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00"/>
        <w:jc w:val="center"/>
        <w:rPr>
          <w:rFonts w:ascii="Calibri" w:cs="Calibri" w:hAnsi="Calibri"/>
          <w:color w:val="156082"/>
        </w:rPr>
      </w:pPr>
      <w:r>
        <w:rPr>
          <w:rFonts w:ascii="Calibri" w:eastAsia="Aptos Display" w:cs="Calibri" w:hAnsi="Calibri"/>
          <w:b/>
          <w:bCs/>
          <w:color w:val="156082"/>
          <w:sz w:val="32"/>
          <w:szCs w:val="32"/>
        </w:rPr>
        <w:t>Ideation Phase</w:t>
      </w:r>
    </w:p>
    <w:p>
      <w:pPr>
        <w:spacing w:after="300"/>
        <w:jc w:val="center"/>
        <w:rPr>
          <w:rFonts w:ascii="Calibri" w:eastAsia="Aptos Display" w:cs="Calibri" w:hAnsi="Calibri"/>
          <w:b/>
          <w:bCs/>
          <w:color w:val="156082"/>
          <w:sz w:val="32"/>
          <w:szCs w:val="26"/>
        </w:rPr>
      </w:pPr>
      <w:r>
        <w:rPr>
          <w:rFonts w:ascii="Calibri" w:eastAsia="Aptos Display" w:cs="Calibri" w:hAnsi="Calibri"/>
          <w:b/>
          <w:bCs/>
          <w:color w:val="156082"/>
          <w:sz w:val="32"/>
          <w:szCs w:val="26"/>
        </w:rPr>
        <w:t>Empathize &amp; Discover — Empathy Map Canvas</w:t>
      </w:r>
    </w:p>
    <w:p>
      <w:pPr>
        <w:spacing w:after="300"/>
        <w:jc w:val="center"/>
      </w:pPr>
    </w:p>
    <w:tbl>
      <w:tblPr>
        <w:jc w:val="left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7080"/>
      </w:tblGrid>
      <w:tr>
        <w:trPr>
          <w:trHeight w:val="341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404040"/>
              </w:rPr>
              <w:t>Date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09  September 2026</w:t>
            </w:r>
          </w:p>
        </w:tc>
      </w:tr>
      <w:tr>
        <w:trPr>
          <w:trHeight w:val="336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404040"/>
              </w:rPr>
              <w:t>Student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 xml:space="preserve">Dwarapudi Nagasri </w:t>
            </w:r>
            <w:bookmarkStart w:id="0" w:name="_GoBack"/>
            <w:bookmarkEnd w:id="0"/>
          </w:p>
        </w:tc>
      </w:tr>
      <w:tr>
        <w:trPr>
          <w:trHeight w:val="345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404040"/>
              </w:rPr>
              <w:t>Project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Automated Network Request Management in ServiceNow</w:t>
            </w:r>
          </w:p>
        </w:tc>
      </w:tr>
      <w:tr>
        <w:trPr>
          <w:trHeight w:val="210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404040"/>
              </w:rPr>
              <w:t>Maximum Marks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rPr>
                <w:rFonts w:ascii="Calibri" w:cs="Calibri" w:hAnsi="Calibri"/>
              </w:rPr>
            </w:pPr>
          </w:p>
        </w:tc>
      </w:tr>
    </w:tbl>
    <w:p>
      <w:pPr>
        <w:spacing w:after="150"/>
        <w:rPr>
          <w:rFonts w:ascii="Aptos" w:eastAsia="Aptos" w:hAnsi="Aptos"/>
          <w:b/>
          <w:bCs/>
          <w:sz w:val="26"/>
          <w:szCs w:val="26"/>
        </w:rPr>
      </w:pPr>
    </w:p>
    <w:p>
      <w:pPr>
        <w:spacing w:after="150"/>
        <w:rPr>
          <w:rFonts w:ascii="Calibri" w:cs="Calibri" w:hAnsi="Calibri"/>
          <w:color w:val="156082"/>
        </w:rPr>
      </w:pPr>
      <w:r>
        <w:rPr>
          <w:rFonts w:ascii="Calibri" w:eastAsia="Aptos" w:cs="Calibri" w:hAnsi="Calibri"/>
          <w:b/>
          <w:bCs/>
          <w:color w:val="156082"/>
          <w:sz w:val="26"/>
          <w:szCs w:val="26"/>
        </w:rPr>
        <w:t>Empathy Map Canvas</w:t>
      </w:r>
    </w:p>
    <w:tbl>
      <w:tblPr>
        <w:jc w:val="left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7680"/>
      </w:tblGrid>
      <w:t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FFFFFF"/>
              </w:rPr>
              <w:t>Dimension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FFFFFF"/>
              </w:rPr>
              <w:t>End User / Requester Perspective</w:t>
            </w:r>
          </w:p>
        </w:tc>
      </w:tr>
      <w:tr>
        <w:trPr>
          <w:trHeight w:val="88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Says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Needs a simple and intuitive way to submit a network service request; expects faster turnaround and clear status visibility.</w:t>
            </w:r>
          </w:p>
        </w:tc>
      </w:tr>
      <w:tr>
        <w:trPr>
          <w:trHeight w:val="91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Thinks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Wants the request form to clearly capture the required information, expects the process to be straightforward, and wants visibility into request status.</w:t>
            </w:r>
          </w:p>
        </w:tc>
      </w:tr>
      <w:tr>
        <w:trPr>
          <w:trHeight w:val="917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Does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Accesses the ServiceNow Service Portal, searches for Network Requests, fills in the required request details, and submits the request.</w:t>
            </w:r>
          </w:p>
        </w:tc>
      </w:tr>
      <w:tr>
        <w:trPr>
          <w:trHeight w:val="106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Feels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Wants a faster and more reliable service experience; may feel uncertain when status visibility is limited.</w:t>
            </w:r>
          </w:p>
        </w:tc>
      </w:tr>
      <w:tr>
        <w:trPr>
          <w:trHeight w:val="1192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Pain Points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Manual effort, incomplete request information, human error, lack of clear status visibility, and slower request fulfilment.</w:t>
            </w:r>
          </w:p>
        </w:tc>
      </w:tr>
      <w:tr>
        <w:trPr>
          <w:trHeight w:val="101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Needs / Goals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Simple and intuitive request submission, fast turnaround, status visibility, faster request fulfilment, and reliable service delivery.</w:t>
            </w:r>
          </w:p>
        </w:tc>
      </w:tr>
    </w:tbl>
    <w:p>
      <w:pPr>
        <w:spacing w:after="300"/>
        <w:rPr>
          <w:rFonts w:ascii="Calibri" w:cs="Calibri" w:hAnsi="Calibri"/>
        </w:rPr>
      </w:pPr>
    </w:p>
    <w:p>
      <w:pPr>
        <w:spacing w:after="200"/>
        <w:rPr>
          <w:rFonts w:ascii="Calibri" w:eastAsia="Aptos Display" w:cs="Calibri" w:hAnsi="Calibri"/>
          <w:b/>
          <w:bCs/>
          <w:color w:val="156082"/>
          <w:sz w:val="28"/>
          <w:szCs w:val="24"/>
        </w:rPr>
      </w:pPr>
    </w:p>
    <w:p>
      <w:pPr>
        <w:spacing w:after="200"/>
        <w:jc w:val="center"/>
        <w:rPr>
          <w:rFonts w:ascii="Calibri" w:eastAsia="Aptos Display" w:cs="Calibri" w:hAnsi="Calibri"/>
          <w:b/>
          <w:bCs/>
          <w:color w:val="156082"/>
          <w:sz w:val="28"/>
          <w:szCs w:val="24"/>
        </w:rPr>
      </w:pPr>
    </w:p>
    <w:p>
      <w:pPr>
        <w:spacing w:after="200"/>
        <w:jc w:val="center"/>
        <w:rPr>
          <w:rFonts w:ascii="Calibri" w:cs="Calibri" w:hAnsi="Calibri"/>
        </w:rPr>
      </w:pPr>
      <w:r>
        <w:rPr>
          <w:rFonts w:ascii="Calibri" w:eastAsia="Aptos Display" w:cs="Calibri" w:hAnsi="Calibri"/>
          <w:b/>
          <w:bCs/>
          <w:color w:val="156082"/>
          <w:sz w:val="28"/>
          <w:szCs w:val="24"/>
        </w:rPr>
        <w:t>End User (Requester) — Empathy Map</w:t>
      </w:r>
    </w:p>
    <w:tbl>
      <w:tblPr>
        <w:jc w:val="left"/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32"/>
        <w:gridCol w:w="2016"/>
        <w:gridCol w:w="4032"/>
      </w:tblGrid>
      <w:tr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>
            <w:pPr>
              <w:spacing w:after="100"/>
              <w:rPr>
                <w:rFonts w:ascii="Calibri" w:cs="Calibri" w:hAnsi="Calibri"/>
                <w:color w:val="156082"/>
              </w:rPr>
            </w:pPr>
            <w:r>
              <w:rPr>
                <w:rFonts w:ascii="Calibri" w:eastAsia="Aptos" w:cs="Calibri" w:hAnsi="Calibri"/>
                <w:b/>
                <w:bCs/>
                <w:color w:val="156082"/>
              </w:rPr>
              <w:t>SAYS</w:t>
            </w:r>
          </w:p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“I want a simple and intuitive way to submit a network service request.”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>
            <w:pPr>
              <w:rPr>
                <w:rFonts w:ascii="Calibri" w:cs="Calibri" w:hAnsi="Calibri"/>
              </w:rPr>
            </w:pP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>
            <w:pPr>
              <w:spacing w:after="100"/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THINKS</w:t>
            </w:r>
          </w:p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Wants the request form to clearly capture the required details and expects a straightforward process.</w:t>
            </w:r>
          </w:p>
        </w:tc>
      </w:tr>
      <w:tr>
        <w:trPr>
          <w:trHeight w:val="14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>
            <w:pPr>
              <w:rPr>
                <w:rFonts w:ascii="Calibri" w:cs="Calibri" w:hAnsi="Calibri"/>
              </w:rPr>
            </w:pP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1FA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>
            <w:pPr>
              <w:jc w:val="center"/>
              <w:rPr>
                <w:rFonts w:ascii="Calibri" w:cs="Calibri" w:hAnsi="Calibri"/>
              </w:rPr>
            </w:pPr>
            <w:r>
              <w:rPr>
                <w:rFonts w:ascii="Calibri" w:eastAsia="Aptos Display" w:cs="Calibri" w:hAnsi="Calibri"/>
                <w:b/>
                <w:bCs/>
                <w:color w:val="1F4E79"/>
                <w:sz w:val="26"/>
              </w:rPr>
              <w:t>REQUESTER</w:t>
            </w: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>
            <w:pPr>
              <w:rPr>
                <w:rFonts w:ascii="Calibri" w:cs="Calibri" w:hAnsi="Calibri"/>
              </w:rPr>
            </w:pPr>
          </w:p>
        </w:tc>
      </w:tr>
      <w:tr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>
            <w:pPr>
              <w:spacing w:after="100"/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DOES</w:t>
            </w:r>
          </w:p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Accesses the Service Portal, searches for Network Requests, fills in the required details, and submits the request.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>
            <w:pPr>
              <w:rPr>
                <w:rFonts w:ascii="Calibri" w:cs="Calibri" w:hAnsi="Calibri"/>
              </w:rPr>
            </w:pP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>
            <w:pPr>
              <w:spacing w:after="100"/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b/>
                <w:bCs/>
                <w:color w:val="1F4E79"/>
              </w:rPr>
              <w:t>FEELS</w:t>
            </w:r>
          </w:p>
          <w:p>
            <w:pPr>
              <w:rPr>
                <w:rFonts w:ascii="Calibri" w:cs="Calibri" w:hAnsi="Calibri"/>
              </w:rPr>
            </w:pPr>
            <w:r>
              <w:rPr>
                <w:rFonts w:ascii="Calibri" w:eastAsia="Aptos" w:cs="Calibri" w:hAnsi="Calibri"/>
                <w:color w:val="404040"/>
              </w:rPr>
              <w:t>Wants a faster, more reliable experience; may feel uncertain when status visibility is limited.</w:t>
            </w:r>
          </w:p>
        </w:tc>
      </w:tr>
    </w:tbl>
    <w:p>
      <w:pPr>
        <w:spacing w:before="200" w:after="200"/>
        <w:jc w:val="center"/>
        <w:rPr>
          <w:rFonts w:ascii="Calibri" w:cs="Calibri" w:hAnsi="Calibri"/>
        </w:rPr>
      </w:pPr>
      <w:r>
        <w:rPr>
          <w:rFonts w:ascii="Calibri" w:eastAsia="Aptos" w:cs="Calibri" w:hAnsi="Calibri"/>
          <w:b/>
          <w:bCs/>
        </w:rPr>
        <w:t>Pain points: manual effort • incomplete request information • human error • limited status visibility • slower fulfilment</w:t>
      </w:r>
    </w:p>
    <w:p>
      <w:pPr>
        <w:spacing w:before="100"/>
        <w:jc w:val="center"/>
        <w:rPr>
          <w:rFonts w:ascii="Calibri" w:cs="Calibri" w:hAnsi="Calibri"/>
        </w:rPr>
      </w:pPr>
      <w:r>
        <w:rPr>
          <w:rFonts w:ascii="Calibri" w:eastAsia="Aptos" w:cs="Calibri" w:hAnsi="Calibri"/>
          <w:color w:val="555555"/>
        </w:rPr>
        <w:t>Figure 1: Empathy Map Canvas for the Automated Network Request Management project.</w:t>
      </w:r>
    </w:p>
    <w:sectPr>
      <w:pgSz w:w="12240" w:h="15840"/>
      <w:pgMar w:top="1080" w:right="1080" w:bottom="1080" w:left="108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displayBackgroundShape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lang w:val="en-IN" w:eastAsia="en-IN" w:bidi="ar-SA"/>
    </w:rPr>
  </w:style>
  <w:style w:type="paragraph" w:styleId="1">
    <w:name w:val="heading 1"/>
    <w:pPr>
      <w:outlineLvl w:val="0"/>
    </w:pPr>
    <w:rPr>
      <w:rFonts w:ascii="Times New Roman" w:eastAsia="Times New Roman" w:cs="Times New Roman" w:hAnsi="Times New Roman"/>
      <w:color w:val="2E74B5"/>
      <w:sz w:val="32"/>
      <w:szCs w:val="32"/>
      <w:lang w:val="en-IN" w:eastAsia="en-IN" w:bidi="ar-SA"/>
    </w:rPr>
  </w:style>
  <w:style w:type="paragraph" w:styleId="2">
    <w:name w:val="heading 2"/>
    <w:pPr>
      <w:outlineLvl w:val="1"/>
    </w:pPr>
    <w:rPr>
      <w:rFonts w:ascii="Times New Roman" w:eastAsia="Times New Roman" w:cs="Times New Roman" w:hAnsi="Times New Roman"/>
      <w:color w:val="2E74B5"/>
      <w:sz w:val="26"/>
      <w:szCs w:val="26"/>
      <w:lang w:val="en-IN" w:eastAsia="en-IN" w:bidi="ar-SA"/>
    </w:rPr>
  </w:style>
  <w:style w:type="paragraph" w:styleId="3">
    <w:name w:val="heading 3"/>
    <w:pPr>
      <w:outlineLvl w:val="2"/>
    </w:pPr>
    <w:rPr>
      <w:rFonts w:ascii="Times New Roman" w:eastAsia="Times New Roman" w:cs="Times New Roman" w:hAnsi="Times New Roman"/>
      <w:color w:val="1F4D78"/>
      <w:sz w:val="24"/>
      <w:szCs w:val="24"/>
      <w:lang w:val="en-IN" w:eastAsia="en-IN" w:bidi="ar-SA"/>
    </w:rPr>
  </w:style>
  <w:style w:type="paragraph" w:styleId="4">
    <w:name w:val="heading 4"/>
    <w:pPr>
      <w:outlineLvl w:val="3"/>
    </w:pPr>
    <w:rPr>
      <w:rFonts w:ascii="Times New Roman" w:eastAsia="Times New Roman" w:cs="Times New Roman" w:hAnsi="Times New Roman"/>
      <w:i/>
      <w:iCs/>
      <w:color w:val="2E74B5"/>
      <w:lang w:val="en-IN" w:eastAsia="en-IN" w:bidi="ar-SA"/>
    </w:rPr>
  </w:style>
  <w:style w:type="paragraph" w:styleId="5">
    <w:name w:val="heading 5"/>
    <w:pPr>
      <w:outlineLvl w:val="4"/>
    </w:pPr>
    <w:rPr>
      <w:rFonts w:ascii="Times New Roman" w:eastAsia="Times New Roman" w:cs="Times New Roman" w:hAnsi="Times New Roman"/>
      <w:color w:val="2E74B5"/>
      <w:lang w:val="en-IN" w:eastAsia="en-IN" w:bidi="ar-SA"/>
    </w:rPr>
  </w:style>
  <w:style w:type="paragraph" w:styleId="6">
    <w:name w:val="heading 6"/>
    <w:pPr>
      <w:outlineLvl w:val="5"/>
    </w:pPr>
    <w:rPr>
      <w:rFonts w:ascii="Times New Roman" w:eastAsia="Times New Roman" w:cs="Times New Roman" w:hAnsi="Times New Roman"/>
      <w:color w:val="1F4D78"/>
      <w:lang w:val="en-IN" w:eastAsia="en-IN" w:bidi="ar-SA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Times New Roman" w:cs="Times New Roman" w:hAnsi="Times New Roman"/>
      <w:sz w:val="56"/>
      <w:szCs w:val="56"/>
      <w:lang w:val="en-IN" w:eastAsia="en-IN" w:bidi="ar-SA"/>
    </w:rPr>
  </w:style>
  <w:style w:type="paragraph" w:customStyle="1" w:styleId="16">
    <w:name w:val="Strong1"/>
    <w:rPr>
      <w:rFonts w:ascii="Times New Roman" w:eastAsia="Times New Roman" w:cs="Times New Roman" w:hAnsi="Times New Roman"/>
      <w:b/>
      <w:bCs/>
      <w:lang w:val="en-IN" w:eastAsia="en-IN" w:bidi="ar-SA"/>
    </w:rPr>
  </w:style>
  <w:style w:type="paragraph" w:customStyle="1" w:styleId="17">
    <w:name w:val="List Paragraph"/>
    <w:rPr>
      <w:rFonts w:ascii="Times New Roman" w:eastAsia="Times New Roman" w:cs="Times New Roman" w:hAnsi="Times New Roman"/>
      <w:lang w:val="en-IN" w:eastAsia="en-IN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Times New Roman" w:eastAsia="Times New Roman" w:cs="Times New Roman" w:hAnsi="Times New Roman"/>
      <w:lang w:val="en-IN" w:eastAsia="en-IN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Times New Roman" w:eastAsia="Times New Roman" w:cs="Times New Roman" w:hAnsi="Times New Roman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251</Words>
  <Characters>1486</Characters>
  <Lines>60</Lines>
  <Paragraphs>36</Paragraphs>
  <CharactersWithSpaces>1705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3</cp:revision>
  <dcterms:created xsi:type="dcterms:W3CDTF">2026-09-08T14:51:00Z</dcterms:created>
  <dcterms:modified xsi:type="dcterms:W3CDTF">2026-09-19T10:34:32Z</dcterms:modified>
</cp:coreProperties>
</file>