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A09" w:rsidRDefault="000B1A09"/>
    <w:p w:rsidR="006C0568" w:rsidRDefault="006C0568"/>
    <w:p w:rsidR="006C0568" w:rsidRDefault="006C0568"/>
    <w:p w:rsidR="006C0568" w:rsidRPr="00CD37B0" w:rsidRDefault="00CD37B0" w:rsidP="00CD37B0">
      <w:pPr>
        <w:jc w:val="center"/>
        <w:rPr>
          <w:sz w:val="56"/>
          <w:szCs w:val="56"/>
        </w:rPr>
      </w:pPr>
      <w:r w:rsidRPr="00CD37B0">
        <w:rPr>
          <w:sz w:val="56"/>
          <w:szCs w:val="56"/>
        </w:rPr>
        <w:t>CAHIER DES CHARGES</w:t>
      </w:r>
    </w:p>
    <w:p w:rsidR="00CD37B0" w:rsidRDefault="00CD37B0" w:rsidP="00CD37B0">
      <w:pPr>
        <w:jc w:val="center"/>
        <w:rPr>
          <w:sz w:val="44"/>
          <w:szCs w:val="44"/>
        </w:rPr>
      </w:pPr>
      <w:r w:rsidRPr="00CD37B0">
        <w:rPr>
          <w:sz w:val="44"/>
          <w:szCs w:val="44"/>
        </w:rPr>
        <w:t>CONVERSION RADIO</w:t>
      </w:r>
    </w:p>
    <w:p w:rsidR="00CD37B0" w:rsidRDefault="00CD37B0" w:rsidP="00CD37B0">
      <w:pPr>
        <w:jc w:val="center"/>
        <w:rPr>
          <w:sz w:val="44"/>
          <w:szCs w:val="44"/>
        </w:rPr>
      </w:pPr>
    </w:p>
    <w:p w:rsidR="00CD37B0" w:rsidRPr="00CD37B0" w:rsidRDefault="00CD37B0" w:rsidP="00CD37B0">
      <w:pPr>
        <w:jc w:val="center"/>
        <w:rPr>
          <w:sz w:val="32"/>
          <w:szCs w:val="32"/>
        </w:rPr>
      </w:pPr>
      <w:r>
        <w:rPr>
          <w:sz w:val="32"/>
          <w:szCs w:val="32"/>
        </w:rPr>
        <w:t>DOC-480124</w:t>
      </w:r>
    </w:p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6C0568" w:rsidRDefault="006C0568"/>
    <w:p w:rsidR="001973BE" w:rsidRDefault="001973BE"/>
    <w:sdt>
      <w:sdtPr>
        <w:id w:val="478505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973BE" w:rsidRDefault="001973BE">
          <w:pPr>
            <w:pStyle w:val="En-ttedetabledesmatires"/>
          </w:pPr>
          <w:r>
            <w:t>Table des matières</w:t>
          </w:r>
        </w:p>
        <w:p w:rsidR="001973BE" w:rsidRDefault="001973B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6313343" w:history="1">
            <w:r w:rsidRPr="00582C98">
              <w:rPr>
                <w:rStyle w:val="Lienhypertexte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582C98">
              <w:rPr>
                <w:rStyle w:val="Lienhypertexte"/>
              </w:rPr>
              <w:t>Abréviations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_Toc156313343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973BE" w:rsidRDefault="001973B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4" w:history="1">
            <w:r w:rsidRPr="00582C98">
              <w:rPr>
                <w:rStyle w:val="Lienhypertexte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582C98">
              <w:rPr>
                <w:rStyle w:val="Lienhypertexte"/>
              </w:rPr>
              <w:t>Introduction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_Toc156313344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973BE" w:rsidRDefault="001973BE">
          <w:pPr>
            <w:pStyle w:val="TM1"/>
            <w:rPr>
              <w:rFonts w:asciiTheme="minorHAnsi" w:eastAsiaTheme="minorEastAsia" w:hAnsiTheme="minorHAnsi" w:cstheme="minorBidi"/>
              <w:b w:val="0"/>
              <w:caps w:val="0"/>
              <w:sz w:val="22"/>
              <w:szCs w:val="22"/>
            </w:rPr>
          </w:pPr>
          <w:hyperlink w:anchor="_Toc156313345" w:history="1">
            <w:r w:rsidRPr="00582C98">
              <w:rPr>
                <w:rStyle w:val="Lienhypertexte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caps w:val="0"/>
                <w:sz w:val="22"/>
                <w:szCs w:val="22"/>
              </w:rPr>
              <w:tab/>
            </w:r>
            <w:r w:rsidRPr="00582C98">
              <w:rPr>
                <w:rStyle w:val="Lienhypertexte"/>
              </w:rPr>
              <w:t>Expression du besoin et contraintes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_Toc156313345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1973BE" w:rsidRDefault="001973BE">
          <w:r>
            <w:rPr>
              <w:b/>
              <w:bCs/>
            </w:rPr>
            <w:fldChar w:fldCharType="end"/>
          </w:r>
        </w:p>
      </w:sdtContent>
    </w:sdt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1973BE" w:rsidRDefault="001973BE"/>
    <w:p w:rsidR="006C0568" w:rsidRDefault="001973BE" w:rsidP="001973BE">
      <w:pPr>
        <w:pStyle w:val="Titre1"/>
        <w:numPr>
          <w:ilvl w:val="0"/>
          <w:numId w:val="3"/>
        </w:numPr>
      </w:pPr>
      <w:bookmarkStart w:id="0" w:name="_Toc156313343"/>
      <w:r>
        <w:t>Abréviations</w:t>
      </w:r>
      <w:bookmarkEnd w:id="0"/>
    </w:p>
    <w:p w:rsidR="001973BE" w:rsidRP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TSF  </w:t>
      </w:r>
      <w:r>
        <w:sym w:font="Wingdings" w:char="F0E8"/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> Télégraphie S</w:t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ans </w:t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>F</w:t>
      </w:r>
      <w:r w:rsidRPr="001973BE">
        <w:rPr>
          <w:rFonts w:ascii="Arial" w:hAnsi="Arial" w:cs="Arial"/>
          <w:color w:val="4D5156"/>
          <w:sz w:val="21"/>
          <w:szCs w:val="21"/>
          <w:shd w:val="clear" w:color="auto" w:fill="FFFFFF"/>
        </w:rPr>
        <w:t>il</w:t>
      </w:r>
    </w:p>
    <w:p w:rsidR="001973BE" w:rsidRDefault="001973BE" w:rsidP="001973BE">
      <w:pPr>
        <w:pStyle w:val="Paragraphedeliste"/>
        <w:numPr>
          <w:ilvl w:val="0"/>
          <w:numId w:val="4"/>
        </w:numPr>
        <w:spacing w:before="240" w:line="240" w:lineRule="auto"/>
      </w:pPr>
      <w:r>
        <w:t xml:space="preserve">BLE  </w:t>
      </w:r>
      <w:r>
        <w:sym w:font="Wingdings" w:char="F0E8"/>
      </w: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Default="001973BE" w:rsidP="001973BE">
      <w:pPr>
        <w:spacing w:before="240" w:line="240" w:lineRule="auto"/>
      </w:pPr>
    </w:p>
    <w:p w:rsidR="001973BE" w:rsidRPr="001973BE" w:rsidRDefault="001973BE" w:rsidP="001973BE">
      <w:pPr>
        <w:spacing w:before="240" w:line="240" w:lineRule="auto"/>
      </w:pPr>
    </w:p>
    <w:p w:rsidR="001973BE" w:rsidRDefault="001973BE" w:rsidP="001973BE">
      <w:pPr>
        <w:pStyle w:val="Titre1"/>
        <w:ind w:left="360"/>
      </w:pPr>
      <w:bookmarkStart w:id="1" w:name="_Toc156313344"/>
    </w:p>
    <w:p w:rsidR="001973BE" w:rsidRDefault="001973BE" w:rsidP="001973BE">
      <w:pPr>
        <w:pStyle w:val="Titre1"/>
        <w:numPr>
          <w:ilvl w:val="0"/>
          <w:numId w:val="3"/>
        </w:numPr>
      </w:pPr>
      <w:r>
        <w:t>Introduction</w:t>
      </w:r>
      <w:bookmarkStart w:id="2" w:name="_GoBack"/>
      <w:bookmarkEnd w:id="1"/>
      <w:bookmarkEnd w:id="2"/>
    </w:p>
    <w:p w:rsidR="001973BE" w:rsidRDefault="001973BE" w:rsidP="001973BE"/>
    <w:p w:rsidR="001973BE" w:rsidRPr="001973BE" w:rsidRDefault="001973BE" w:rsidP="001973BE">
      <w:pPr>
        <w:pStyle w:val="Titre2"/>
      </w:pPr>
    </w:p>
    <w:p w:rsidR="001973BE" w:rsidRPr="001973BE" w:rsidRDefault="001973BE" w:rsidP="001973BE">
      <w:pPr>
        <w:pStyle w:val="Titre1"/>
        <w:numPr>
          <w:ilvl w:val="0"/>
          <w:numId w:val="3"/>
        </w:numPr>
      </w:pPr>
      <w:bookmarkStart w:id="3" w:name="_Toc156313345"/>
      <w:r>
        <w:t>Expression du besoin et contraintes</w:t>
      </w:r>
      <w:bookmarkEnd w:id="3"/>
    </w:p>
    <w:p w:rsidR="006C0568" w:rsidRDefault="006C0568"/>
    <w:p w:rsidR="006C0568" w:rsidRDefault="006C0568"/>
    <w:p w:rsidR="006C0568" w:rsidRDefault="006C0568"/>
    <w:sectPr w:rsidR="006C0568" w:rsidSect="009D7B71">
      <w:headerReference w:type="default" r:id="rId8"/>
      <w:headerReference w:type="first" r:id="rId9"/>
      <w:pgSz w:w="11906" w:h="16838"/>
      <w:pgMar w:top="1417" w:right="1417" w:bottom="1417" w:left="1417" w:header="567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0DC6" w:rsidRDefault="00790DC6" w:rsidP="006C0568">
      <w:pPr>
        <w:spacing w:after="0" w:line="240" w:lineRule="auto"/>
      </w:pPr>
      <w:r>
        <w:separator/>
      </w:r>
    </w:p>
  </w:endnote>
  <w:endnote w:type="continuationSeparator" w:id="0">
    <w:p w:rsidR="00790DC6" w:rsidRDefault="00790DC6" w:rsidP="006C05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0DC6" w:rsidRDefault="00790DC6" w:rsidP="006C0568">
      <w:pPr>
        <w:spacing w:after="0" w:line="240" w:lineRule="auto"/>
      </w:pPr>
      <w:r>
        <w:separator/>
      </w:r>
    </w:p>
  </w:footnote>
  <w:footnote w:type="continuationSeparator" w:id="0">
    <w:p w:rsidR="00790DC6" w:rsidRDefault="00790DC6" w:rsidP="006C05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0568" w:rsidRPr="009D7B71" w:rsidRDefault="009D7B71" w:rsidP="006C0568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1" name="MSIPCM539f471eaf45a737a3eed65b" descr="{&quot;HashCode&quot;:-148464456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569" w:rsidRPr="009D7B71" w:rsidRDefault="00720569" w:rsidP="009D7B71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539f471eaf45a737a3eed65b" o:spid="_x0000_s1026" type="#_x0000_t202" alt="{&quot;HashCode&quot;:-1484644562,&quot;Height&quot;:841.0,&quot;Width&quot;:595.0,&quot;Placement&quot;:&quot;Header&quot;,&quot;Index&quot;:&quot;Primary&quot;,&quot;Section&quot;:1,&quot;Top&quot;:0.0,&quot;Left&quot;:0.0}" style="position:absolute;margin-left:0;margin-top:1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KNAFwMAADcGAAAOAAAAZHJzL2Uyb0RvYy54bWysVEtv2zAMvg/YfxB02Gmp7cRO4qxu0abI&#10;ViBtA6RDz4os18JsyZWUxlnR/z5KltPHdhiGXWyKpPj4+InHp21doUemNJciw9FRiBETVOZc3Gf4&#10;++1iMMVIGyJyUknBMrxnGp+efPxwvGtmbChLWeVMIQgi9GzXZLg0ppkFgaYlq4k+kg0TYCykqomB&#10;o7oPckV2EL2ugmEYjoOdVHmjJGVag/aiM+ITF78oGDU3RaGZQVWGoTbjvsp9N/YbnByT2b0iTcmp&#10;L4P8QxU14QKSHkJdEEPQVvHfQtWcKqllYY6orANZFJwy1wN0E4XvulmXpGGuFwBHNweY9P8LS68f&#10;VwrxHGaHkSA1jOhqfbmaXyWjtIgnESNFnJDJaEJGjOXjZINRzjQFBJ8+PWyl+fKN6HIuc9adZoMo&#10;nsbjOE7Gw8/egfH70njzNAaKeMMdz03p9UmaHPSrilBWM9Hf6cMQYEon+wCXImetD9D9VorXRO3f&#10;eK2BA0BO7xf5u7ey8ZrwkHjJij4nKJ8tN3aNngFE6wZAMu25bC1OXq9BaUfeFqq2fxgmAjuwbH9g&#10;FmsNoqCcJONwFIGJgm04GYWJo17wcrtR2nxlskZWyLCCqh2hyONSG8gIrr2LTSbkgleVY28l0C7D&#10;4xGEfGOBG5WwGigCYnipY+VTGg3j8HyYDhbj6WQQL+JkkE7C6SCM0vN0HMZpfLF4tvGieFbyPGdi&#10;yQXrX0gU/x0D/VvtuO3eyJtStax4bvuwtdnu5pVCjwSe6gY48MMCDU288greluPM0F3/d10Gdmbd&#10;bKxk2k3rB7aR+R7mqCTgC6PQDV1wSLok2qyIgmcPSlhl5gY+RSUBVOkljEqpfv5Jb/0BC7BitIM1&#10;kmH9sCWKYVRdCninaRTHENa4AwjqtXbTa8W2nktoG94gVOVE62uqXiyUrO9g053ZbGAigkLODJte&#10;nBs4gQE2JWVnZ06GDdMQsxTrhtrQPci37R1RjeeZAfiuZb9oyOwd3Tpfe1PIs62RBXdctMB2aAL0&#10;9gDbyQ3Bb1K7/l6fndfLvj/5BQAA//8DAFBLAwQUAAYACAAAACEASyIJ5twAAAAHAQAADwAAAGRy&#10;cy9kb3ducmV2LnhtbEyPwU7DMAyG70i8Q2QkbiwZk1ZWmk4ItAsSEh27cMsar62WOFWTteXt8U5w&#10;sqz/1+fPxXb2Tow4xC6QhuVCgUCqg+2o0XD42j08gYjJkDUuEGr4wQjb8vamMLkNE1U47lMjGEIx&#10;NxralPpcyli36E1chB6Js1MYvEm8Do20g5kY7p18VGotvemIL7Smx9cW6/P+4pmyeXuf00f2GaKr&#10;dtPovw9Z1Wt9fze/PINIOKe/Mlz1WR1KdjqGC9konAZ+JGlYKZ7XdLlRaxBHDdlKgSwL+d+//AUA&#10;AP//AwBQSwECLQAUAAYACAAAACEAtoM4kv4AAADhAQAAEwAAAAAAAAAAAAAAAAAAAAAAW0NvbnRl&#10;bnRfVHlwZXNdLnhtbFBLAQItABQABgAIAAAAIQA4/SH/1gAAAJQBAAALAAAAAAAAAAAAAAAAAC8B&#10;AABfcmVscy8ucmVsc1BLAQItABQABgAIAAAAIQCYGKNAFwMAADcGAAAOAAAAAAAAAAAAAAAAAC4C&#10;AABkcnMvZTJvRG9jLnhtbFBLAQItABQABgAIAAAAIQBLIgnm3AAAAAcBAAAPAAAAAAAAAAAAAAAA&#10;AHEFAABkcnMvZG93bnJldi54bWxQSwUGAAAAAAQABADzAAAAegYAAAAA&#10;" o:allowincell="f" filled="f" stroked="f" strokeweight=".5pt">
              <v:fill o:detectmouseclick="t"/>
              <v:textbox inset=",0,,0">
                <w:txbxContent>
                  <w:p w:rsidR="00720569" w:rsidRPr="009D7B71" w:rsidRDefault="00720569" w:rsidP="009D7B71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4531"/>
      <w:gridCol w:w="4531"/>
    </w:tblGrid>
    <w:tr w:rsidR="009D7B71" w:rsidRPr="009D7B71" w:rsidTr="009D7B71">
      <w:trPr>
        <w:trHeight w:val="284"/>
      </w:trPr>
      <w:tc>
        <w:tcPr>
          <w:tcW w:w="4531" w:type="dxa"/>
          <w:tcBorders>
            <w:top w:val="nil"/>
            <w:left w:val="nil"/>
            <w:bottom w:val="nil"/>
            <w:right w:val="nil"/>
          </w:tcBorders>
        </w:tcPr>
        <w:p w:rsidR="006C0568" w:rsidRPr="009D7B71" w:rsidRDefault="009D7B71" w:rsidP="006C0568">
          <w:pPr>
            <w:pStyle w:val="En-tte"/>
            <w:rPr>
              <w:color w:val="5B9BD5" w:themeColor="accent1"/>
              <w:sz w:val="24"/>
              <w:szCs w:val="24"/>
            </w:rPr>
          </w:pPr>
          <w:r w:rsidRPr="009D7B71">
            <w:rPr>
              <w:color w:val="5B9BD5" w:themeColor="accent1"/>
              <w:sz w:val="28"/>
              <w:szCs w:val="28"/>
            </w:rPr>
            <w:t xml:space="preserve">La FabriqueBertin                                                                                                                                                </w:t>
          </w:r>
        </w:p>
      </w:tc>
      <w:tc>
        <w:tcPr>
          <w:tcW w:w="4531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6C0568" w:rsidRPr="009D7B71" w:rsidRDefault="006C0568" w:rsidP="006C0568">
          <w:pPr>
            <w:pStyle w:val="En-tte"/>
            <w:jc w:val="right"/>
            <w:rPr>
              <w:color w:val="0D0D0D" w:themeColor="text1" w:themeTint="F2"/>
              <w:sz w:val="24"/>
              <w:szCs w:val="24"/>
            </w:rPr>
          </w:pPr>
          <w:r w:rsidRPr="009D7B71">
            <w:rPr>
              <w:color w:val="0D0D0D" w:themeColor="text1" w:themeTint="F2"/>
              <w:sz w:val="24"/>
              <w:szCs w:val="24"/>
            </w:rPr>
            <w:t xml:space="preserve">Cahier des charges </w:t>
          </w:r>
        </w:p>
      </w:tc>
    </w:tr>
  </w:tbl>
  <w:p w:rsidR="009D7B71" w:rsidRPr="009D7B71" w:rsidRDefault="006C0568" w:rsidP="006C0568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 w:rsidR="009D7B71">
      <w:rPr>
        <w:color w:val="5B9BD5" w:themeColor="accent1"/>
        <w:sz w:val="24"/>
        <w:szCs w:val="24"/>
      </w:rPr>
      <w:t xml:space="preserve">                         </w:t>
    </w:r>
    <w:r w:rsidR="009D7B71" w:rsidRPr="009D7B71">
      <w:rPr>
        <w:color w:val="0D0D0D" w:themeColor="text1" w:themeTint="F2"/>
        <w:sz w:val="24"/>
        <w:szCs w:val="24"/>
      </w:rPr>
      <w:t xml:space="preserve">DOC-480124  --  </w:t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1973BE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1973BE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D7B71" w:rsidRPr="009D7B71" w:rsidRDefault="006D6927" w:rsidP="009D7B71">
    <w:pPr>
      <w:pStyle w:val="En-tte"/>
      <w:rPr>
        <w:color w:val="5B9BD5" w:themeColor="accent1"/>
        <w:sz w:val="28"/>
        <w:szCs w:val="28"/>
      </w:rPr>
    </w:pPr>
    <w:r>
      <w:rPr>
        <w:noProof/>
        <w:color w:val="5B9BD5" w:themeColor="accent1"/>
        <w:sz w:val="28"/>
        <w:szCs w:val="28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5" name="MSIPCM99ce48aab247b6c4fc937cd0" descr="{&quot;HashCode&quot;:-1484644562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720569" w:rsidRPr="006D6927" w:rsidRDefault="00720569" w:rsidP="006D6927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FF8C00"/>
                              <w:sz w:val="20"/>
                            </w:rPr>
                            <w:t>C2 -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9ce48aab247b6c4fc937cd0" o:spid="_x0000_s1027" type="#_x0000_t202" alt="{&quot;HashCode&quot;:-1484644562,&quot;Height&quot;:841.0,&quot;Width&quot;:595.0,&quot;Placement&quot;:&quot;Header&quot;,&quot;Index&quot;:&quot;FirstPage&quot;,&quot;Section&quot;:1,&quot;Top&quot;:0.0,&quot;Left&quot;:0.0}" style="position:absolute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Ui+GAMAAEAGAAAOAAAAZHJzL2Uyb0RvYy54bWysVE1v2zAMvQ/YfzB02Gmp7URxYq9OkabI&#10;ViBtA6RDz4osx8ZsyZWUxl3R/z5KltOP7TAMu0gUSVHk4xNPz9q68h6YVKXgKQpPAuQxTkVW8l2K&#10;vt8uB1PkKU14RirBWYoemUJns48fTg9NwoaiEFXGpAdBuEoOTYoKrZvE9xUtWE3UiWgYB2MuZE00&#10;HOXOzyQ5QPS68odBEPkHIbNGCsqUAu1FZ0QzGz/PGdU3ea6Y9qoUQW7artKuW7P6s1OS7CRpipK6&#10;NMg/ZFGTksOjx1AXRBNvL8vfQtUllUKJXJ9QUfsiz0vKbA1QTRi8q2ZTkIbZWgAc1RxhUv8vLL1+&#10;WEuvzFI0Rh4nNbToanO5XlzFMWV4Ssh2iCfbiOKcxqMJzQDDjCkKCD59ut8L/eUbUcVCZKw7JYMQ&#10;T3GE8TgafnYOrNwV2pmnGCjiDHdlpgunH8fjo35dEcpqxvs7fRgCTOlkF+CSZ6x1AbptWUql12Tn&#10;snF+G2AB0NN5hk57KxqnCY5Pr1jevwrKZ8OOQ6MSAGnTAEy6PRctsLzXK1Capre5rM0O7fTADhg9&#10;HrnFWu1RUE7GUTAKwUTBNpyMgrEln/9yu4HcvzJRe0ZIkYSsLaXIw0ppyARcexfzGBfLsqosfyvu&#10;HVIUjSDkGwvcqLjRQBIQw0kdL5/icIiD82E8WEbTyQAv8XgQT4LpIAjj8zgKcIwvls8mXoiToswy&#10;xlclZ/0fCfHfcdD91o7d9pe8SVWJqsxMHSY3U92ikt4Dgc+6BRb8MEBDEa+8/LfpWDNU1++2St/0&#10;rOuNkXS7bS3Dj33biuwR2ikFwAwdUQ21xFkRQx4J/x+UMNP0DSx5JQBb4STkFUL+/JPe+AMkYEXe&#10;AeZJitT9nkiGvOqSw4eNQ4whrLYHEORr7bbX8n29EFB9aLOyovHVVS/mUtR3MPLm5jUwEU7hzRTp&#10;XlxoOIEBRiZl87mVYdQ0RK/4pqEmdI/1bXtHZOPopgHFa9FPHJK8Y13na25yMd9rkZeWkgbfDk3o&#10;gDnAmLK9cCPVzMHXZ+v1MvhnvwAAAP//AwBQSwMEFAAGAAgAAAAhAEsiCebcAAAABwEAAA8AAABk&#10;cnMvZG93bnJldi54bWxMj8FOwzAMhu9IvENkJG4sGZNWVppOCLQLEhIdu3DLGq+tljhVk7Xl7fFO&#10;cLKs/9fnz8V29k6MOMQukIblQoFAqoPtqNFw+No9PIGIyZA1LhBq+MEI2/L2pjC5DRNVOO5TIxhC&#10;MTca2pT6XMpYt+hNXIQeibNTGLxJvA6NtIOZGO6dfFRqLb3piC+0psfXFuvz/uKZsnl7n9NH9hmi&#10;q3bT6L8PWdVrfX83vzyDSDinvzJc9VkdSnY6hgvZKJwGfiRpWCme13S5UWsQRw3ZSoEsC/nfv/wF&#10;AAD//wMAUEsBAi0AFAAGAAgAAAAhALaDOJL+AAAA4QEAABMAAAAAAAAAAAAAAAAAAAAAAFtDb250&#10;ZW50X1R5cGVzXS54bWxQSwECLQAUAAYACAAAACEAOP0h/9YAAACUAQAACwAAAAAAAAAAAAAAAAAv&#10;AQAAX3JlbHMvLnJlbHNQSwECLQAUAAYACAAAACEAmpFIvhgDAABABgAADgAAAAAAAAAAAAAAAAAu&#10;AgAAZHJzL2Uyb0RvYy54bWxQSwECLQAUAAYACAAAACEASyIJ5t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720569" w:rsidRPr="006D6927" w:rsidRDefault="00720569" w:rsidP="006D6927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FF8C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FF8C00"/>
                        <w:sz w:val="20"/>
                      </w:rPr>
                      <w:t>C2 -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9D7B71" w:rsidRPr="009D7B71">
      <w:rPr>
        <w:color w:val="5B9BD5" w:themeColor="accent1"/>
        <w:sz w:val="28"/>
        <w:szCs w:val="28"/>
      </w:rPr>
      <w:t xml:space="preserve">La FabriqueBertin                                                                                                                                                </w:t>
    </w:r>
  </w:p>
  <w:p w:rsidR="009D7B71" w:rsidRPr="009D7B71" w:rsidRDefault="009D7B71" w:rsidP="009D7B71">
    <w:pPr>
      <w:pStyle w:val="En-tte"/>
      <w:rPr>
        <w:sz w:val="24"/>
        <w:szCs w:val="24"/>
      </w:rPr>
    </w:pPr>
    <w:r w:rsidRPr="009D7B71">
      <w:rPr>
        <w:color w:val="5B9BD5" w:themeColor="accent1"/>
        <w:sz w:val="24"/>
        <w:szCs w:val="24"/>
      </w:rPr>
      <w:t xml:space="preserve">                                                                                                </w:t>
    </w:r>
    <w:r>
      <w:rPr>
        <w:color w:val="5B9BD5" w:themeColor="accent1"/>
        <w:sz w:val="24"/>
        <w:szCs w:val="24"/>
      </w:rPr>
      <w:t xml:space="preserve">                         </w:t>
    </w:r>
    <w:r>
      <w:rPr>
        <w:color w:val="0D0D0D" w:themeColor="text1" w:themeTint="F2"/>
        <w:sz w:val="24"/>
        <w:szCs w:val="24"/>
      </w:rPr>
      <w:tab/>
    </w:r>
    <w:r w:rsidRPr="009D7B71">
      <w:rPr>
        <w:color w:val="0D0D0D" w:themeColor="text1" w:themeTint="F2"/>
        <w:sz w:val="24"/>
        <w:szCs w:val="24"/>
      </w:rPr>
      <w:t xml:space="preserve">Page 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PAGE </w:instrText>
    </w:r>
    <w:r w:rsidRPr="009D7B71">
      <w:rPr>
        <w:rStyle w:val="Numrodepage"/>
        <w:sz w:val="24"/>
        <w:szCs w:val="24"/>
      </w:rPr>
      <w:fldChar w:fldCharType="separate"/>
    </w:r>
    <w:r w:rsidR="001973BE">
      <w:rPr>
        <w:rStyle w:val="Numrodepage"/>
        <w:noProof/>
        <w:sz w:val="24"/>
        <w:szCs w:val="24"/>
      </w:rPr>
      <w:t>1</w:t>
    </w:r>
    <w:r w:rsidRPr="009D7B71">
      <w:rPr>
        <w:rStyle w:val="Numrodepage"/>
        <w:sz w:val="24"/>
        <w:szCs w:val="24"/>
      </w:rPr>
      <w:fldChar w:fldCharType="end"/>
    </w:r>
    <w:r w:rsidRPr="009D7B71">
      <w:rPr>
        <w:rStyle w:val="Numrodepage"/>
        <w:sz w:val="24"/>
        <w:szCs w:val="24"/>
      </w:rPr>
      <w:t>/</w:t>
    </w:r>
    <w:r w:rsidRPr="009D7B71">
      <w:rPr>
        <w:rStyle w:val="Numrodepage"/>
        <w:sz w:val="24"/>
        <w:szCs w:val="24"/>
      </w:rPr>
      <w:fldChar w:fldCharType="begin"/>
    </w:r>
    <w:r w:rsidRPr="009D7B71">
      <w:rPr>
        <w:rStyle w:val="Numrodepage"/>
        <w:sz w:val="24"/>
        <w:szCs w:val="24"/>
      </w:rPr>
      <w:instrText xml:space="preserve"> NUMPAGES </w:instrText>
    </w:r>
    <w:r w:rsidRPr="009D7B71">
      <w:rPr>
        <w:rStyle w:val="Numrodepage"/>
        <w:sz w:val="24"/>
        <w:szCs w:val="24"/>
      </w:rPr>
      <w:fldChar w:fldCharType="separate"/>
    </w:r>
    <w:r w:rsidR="001973BE">
      <w:rPr>
        <w:rStyle w:val="Numrodepage"/>
        <w:noProof/>
        <w:sz w:val="24"/>
        <w:szCs w:val="24"/>
      </w:rPr>
      <w:t>4</w:t>
    </w:r>
    <w:r w:rsidRPr="009D7B71">
      <w:rPr>
        <w:rStyle w:val="Numrodepage"/>
        <w:sz w:val="24"/>
        <w:szCs w:val="24"/>
      </w:rPr>
      <w:fldChar w:fldCharType="end"/>
    </w:r>
  </w:p>
  <w:p w:rsidR="006C0568" w:rsidRPr="006C0568" w:rsidRDefault="006C0568">
    <w:pPr>
      <w:pStyle w:val="En-tte"/>
      <w:rPr>
        <w:color w:val="5B9BD5" w:themeColor="accent1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25D67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AD83E5A"/>
    <w:multiLevelType w:val="hybridMultilevel"/>
    <w:tmpl w:val="841244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541603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B3505E9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38E"/>
    <w:rsid w:val="000B1A09"/>
    <w:rsid w:val="001973BE"/>
    <w:rsid w:val="0035102B"/>
    <w:rsid w:val="006C0568"/>
    <w:rsid w:val="006D6927"/>
    <w:rsid w:val="00720569"/>
    <w:rsid w:val="00790DC6"/>
    <w:rsid w:val="009D7B71"/>
    <w:rsid w:val="00A2138E"/>
    <w:rsid w:val="00CD37B0"/>
    <w:rsid w:val="00D048BB"/>
    <w:rsid w:val="00DF7FD6"/>
    <w:rsid w:val="00EA5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0CE6F2"/>
  <w15:chartTrackingRefBased/>
  <w15:docId w15:val="{7B37FB05-ABF2-4A9E-B607-3828CA7DF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A5F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5F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A5F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0568"/>
  </w:style>
  <w:style w:type="paragraph" w:styleId="Pieddepage">
    <w:name w:val="footer"/>
    <w:basedOn w:val="Normal"/>
    <w:link w:val="PieddepageCar"/>
    <w:uiPriority w:val="99"/>
    <w:unhideWhenUsed/>
    <w:rsid w:val="006C05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0568"/>
  </w:style>
  <w:style w:type="paragraph" w:customStyle="1" w:styleId="XPrivRefDocen-tte">
    <w:name w:val="X_Privé.Ref_Doc en-tête"/>
    <w:basedOn w:val="Normal"/>
    <w:next w:val="Normal"/>
    <w:rsid w:val="006C0568"/>
    <w:pPr>
      <w:spacing w:before="60" w:after="0" w:line="240" w:lineRule="auto"/>
      <w:jc w:val="right"/>
    </w:pPr>
    <w:rPr>
      <w:rFonts w:ascii="Arial" w:eastAsia="Times New Roman" w:hAnsi="Arial" w:cs="Times New Roman"/>
      <w:sz w:val="20"/>
      <w:szCs w:val="20"/>
      <w:lang w:eastAsia="fr-FR"/>
    </w:rPr>
  </w:style>
  <w:style w:type="character" w:styleId="Numrodepage">
    <w:name w:val="page number"/>
    <w:basedOn w:val="Policepardfaut"/>
    <w:rsid w:val="006C0568"/>
  </w:style>
  <w:style w:type="character" w:styleId="Textedelespacerserv">
    <w:name w:val="Placeholder Text"/>
    <w:basedOn w:val="Policepardfaut"/>
    <w:uiPriority w:val="99"/>
    <w:semiHidden/>
    <w:rsid w:val="006C0568"/>
    <w:rPr>
      <w:color w:val="808080"/>
    </w:rPr>
  </w:style>
  <w:style w:type="table" w:styleId="Grilledutableau">
    <w:name w:val="Table Grid"/>
    <w:basedOn w:val="TableauNormal"/>
    <w:uiPriority w:val="39"/>
    <w:rsid w:val="006C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Titre2"/>
    <w:next w:val="Normal"/>
    <w:uiPriority w:val="39"/>
    <w:rsid w:val="00EA5FD7"/>
    <w:pPr>
      <w:keepNext w:val="0"/>
      <w:tabs>
        <w:tab w:val="left" w:pos="851"/>
        <w:tab w:val="right" w:leader="dot" w:pos="9639"/>
      </w:tabs>
      <w:spacing w:before="60" w:line="240" w:lineRule="auto"/>
      <w:ind w:left="851" w:right="567" w:hanging="567"/>
      <w:outlineLvl w:val="9"/>
    </w:pPr>
    <w:rPr>
      <w:rFonts w:ascii="Arial" w:eastAsia="Times New Roman" w:hAnsi="Arial" w:cs="Times New Roman"/>
      <w:caps/>
      <w:noProof/>
      <w:color w:val="auto"/>
      <w:sz w:val="20"/>
      <w:szCs w:val="20"/>
      <w:lang w:eastAsia="fr-FR"/>
    </w:rPr>
  </w:style>
  <w:style w:type="paragraph" w:styleId="TM1">
    <w:name w:val="toc 1"/>
    <w:basedOn w:val="Titre1"/>
    <w:uiPriority w:val="39"/>
    <w:rsid w:val="00EA5FD7"/>
    <w:pPr>
      <w:tabs>
        <w:tab w:val="left" w:pos="426"/>
        <w:tab w:val="right" w:leader="dot" w:pos="9639"/>
      </w:tabs>
      <w:spacing w:before="120" w:line="240" w:lineRule="auto"/>
      <w:ind w:left="425" w:right="567" w:hanging="425"/>
      <w:outlineLvl w:val="9"/>
    </w:pPr>
    <w:rPr>
      <w:rFonts w:ascii="Arial" w:eastAsia="Times New Roman" w:hAnsi="Arial" w:cs="Times New Roman"/>
      <w:b/>
      <w:caps/>
      <w:noProof/>
      <w:color w:val="auto"/>
      <w:sz w:val="20"/>
      <w:szCs w:val="20"/>
      <w:lang w:eastAsia="fr-FR"/>
    </w:rPr>
  </w:style>
  <w:style w:type="paragraph" w:styleId="TM3">
    <w:name w:val="toc 3"/>
    <w:basedOn w:val="Titre3"/>
    <w:uiPriority w:val="39"/>
    <w:rsid w:val="00EA5FD7"/>
    <w:pPr>
      <w:keepNext w:val="0"/>
      <w:tabs>
        <w:tab w:val="left" w:pos="1276"/>
        <w:tab w:val="right" w:leader="dot" w:pos="9639"/>
      </w:tabs>
      <w:spacing w:before="60" w:line="240" w:lineRule="auto"/>
      <w:ind w:left="1276" w:right="567" w:hanging="709"/>
      <w:outlineLvl w:val="9"/>
    </w:pPr>
    <w:rPr>
      <w:rFonts w:ascii="Arial" w:eastAsia="Times New Roman" w:hAnsi="Arial" w:cs="Times New Roman"/>
      <w:noProof/>
      <w:color w:val="auto"/>
      <w:sz w:val="20"/>
      <w:szCs w:val="20"/>
      <w:lang w:eastAsia="fr-FR"/>
    </w:rPr>
  </w:style>
  <w:style w:type="character" w:styleId="Lienhypertexte">
    <w:name w:val="Hyperlink"/>
    <w:uiPriority w:val="99"/>
    <w:rsid w:val="00EA5FD7"/>
    <w:rPr>
      <w:color w:val="0000FF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EA5F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A5FD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A5FD7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A5FD7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6E"/>
    <w:rsid w:val="00733247"/>
    <w:rsid w:val="00D5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47B7A3D7E6B42F88E67B59761629293">
    <w:name w:val="047B7A3D7E6B42F88E67B59761629293"/>
    <w:rsid w:val="00D5466E"/>
  </w:style>
  <w:style w:type="paragraph" w:customStyle="1" w:styleId="36F1BAE2A8ED46BB8E63844B92FEC11A">
    <w:name w:val="36F1BAE2A8ED46BB8E63844B92FEC11A"/>
    <w:rsid w:val="00D5466E"/>
  </w:style>
  <w:style w:type="character" w:styleId="Textedelespacerserv">
    <w:name w:val="Placeholder Text"/>
    <w:basedOn w:val="Policepardfaut"/>
    <w:uiPriority w:val="99"/>
    <w:semiHidden/>
    <w:rsid w:val="00D5466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55DE5-8CB4-4C5B-B1A3-D8F82794F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83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SAFRAN Electrical</Company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LaFabrique</dc:creator>
  <cp:keywords/>
  <dc:description/>
  <cp:lastModifiedBy>BERTIN Guillaume (SAFRAN ELECTRONICS &amp; DEFENSE)</cp:lastModifiedBy>
  <cp:revision>9</cp:revision>
  <dcterms:created xsi:type="dcterms:W3CDTF">2024-01-16T14:33:00Z</dcterms:created>
  <dcterms:modified xsi:type="dcterms:W3CDTF">2024-01-16T15:06:00Z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24ffcea-f25b-491e-9dc9-834516f3550e_Enabled">
    <vt:lpwstr>true</vt:lpwstr>
  </property>
  <property fmtid="{D5CDD505-2E9C-101B-9397-08002B2CF9AE}" pid="3" name="MSIP_Label_024ffcea-f25b-491e-9dc9-834516f3550e_SetDate">
    <vt:lpwstr>2024-01-16T15:06:33Z</vt:lpwstr>
  </property>
  <property fmtid="{D5CDD505-2E9C-101B-9397-08002B2CF9AE}" pid="4" name="MSIP_Label_024ffcea-f25b-491e-9dc9-834516f3550e_Method">
    <vt:lpwstr>Standard</vt:lpwstr>
  </property>
  <property fmtid="{D5CDD505-2E9C-101B-9397-08002B2CF9AE}" pid="5" name="MSIP_Label_024ffcea-f25b-491e-9dc9-834516f3550e_Name">
    <vt:lpwstr>C2 - restricted</vt:lpwstr>
  </property>
  <property fmtid="{D5CDD505-2E9C-101B-9397-08002B2CF9AE}" pid="6" name="MSIP_Label_024ffcea-f25b-491e-9dc9-834516f3550e_SiteId">
    <vt:lpwstr>d52b49b7-0c8f-4d89-8c4f-f20517306e08</vt:lpwstr>
  </property>
  <property fmtid="{D5CDD505-2E9C-101B-9397-08002B2CF9AE}" pid="7" name="MSIP_Label_024ffcea-f25b-491e-9dc9-834516f3550e_ActionId">
    <vt:lpwstr>431e6a4e-6082-492f-8eb8-3b6821cf3fe6</vt:lpwstr>
  </property>
  <property fmtid="{D5CDD505-2E9C-101B-9397-08002B2CF9AE}" pid="8" name="MSIP_Label_024ffcea-f25b-491e-9dc9-834516f3550e_ContentBits">
    <vt:lpwstr>1</vt:lpwstr>
  </property>
</Properties>
</file>