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20C300" w14:paraId="2C078E63" wp14:textId="0EE11FCE">
      <w:pPr>
        <w:pStyle w:val="Title"/>
      </w:pPr>
      <w:bookmarkStart w:name="_GoBack" w:id="0"/>
      <w:bookmarkEnd w:id="0"/>
      <w:r w:rsidR="2020C300">
        <w:rPr/>
        <w:t xml:space="preserve">          STATISTICS WORKSHEETS – 4</w:t>
      </w:r>
    </w:p>
    <w:p w:rsidR="2020C300" w:rsidP="2020C300" w:rsidRDefault="2020C300" w14:paraId="2F0EF8B0" w14:textId="31550A7E">
      <w:pPr>
        <w:pStyle w:val="Normal"/>
      </w:pPr>
    </w:p>
    <w:p w:rsidR="2020C300" w:rsidP="2020C300" w:rsidRDefault="2020C300" w14:paraId="28ADA177" w14:textId="0CC574BB">
      <w:pPr>
        <w:pStyle w:val="Normal"/>
      </w:pPr>
      <w:r w:rsidR="2020C300">
        <w:rPr/>
        <w:t>1.ANS) A) TRUE</w:t>
      </w:r>
    </w:p>
    <w:p w:rsidR="2020C300" w:rsidP="2020C300" w:rsidRDefault="2020C300" w14:paraId="07A64FBB" w14:textId="6A4E9F1E">
      <w:pPr>
        <w:pStyle w:val="Normal"/>
      </w:pPr>
      <w:r w:rsidR="2020C300">
        <w:rPr/>
        <w:t>2.ANS) A) CENTRAL LIMIT THEROM</w:t>
      </w:r>
    </w:p>
    <w:p w:rsidR="2020C300" w:rsidP="2020C300" w:rsidRDefault="2020C300" w14:paraId="40675767" w14:textId="2D7F3A67">
      <w:pPr>
        <w:pStyle w:val="Normal"/>
      </w:pPr>
      <w:r w:rsidR="2020C300">
        <w:rPr/>
        <w:t>3.ANS) A) MODELING EVENT/TIME DATA</w:t>
      </w:r>
    </w:p>
    <w:p w:rsidR="2020C300" w:rsidP="2020C300" w:rsidRDefault="2020C300" w14:paraId="3760AF8A" w14:textId="50E112BE">
      <w:pPr>
        <w:pStyle w:val="Normal"/>
      </w:pPr>
      <w:r w:rsidR="2020C300">
        <w:rPr/>
        <w:t>4.ANS) D) ALL OF THE MENTIONED</w:t>
      </w:r>
    </w:p>
    <w:p w:rsidR="2020C300" w:rsidP="2020C300" w:rsidRDefault="2020C300" w14:paraId="166383C2" w14:textId="44C94E75">
      <w:pPr>
        <w:pStyle w:val="Normal"/>
      </w:pPr>
      <w:r w:rsidR="2020C300">
        <w:rPr/>
        <w:t>5.ANS) C) POISSON</w:t>
      </w:r>
    </w:p>
    <w:p w:rsidR="2020C300" w:rsidP="2020C300" w:rsidRDefault="2020C300" w14:paraId="2A4A0E04" w14:textId="29715EAF">
      <w:pPr>
        <w:pStyle w:val="Normal"/>
      </w:pPr>
      <w:r w:rsidR="2020C300">
        <w:rPr/>
        <w:t>6.ANS) B) FALSE</w:t>
      </w:r>
    </w:p>
    <w:p w:rsidR="2020C300" w:rsidP="2020C300" w:rsidRDefault="2020C300" w14:paraId="21C63975" w14:textId="0F660E9A">
      <w:pPr>
        <w:pStyle w:val="Normal"/>
      </w:pPr>
      <w:r w:rsidR="2020C300">
        <w:rPr/>
        <w:t>7.ANS) B) HYPOTHESISI</w:t>
      </w:r>
    </w:p>
    <w:p w:rsidR="2020C300" w:rsidP="2020C300" w:rsidRDefault="2020C300" w14:paraId="1701DC12" w14:textId="387B46DB">
      <w:pPr>
        <w:pStyle w:val="Normal"/>
      </w:pPr>
      <w:r w:rsidR="2020C300">
        <w:rPr/>
        <w:t>8.ANS) A) 0</w:t>
      </w:r>
    </w:p>
    <w:p w:rsidR="2020C300" w:rsidP="2020C300" w:rsidRDefault="2020C300" w14:paraId="43BDF294" w14:textId="45AD3E5E">
      <w:pPr>
        <w:pStyle w:val="Normal"/>
      </w:pPr>
      <w:r w:rsidR="2020C300">
        <w:rPr/>
        <w:t>9.ANS) C) OUTLIERS CANNOT CONFIRM TO THE REGRESSION RELATIONSHIP</w:t>
      </w:r>
    </w:p>
    <w:p w:rsidR="2020C300" w:rsidP="2020C300" w:rsidRDefault="2020C300" w14:paraId="73AB46E3" w14:textId="4C143963">
      <w:pPr>
        <w:pStyle w:val="Normal"/>
      </w:pPr>
      <w:r w:rsidR="2020C300">
        <w:rPr/>
        <w:t xml:space="preserve">10.ANS) IT IS ALSO CALLED GAUSSIAN DISTRIBUTION, WHICH SHOWING DATA NEAR THE MEAN ARE MORE FREQUENT IN OCCURENCE THAN DATA  </w:t>
      </w:r>
      <w:r w:rsidR="2020C300">
        <w:rPr/>
        <w:t>DATA</w:t>
      </w:r>
      <w:r w:rsidR="2020C300">
        <w:rPr/>
        <w:t xml:space="preserve"> FAR FROM THE MEAN</w:t>
      </w:r>
    </w:p>
    <w:p w:rsidR="2020C300" w:rsidP="2020C300" w:rsidRDefault="2020C300" w14:paraId="66CE0363" w14:textId="1D355643">
      <w:pPr>
        <w:pStyle w:val="Normal"/>
      </w:pPr>
      <w:r w:rsidR="2020C300">
        <w:rPr/>
        <w:t>11.ANS) FIRSTLY I WILL CHECK MISSING VALUES PRESENT IN EACH COLUMN OF THE DATA BASED ON THE MISSING VALUES NUMBERS I WILL DROP THE COLUMNS WHICH HAS GREATER THAN 95% MISSING VALUES IF IT IS LESSER THAN 95%, I WILL USE MEAN OR MODE IMPUTAION SOMETIMES BACKWARD AND FORWRAD IMPUTATION BASED ON DATA</w:t>
      </w:r>
    </w:p>
    <w:p w:rsidR="2020C300" w:rsidP="2020C300" w:rsidRDefault="2020C300" w14:paraId="649237AC" w14:textId="5E5CE9B7">
      <w:pPr>
        <w:pStyle w:val="Normal"/>
      </w:pPr>
      <w:r w:rsidR="2020C300">
        <w:rPr/>
        <w:t>12.ANS) IT IS A TESTING WHICH DONE BETWEEN TWO DATA SETS COMPARED AGAINIST EACH OTHER TO DETERMINE IF THERE IS A SIGNIFICANT RELATIONSHIP OR NOT FOR STASTICAL HYPOTHESIS TESTING</w:t>
      </w:r>
    </w:p>
    <w:p w:rsidR="2020C300" w:rsidP="2020C300" w:rsidRDefault="2020C300" w14:paraId="687D3865" w14:textId="6B223CAC">
      <w:pPr>
        <w:pStyle w:val="Normal"/>
      </w:pPr>
      <w:r w:rsidR="2020C300">
        <w:rPr/>
        <w:t>13.ANS) AMONG OTHER IMPUTATIONAL TECHNIQUES MEAN IMPUTATION IS BETTER TO DO BECAUSE IT SETS THE MEAN VALUES IN THE PLACE OF NULL VALUES WHICH GIVES A PROPER RESULT</w:t>
      </w:r>
    </w:p>
    <w:p w:rsidR="2020C300" w:rsidP="2020C300" w:rsidRDefault="2020C300" w14:paraId="461C8FB8" w14:textId="6F3AD16E">
      <w:pPr>
        <w:pStyle w:val="Normal"/>
      </w:pPr>
      <w:r w:rsidR="2020C300">
        <w:rPr/>
        <w:t xml:space="preserve">14.ANS) LINEAR REGRESSION IS A DEPENDANT </w:t>
      </w:r>
      <w:r w:rsidR="2020C300">
        <w:rPr/>
        <w:t>VARAIABLE,</w:t>
      </w:r>
      <w:r w:rsidR="2020C300">
        <w:rPr/>
        <w:t xml:space="preserve"> IT IS USED FOR PREDICT THE VALUE</w:t>
      </w:r>
    </w:p>
    <w:p w:rsidR="2020C300" w:rsidP="2020C300" w:rsidRDefault="2020C300" w14:paraId="00801E40" w14:textId="4915EF60">
      <w:pPr>
        <w:pStyle w:val="Normal"/>
      </w:pPr>
      <w:r w:rsidR="2020C300">
        <w:rPr/>
        <w:t>15.ANS) TWO MAIN BRANCHES OF STATISTICS THEY ARE DESCRIPTIVE STATISTICS AND INFERENTIAL STATISTICS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5D6B30"/>
  <w15:docId w15:val="{fe106826-cd23-4bdc-84df-dddf5157e350}"/>
  <w:rsids>
    <w:rsidRoot w:val="335D6B30"/>
    <w:rsid w:val="2020C300"/>
    <w:rsid w:val="335D6B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2020-11-01T09:36:12.9768943Z</dcterms:created>
  <dcterms:modified xsi:type="dcterms:W3CDTF">2020-11-01T10:40:40.8322510Z</dcterms:modified>
  <dc:creator>Bunny vasi</dc:creator>
  <lastModifiedBy>Bunny vasi</lastModifiedBy>
</coreProperties>
</file>