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4E6466" w14:paraId="2C078E63" wp14:textId="2CE4F249">
      <w:pPr>
        <w:pStyle w:val="Title"/>
      </w:pPr>
      <w:bookmarkStart w:name="_GoBack" w:id="0"/>
      <w:bookmarkEnd w:id="0"/>
      <w:r w:rsidR="244E6466">
        <w:rPr/>
        <w:t xml:space="preserve">        Machine learning worksheet – 4</w:t>
      </w:r>
    </w:p>
    <w:p w:rsidR="244E6466" w:rsidP="244E6466" w:rsidRDefault="244E6466" w14:paraId="710EC313" w14:textId="5EB8E792">
      <w:pPr>
        <w:pStyle w:val="Normal"/>
      </w:pPr>
    </w:p>
    <w:p w:rsidR="244E6466" w:rsidP="244E6466" w:rsidRDefault="244E6466" w14:paraId="19B7B795" w14:textId="05C9F57C">
      <w:pPr>
        <w:pStyle w:val="Normal"/>
      </w:pPr>
      <w:r w:rsidR="244E6466">
        <w:rPr/>
        <w:t xml:space="preserve">1ans) both </w:t>
      </w:r>
      <w:proofErr w:type="spellStart"/>
      <w:r w:rsidR="244E6466">
        <w:rPr/>
        <w:t>gridsearchcv</w:t>
      </w:r>
      <w:proofErr w:type="spellEnd"/>
      <w:r w:rsidR="244E6466">
        <w:rPr/>
        <w:t xml:space="preserve"> and </w:t>
      </w:r>
      <w:proofErr w:type="spellStart"/>
      <w:r w:rsidR="244E6466">
        <w:rPr/>
        <w:t>randomsearchcv</w:t>
      </w:r>
      <w:proofErr w:type="spellEnd"/>
      <w:r w:rsidR="244E6466">
        <w:rPr/>
        <w:t xml:space="preserve"> are used hyperparameter tunning in </w:t>
      </w:r>
      <w:proofErr w:type="spellStart"/>
      <w:r w:rsidR="244E6466">
        <w:rPr/>
        <w:t>sklearn</w:t>
      </w:r>
      <w:proofErr w:type="spellEnd"/>
      <w:r w:rsidR="244E6466">
        <w:rPr/>
        <w:t xml:space="preserve"> library</w:t>
      </w:r>
    </w:p>
    <w:p w:rsidR="244E6466" w:rsidP="244E6466" w:rsidRDefault="244E6466" w14:paraId="1AAA0A35" w14:textId="182657FF">
      <w:pPr>
        <w:pStyle w:val="Normal"/>
      </w:pPr>
      <w:r w:rsidR="244E6466">
        <w:rPr/>
        <w:t>2ans) A) Random forest</w:t>
      </w:r>
    </w:p>
    <w:p w:rsidR="244E6466" w:rsidP="244E6466" w:rsidRDefault="244E6466" w14:paraId="7AF38CE8" w14:textId="27455176">
      <w:pPr>
        <w:pStyle w:val="Normal"/>
      </w:pPr>
      <w:r w:rsidR="244E6466">
        <w:rPr/>
        <w:t>3ans) B) Regularization decreases</w:t>
      </w:r>
    </w:p>
    <w:p w:rsidR="244E6466" w:rsidP="244E6466" w:rsidRDefault="244E6466" w14:paraId="3A58C309" w14:textId="35D90D83">
      <w:pPr>
        <w:pStyle w:val="Normal"/>
      </w:pPr>
      <w:r w:rsidR="244E6466">
        <w:rPr/>
        <w:t>4ans) C) A&amp;B</w:t>
      </w:r>
    </w:p>
    <w:p w:rsidR="244E6466" w:rsidP="244E6466" w:rsidRDefault="244E6466" w14:paraId="180B51E9" w14:textId="3AD8AEEE">
      <w:pPr>
        <w:pStyle w:val="Normal"/>
      </w:pPr>
      <w:r w:rsidR="244E6466">
        <w:rPr/>
        <w:t xml:space="preserve">5ans) C) </w:t>
      </w:r>
      <w:r w:rsidRPr="244E6466" w:rsidR="244E6466">
        <w:rPr>
          <w:rFonts w:ascii="Calibri" w:hAnsi="Calibri" w:eastAsia="Calibri" w:cs="Calibri"/>
          <w:noProof w:val="0"/>
          <w:sz w:val="22"/>
          <w:szCs w:val="22"/>
          <w:lang w:val="en-US"/>
        </w:rPr>
        <w:t>In case of classification problem, the prediction is made by taking mode of the class labels predicted by the component trees</w:t>
      </w:r>
    </w:p>
    <w:p w:rsidR="244E6466" w:rsidP="244E6466" w:rsidRDefault="244E6466" w14:paraId="48E2C63E" w14:textId="3D8583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4E6466" w:rsidR="244E6466">
        <w:rPr>
          <w:rFonts w:ascii="Calibri" w:hAnsi="Calibri" w:eastAsia="Calibri" w:cs="Calibri"/>
          <w:noProof w:val="0"/>
          <w:sz w:val="22"/>
          <w:szCs w:val="22"/>
          <w:lang w:val="en-US"/>
        </w:rPr>
        <w:t>6ans) A) Gradient Descent algorithm can diverge from the optimal solution</w:t>
      </w:r>
    </w:p>
    <w:p w:rsidR="244E6466" w:rsidP="244E6466" w:rsidRDefault="244E6466" w14:paraId="319B1AFE" w14:textId="69CEF4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4E6466" w:rsidR="244E6466">
        <w:rPr>
          <w:rFonts w:ascii="Calibri" w:hAnsi="Calibri" w:eastAsia="Calibri" w:cs="Calibri"/>
          <w:noProof w:val="0"/>
          <w:sz w:val="22"/>
          <w:szCs w:val="22"/>
          <w:lang w:val="en-US"/>
        </w:rPr>
        <w:t>7ans) D) both bias, variance decreases</w:t>
      </w:r>
    </w:p>
    <w:p w:rsidR="244E6466" w:rsidP="244E6466" w:rsidRDefault="244E6466" w14:paraId="4E002DFB" w14:textId="326EDC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4E6466" w:rsidR="244E6466">
        <w:rPr>
          <w:rFonts w:ascii="Calibri" w:hAnsi="Calibri" w:eastAsia="Calibri" w:cs="Calibri"/>
          <w:noProof w:val="0"/>
          <w:sz w:val="22"/>
          <w:szCs w:val="22"/>
          <w:lang w:val="en-US"/>
        </w:rPr>
        <w:t>8ans) B) overfitting model</w:t>
      </w:r>
    </w:p>
    <w:p w:rsidR="244E6466" w:rsidP="244E6466" w:rsidRDefault="244E6466" w14:paraId="0CD1443B" w14:textId="106E0C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</w:pPr>
      <w:r w:rsidRPr="244E6466" w:rsidR="244E64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10ans) </w:t>
      </w:r>
      <w:r w:rsidRPr="244E6466" w:rsidR="244E646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US"/>
        </w:rPr>
        <w:t>random</w:t>
      </w:r>
      <w:r w:rsidRPr="244E6466" w:rsidR="244E646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forests</w:t>
      </w:r>
      <w:r w:rsidRPr="244E6466" w:rsidR="244E646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are a strong modeling technique and much more robust than a single decision</w:t>
      </w: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tree. They aggregate many decision</w:t>
      </w: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trees to limit overfitting as well as error due to bias and therefore yield useful results.</w:t>
      </w:r>
    </w:p>
    <w:p w:rsidR="244E6466" w:rsidP="244E6466" w:rsidRDefault="244E6466" w14:paraId="5F7CE149" w14:textId="136D5EF3">
      <w:pPr>
        <w:pStyle w:val="Normal"/>
      </w:pPr>
      <w:r w:rsidR="244E6466">
        <w:rPr/>
        <w:t xml:space="preserve">11ans) </w:t>
      </w: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Feature Scaling or Standardization: It is a step of Data Pre-Processing which is applied to independent variables or features of data. It basically helps to normalize the data within a particular range. Sometimes, it also helps in speeding up the calculations in an algorithm, for numerical data it has done </w:t>
      </w:r>
      <w:r w:rsidRPr="244E6466" w:rsidR="244E64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22"/>
          <w:szCs w:val="22"/>
          <w:lang w:val="en-US"/>
        </w:rPr>
        <w:t>works on numbers and does not know what that number represents, types of scaling techniques are standard scaler, minimax scaler</w:t>
      </w:r>
    </w:p>
    <w:p w:rsidR="244E6466" w:rsidP="244E6466" w:rsidRDefault="244E6466" w14:paraId="45DA862B" w14:textId="1C925F7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2"/>
          <w:szCs w:val="22"/>
          <w:lang w:val="en-US"/>
        </w:rPr>
      </w:pPr>
      <w:r w:rsidRPr="244E6466" w:rsidR="244E64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22"/>
          <w:szCs w:val="22"/>
          <w:lang w:val="en-US"/>
        </w:rPr>
        <w:t>13ans) for imbalanced dataset of classification we should prefer</w:t>
      </w: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2"/>
          <w:szCs w:val="22"/>
          <w:lang w:val="en-US"/>
        </w:rPr>
        <w:t xml:space="preserve"> </w:t>
      </w: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sensitivity-specificity and precision-recall metrics, because it doesn't give the correct prediction of the data so we shouldn’t prefer accuracy metrics</w:t>
      </w:r>
    </w:p>
    <w:p w:rsidR="244E6466" w:rsidP="244E6466" w:rsidRDefault="244E6466" w14:paraId="05F81AD9" w14:textId="5658329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2"/>
          <w:szCs w:val="22"/>
          <w:lang w:val="en-US"/>
        </w:rPr>
      </w:pP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14ans) </w:t>
      </w:r>
      <w:r w:rsidRPr="244E6466" w:rsidR="244E64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2129"/>
          <w:sz w:val="22"/>
          <w:szCs w:val="22"/>
          <w:lang w:val="en-US"/>
        </w:rPr>
        <w:t xml:space="preserve">The F-score, also called the F1-score, is a measure of a model’s accuracy on a dataset. It is used to evaluate binary classification systems, which </w:t>
      </w:r>
      <w:hyperlink r:id="R9d3be8e9dd2a43d6">
        <w:r w:rsidRPr="244E6466" w:rsidR="244E646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1D2129"/>
            <w:sz w:val="22"/>
            <w:szCs w:val="22"/>
            <w:u w:val="none"/>
            <w:lang w:val="en-US"/>
          </w:rPr>
          <w:t>classify</w:t>
        </w:r>
      </w:hyperlink>
      <w:r w:rsidRPr="244E6466" w:rsidR="244E64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2129"/>
          <w:sz w:val="22"/>
          <w:szCs w:val="22"/>
          <w:lang w:val="en-US"/>
        </w:rPr>
        <w:t xml:space="preserve"> examples into  positive or  negative it is a way of combining the </w:t>
      </w:r>
      <w:hyperlink r:id="R96db49b780334fc1">
        <w:r w:rsidRPr="244E6466" w:rsidR="244E646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1D2129"/>
            <w:sz w:val="22"/>
            <w:szCs w:val="22"/>
            <w:u w:val="none"/>
            <w:lang w:val="en-US"/>
          </w:rPr>
          <w:t>precision</w:t>
        </w:r>
        <w:r w:rsidRPr="244E6466" w:rsidR="244E646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1D2129"/>
            <w:sz w:val="22"/>
            <w:szCs w:val="22"/>
            <w:lang w:val="en-US"/>
          </w:rPr>
          <w:t xml:space="preserve"> </w:t>
        </w:r>
        <w:r w:rsidRPr="244E6466" w:rsidR="244E646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1D2129"/>
            <w:sz w:val="22"/>
            <w:szCs w:val="22"/>
            <w:u w:val="none"/>
            <w:lang w:val="en-US"/>
          </w:rPr>
          <w:t>and</w:t>
        </w:r>
        <w:r w:rsidRPr="244E6466" w:rsidR="244E646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1D2129"/>
            <w:sz w:val="22"/>
            <w:szCs w:val="22"/>
            <w:lang w:val="en-US"/>
          </w:rPr>
          <w:t xml:space="preserve"> </w:t>
        </w:r>
        <w:r w:rsidRPr="244E6466" w:rsidR="244E646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1D2129"/>
            <w:sz w:val="22"/>
            <w:szCs w:val="22"/>
            <w:u w:val="none"/>
            <w:lang w:val="en-US"/>
          </w:rPr>
          <w:t>recall</w:t>
        </w:r>
      </w:hyperlink>
      <w:r w:rsidRPr="244E6466" w:rsidR="244E64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2129"/>
          <w:sz w:val="22"/>
          <w:szCs w:val="22"/>
          <w:lang w:val="en-US"/>
        </w:rPr>
        <w:t xml:space="preserve"> of the model, and it is defined as the </w:t>
      </w:r>
      <w:hyperlink r:id="Rbe01df9b020246b3">
        <w:r w:rsidRPr="244E6466" w:rsidR="244E646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1D2129"/>
            <w:sz w:val="22"/>
            <w:szCs w:val="22"/>
            <w:u w:val="none"/>
            <w:lang w:val="en-US"/>
          </w:rPr>
          <w:t>harmonic</w:t>
        </w:r>
        <w:r w:rsidRPr="244E6466" w:rsidR="244E646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1D2129"/>
            <w:sz w:val="22"/>
            <w:szCs w:val="22"/>
            <w:lang w:val="en-US"/>
          </w:rPr>
          <w:t xml:space="preserve"> </w:t>
        </w:r>
        <w:r w:rsidRPr="244E6466" w:rsidR="244E646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1D2129"/>
            <w:sz w:val="22"/>
            <w:szCs w:val="22"/>
            <w:u w:val="none"/>
            <w:lang w:val="en-US"/>
          </w:rPr>
          <w:t>mean</w:t>
        </w:r>
      </w:hyperlink>
      <w:r w:rsidRPr="244E6466" w:rsidR="244E64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2129"/>
          <w:sz w:val="22"/>
          <w:szCs w:val="22"/>
          <w:lang w:val="en-US"/>
        </w:rPr>
        <w:t xml:space="preserve"> of the model’s precision and recall                                                                                                                                                          </w:t>
      </w:r>
      <w:r w:rsidRPr="244E6466" w:rsidR="244E646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F</w:t>
      </w:r>
      <w:r w:rsidRPr="244E6466" w:rsidR="244E646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-</w:t>
      </w:r>
      <w:r w:rsidRPr="244E6466" w:rsidR="244E646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Measure</w:t>
      </w:r>
      <w:r w:rsidRPr="244E6466" w:rsidR="244E646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= (2 * Precision * Recall) / (Precision + Recall)</w:t>
      </w:r>
    </w:p>
    <w:p w:rsidR="244E6466" w:rsidP="244E6466" w:rsidRDefault="244E6466" w14:paraId="7C7293D4" w14:textId="4E2480E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15ans)  </w:t>
      </w: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The </w:t>
      </w: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fit(</w:t>
      </w: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) function calculates the values of these parameters. The transform function applies the values of the parameters on the actual data and gives the normalized value. The </w:t>
      </w: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fit </w:t>
      </w: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transform</w:t>
      </w: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(</w:t>
      </w:r>
      <w:r w:rsidRPr="244E6466" w:rsidR="244E6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) function performs both in the same step</w:t>
      </w:r>
    </w:p>
    <w:p w:rsidR="244E6466" w:rsidP="244E6466" w:rsidRDefault="244E6466" w14:paraId="3C6F5FF5" w14:textId="694BBC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</w:pPr>
    </w:p>
    <w:p w:rsidR="244E6466" w:rsidP="244E6466" w:rsidRDefault="244E6466" w14:paraId="48B0E52C" w14:textId="59D259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2129"/>
          <w:sz w:val="22"/>
          <w:szCs w:val="22"/>
          <w:lang w:val="en-US"/>
        </w:rPr>
      </w:pPr>
    </w:p>
    <w:p w:rsidR="244E6466" w:rsidP="244E6466" w:rsidRDefault="244E6466" w14:paraId="10C9B58B" w14:textId="64C205E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8CF9CC"/>
  <w15:docId w15:val="{c8513869-3722-4bae-bc03-d2b35e2b3663}"/>
  <w:rsids>
    <w:rsidRoot w:val="158CF9CC"/>
    <w:rsid w:val="158CF9CC"/>
    <w:rsid w:val="244E64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epai.org/machine-learning-glossary-and-terms/classifier" TargetMode="External" Id="R9d3be8e9dd2a43d6" /><Relationship Type="http://schemas.openxmlformats.org/officeDocument/2006/relationships/hyperlink" Target="https://deepai.org/machine-learning-glossary-and-terms/precision-and-recall" TargetMode="External" Id="R96db49b780334fc1" /><Relationship Type="http://schemas.openxmlformats.org/officeDocument/2006/relationships/hyperlink" Target="https://deepai.org/machine-learning-glossary-and-terms/harmonic-mean" TargetMode="External" Id="Rbe01df9b020246b3" /><Relationship Type="http://schemas.openxmlformats.org/officeDocument/2006/relationships/numbering" Target="/word/numbering.xml" Id="Rf3e81001c0b44d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2020-10-11T05:17:11.2011071Z</dcterms:created>
  <dcterms:modified xsi:type="dcterms:W3CDTF">2020-10-11T10:51:41.4066721Z</dcterms:modified>
  <dc:creator>Bunny vasi</dc:creator>
  <lastModifiedBy>Bunny vasi</lastModifiedBy>
</coreProperties>
</file>