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C7" w:rsidRPr="00F21229" w:rsidRDefault="00F21229" w:rsidP="00F21229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229">
        <w:rPr>
          <w:rFonts w:ascii="Times New Roman" w:hAnsi="Times New Roman" w:cs="Times New Roman"/>
          <w:sz w:val="36"/>
          <w:szCs w:val="36"/>
        </w:rPr>
        <w:t>METHOD OF IMPLEMENTATION</w:t>
      </w:r>
    </w:p>
    <w:p w:rsidR="00F21229" w:rsidRPr="00F21229" w:rsidRDefault="00F21229" w:rsidP="00F212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1229" w:rsidRPr="00F21229" w:rsidRDefault="00F21229" w:rsidP="00F21229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229">
        <w:rPr>
          <w:rFonts w:ascii="Times New Roman" w:hAnsi="Times New Roman" w:cs="Times New Roman"/>
          <w:sz w:val="36"/>
          <w:szCs w:val="36"/>
        </w:rPr>
        <w:t>QISKIT</w:t>
      </w:r>
    </w:p>
    <w:p w:rsidR="00F21229" w:rsidRDefault="00F21229" w:rsidP="00F21229">
      <w:pPr>
        <w:jc w:val="both"/>
        <w:rPr>
          <w:rFonts w:ascii="Times New Roman" w:hAnsi="Times New Roman" w:cs="Times New Roman"/>
          <w:sz w:val="28"/>
          <w:szCs w:val="28"/>
        </w:rPr>
        <w:sectPr w:rsidR="00F21229" w:rsidSect="00F21229">
          <w:pgSz w:w="12240" w:h="15840"/>
          <w:pgMar w:top="1080" w:right="1440" w:bottom="1080" w:left="1800" w:header="720" w:footer="720" w:gutter="0"/>
          <w:cols w:space="720"/>
          <w:docGrid w:linePitch="360"/>
        </w:sectPr>
      </w:pPr>
    </w:p>
    <w:p w:rsidR="00F21229" w:rsidRPr="00F21229" w:rsidRDefault="00F21229" w:rsidP="00F212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229">
        <w:rPr>
          <w:rFonts w:ascii="Times New Roman" w:hAnsi="Times New Roman" w:cs="Times New Roman"/>
          <w:sz w:val="28"/>
          <w:szCs w:val="28"/>
        </w:rPr>
        <w:lastRenderedPageBreak/>
        <w:t>Qiskit</w:t>
      </w:r>
      <w:proofErr w:type="spellEnd"/>
      <w:r w:rsidRPr="00F21229">
        <w:rPr>
          <w:rFonts w:ascii="Times New Roman" w:hAnsi="Times New Roman" w:cs="Times New Roman"/>
          <w:sz w:val="28"/>
          <w:szCs w:val="28"/>
        </w:rPr>
        <w:t xml:space="preserve"> is an open-source framework for quantum computing. It provides tools for creating and manipulating quantum programs and running them on prototype quantum devices on IBM Quantum Experience or on simulators on a local computer</w:t>
      </w:r>
      <w:r w:rsidR="00307738">
        <w:rPr>
          <w:rFonts w:ascii="Times New Roman" w:hAnsi="Times New Roman" w:cs="Times New Roman"/>
          <w:sz w:val="28"/>
          <w:szCs w:val="28"/>
        </w:rPr>
        <w:t xml:space="preserve"> [15]</w:t>
      </w:r>
      <w:r w:rsidRPr="00F212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1229" w:rsidRPr="00F21229" w:rsidRDefault="00F21229" w:rsidP="00F212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Qiskit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founded by IBM to allow soft</w:t>
      </w:r>
      <w:r w:rsidR="009063E5">
        <w:rPr>
          <w:rFonts w:ascii="Times New Roman" w:hAnsi="Times New Roman" w:cs="Times New Roman"/>
          <w:sz w:val="28"/>
          <w:szCs w:val="28"/>
        </w:rPr>
        <w:t>ware development for their cloud quantum computing service.</w:t>
      </w:r>
    </w:p>
    <w:p w:rsidR="00F21229" w:rsidRDefault="009063E5" w:rsidP="00F21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perform computation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qiskit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 or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notebook.  </w:t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3E5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Pr="009063E5">
        <w:rPr>
          <w:rFonts w:ascii="Times New Roman" w:hAnsi="Times New Roman" w:cs="Times New Roman"/>
          <w:sz w:val="28"/>
          <w:szCs w:val="28"/>
        </w:rPr>
        <w:t xml:space="preserve"> or</w:t>
      </w:r>
      <w:r>
        <w:rPr>
          <w:rFonts w:ascii="Times New Roman" w:hAnsi="Times New Roman" w:cs="Times New Roman"/>
          <w:sz w:val="28"/>
          <w:szCs w:val="28"/>
        </w:rPr>
        <w:t xml:space="preserve"> also called as</w:t>
      </w:r>
      <w:r w:rsidRPr="009063E5">
        <w:rPr>
          <w:rFonts w:ascii="Times New Roman" w:hAnsi="Times New Roman" w:cs="Times New Roman"/>
          <w:sz w:val="28"/>
          <w:szCs w:val="28"/>
        </w:rPr>
        <w:t xml:space="preserve"> Quantum bit is a bas</w:t>
      </w:r>
      <w:r>
        <w:rPr>
          <w:rFonts w:ascii="Times New Roman" w:hAnsi="Times New Roman" w:cs="Times New Roman"/>
          <w:sz w:val="28"/>
          <w:szCs w:val="28"/>
        </w:rPr>
        <w:t xml:space="preserve">ic unit of quantum information. </w:t>
      </w:r>
      <w:proofErr w:type="spellStart"/>
      <w:r w:rsidRPr="009063E5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Pr="009063E5">
        <w:rPr>
          <w:rFonts w:ascii="Times New Roman" w:hAnsi="Times New Roman" w:cs="Times New Roman"/>
          <w:sz w:val="28"/>
          <w:szCs w:val="28"/>
        </w:rPr>
        <w:t xml:space="preserve"> can store a single binary piece of information. </w:t>
      </w:r>
      <w:r>
        <w:rPr>
          <w:rFonts w:ascii="Times New Roman" w:hAnsi="Times New Roman" w:cs="Times New Roman"/>
          <w:sz w:val="28"/>
          <w:szCs w:val="28"/>
        </w:rPr>
        <w:t xml:space="preserve">A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</w:t>
      </w:r>
      <w:r w:rsidRPr="009063E5">
        <w:rPr>
          <w:rFonts w:ascii="Times New Roman" w:hAnsi="Times New Roman" w:cs="Times New Roman"/>
          <w:sz w:val="28"/>
          <w:szCs w:val="28"/>
        </w:rPr>
        <w:t xml:space="preserve"> store bit 1 or 0, but they can</w:t>
      </w:r>
      <w:r w:rsidR="00600CCD">
        <w:rPr>
          <w:rFonts w:ascii="Times New Roman" w:hAnsi="Times New Roman" w:cs="Times New Roman"/>
          <w:sz w:val="28"/>
          <w:szCs w:val="28"/>
        </w:rPr>
        <w:t xml:space="preserve"> be</w:t>
      </w:r>
      <w:r w:rsidRPr="009063E5">
        <w:rPr>
          <w:rFonts w:ascii="Times New Roman" w:hAnsi="Times New Roman" w:cs="Times New Roman"/>
          <w:sz w:val="28"/>
          <w:szCs w:val="28"/>
        </w:rPr>
        <w:t xml:space="preserve"> manipulated in many other ways. From </w:t>
      </w:r>
      <w:proofErr w:type="spellStart"/>
      <w:r w:rsidRPr="009063E5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Pr="009063E5">
        <w:rPr>
          <w:rFonts w:ascii="Times New Roman" w:hAnsi="Times New Roman" w:cs="Times New Roman"/>
          <w:sz w:val="28"/>
          <w:szCs w:val="28"/>
        </w:rPr>
        <w:t xml:space="preserve"> we can capitalize on two phenomena, superposition and entanglement. Superposition is the ability of quantum systems to be in multiple </w:t>
      </w:r>
      <w:proofErr w:type="gramStart"/>
      <w:r w:rsidRPr="009063E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9063E5">
        <w:rPr>
          <w:rFonts w:ascii="Times New Roman" w:hAnsi="Times New Roman" w:cs="Times New Roman"/>
          <w:sz w:val="28"/>
          <w:szCs w:val="28"/>
        </w:rPr>
        <w:t xml:space="preserve"> at the same time. Entanglement is an extremely strong correlation that exists between two quantum particles</w:t>
      </w:r>
      <w:r w:rsidR="00600CCD">
        <w:rPr>
          <w:rFonts w:ascii="Times New Roman" w:hAnsi="Times New Roman" w:cs="Times New Roman"/>
          <w:sz w:val="28"/>
          <w:szCs w:val="28"/>
        </w:rPr>
        <w:t>, in other words t</w:t>
      </w:r>
      <w:r w:rsidRPr="009063E5">
        <w:rPr>
          <w:rFonts w:ascii="Times New Roman" w:hAnsi="Times New Roman" w:cs="Times New Roman"/>
          <w:sz w:val="28"/>
          <w:szCs w:val="28"/>
        </w:rPr>
        <w:t xml:space="preserve">wo or more quantum particles are linked in perfect unison even </w:t>
      </w:r>
      <w:r w:rsidR="00600CCD">
        <w:rPr>
          <w:rFonts w:ascii="Times New Roman" w:hAnsi="Times New Roman" w:cs="Times New Roman"/>
          <w:sz w:val="28"/>
          <w:szCs w:val="28"/>
        </w:rPr>
        <w:t>when separated</w:t>
      </w:r>
      <w:r w:rsidRPr="009063E5">
        <w:rPr>
          <w:rFonts w:ascii="Times New Roman" w:hAnsi="Times New Roman" w:cs="Times New Roman"/>
          <w:sz w:val="28"/>
          <w:szCs w:val="28"/>
        </w:rPr>
        <w:t xml:space="preserve"> by great distance</w:t>
      </w:r>
      <w:r w:rsidR="00307738">
        <w:rPr>
          <w:rFonts w:ascii="Times New Roman" w:hAnsi="Times New Roman" w:cs="Times New Roman"/>
          <w:sz w:val="28"/>
          <w:szCs w:val="28"/>
        </w:rPr>
        <w:t xml:space="preserve"> [15]</w:t>
      </w:r>
      <w:r w:rsidRPr="009063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  <w:r w:rsidRPr="009063E5">
        <w:rPr>
          <w:rFonts w:ascii="Times New Roman" w:hAnsi="Times New Roman" w:cs="Times New Roman"/>
          <w:sz w:val="28"/>
          <w:szCs w:val="28"/>
        </w:rPr>
        <w:lastRenderedPageBreak/>
        <w:t xml:space="preserve">The state 0 of </w:t>
      </w:r>
      <w:proofErr w:type="spellStart"/>
      <w:r w:rsidRPr="009063E5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Pr="009063E5">
        <w:rPr>
          <w:rFonts w:ascii="Times New Roman" w:hAnsi="Times New Roman" w:cs="Times New Roman"/>
          <w:sz w:val="28"/>
          <w:szCs w:val="28"/>
        </w:rPr>
        <w:t xml:space="preserve"> is represented as   |0&gt;</w:t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  <w:r w:rsidRPr="009063E5">
        <w:rPr>
          <w:rFonts w:ascii="Times New Roman" w:hAnsi="Times New Roman" w:cs="Times New Roman"/>
          <w:sz w:val="28"/>
          <w:szCs w:val="28"/>
        </w:rPr>
        <w:t xml:space="preserve">The state 1 of </w:t>
      </w:r>
      <w:proofErr w:type="spellStart"/>
      <w:r w:rsidRPr="009063E5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Pr="009063E5">
        <w:rPr>
          <w:rFonts w:ascii="Times New Roman" w:hAnsi="Times New Roman" w:cs="Times New Roman"/>
          <w:sz w:val="28"/>
          <w:szCs w:val="28"/>
        </w:rPr>
        <w:t xml:space="preserve"> is represented as   |1&gt;</w:t>
      </w:r>
    </w:p>
    <w:p w:rsidR="009063E5" w:rsidRPr="009063E5" w:rsidRDefault="00600CCD" w:rsidP="009063E5">
      <w:pPr>
        <w:jc w:val="both"/>
        <w:rPr>
          <w:rFonts w:ascii="Times New Roman" w:hAnsi="Times New Roman" w:cs="Times New Roman"/>
          <w:sz w:val="28"/>
          <w:szCs w:val="28"/>
        </w:rPr>
      </w:pPr>
      <w:r w:rsidRPr="0060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951" cy="952633"/>
            <wp:effectExtent l="19050" t="0" r="0" b="0"/>
            <wp:docPr id="1" name="Picture 2" descr="Screenshot (3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38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  <w:r w:rsidRPr="009063E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  <w:r w:rsidRPr="009063E5">
        <w:rPr>
          <w:rFonts w:ascii="Times New Roman" w:hAnsi="Times New Roman" w:cs="Times New Roman"/>
          <w:sz w:val="28"/>
          <w:szCs w:val="28"/>
        </w:rPr>
        <w:t>The linear combination of the two states is also possible and is represented as |q0&gt;</w:t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  <w:r w:rsidRPr="009063E5">
        <w:rPr>
          <w:rFonts w:ascii="Times New Roman" w:hAnsi="Times New Roman" w:cs="Times New Roman"/>
          <w:sz w:val="28"/>
          <w:szCs w:val="28"/>
        </w:rPr>
        <w:t xml:space="preserve">         </w:t>
      </w:r>
      <w:r w:rsidR="00600CCD" w:rsidRPr="0060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6581" cy="1181265"/>
            <wp:effectExtent l="19050" t="0" r="9319" b="0"/>
            <wp:docPr id="4" name="Picture 3" descr="Screenshot (3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39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E5" w:rsidRPr="009063E5" w:rsidRDefault="009063E5" w:rsidP="009063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1229" w:rsidRDefault="00F21229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CCD" w:rsidRDefault="00600CCD" w:rsidP="00F21229">
      <w:pPr>
        <w:jc w:val="both"/>
        <w:rPr>
          <w:rFonts w:ascii="Times New Roman" w:hAnsi="Times New Roman" w:cs="Times New Roman"/>
          <w:sz w:val="28"/>
          <w:szCs w:val="28"/>
        </w:rPr>
        <w:sectPr w:rsidR="00600CCD" w:rsidSect="00F21229">
          <w:type w:val="continuous"/>
          <w:pgSz w:w="12240" w:h="15840"/>
          <w:pgMar w:top="1080" w:right="1440" w:bottom="1080" w:left="1800" w:header="720" w:footer="720" w:gutter="0"/>
          <w:cols w:num="2" w:space="720"/>
          <w:docGrid w:linePitch="360"/>
        </w:sectPr>
      </w:pPr>
    </w:p>
    <w:p w:rsidR="00600CCD" w:rsidRDefault="00600CCD" w:rsidP="00600CCD">
      <w:pPr>
        <w:jc w:val="center"/>
        <w:rPr>
          <w:rFonts w:ascii="Times New Roman" w:hAnsi="Times New Roman" w:cs="Times New Roman"/>
          <w:sz w:val="36"/>
          <w:szCs w:val="36"/>
        </w:rPr>
      </w:pPr>
      <w:r w:rsidRPr="00600CCD">
        <w:rPr>
          <w:rFonts w:ascii="Times New Roman" w:hAnsi="Times New Roman" w:cs="Times New Roman"/>
          <w:sz w:val="36"/>
          <w:szCs w:val="36"/>
        </w:rPr>
        <w:lastRenderedPageBreak/>
        <w:t>IMPLEMENTATION OF FULL ADDER AND FULL SUBTRACTOR IN QISKIT</w:t>
      </w:r>
    </w:p>
    <w:p w:rsidR="00600CCD" w:rsidRDefault="00600CCD" w:rsidP="00600CCD">
      <w:pPr>
        <w:jc w:val="center"/>
        <w:rPr>
          <w:rFonts w:ascii="Times New Roman" w:hAnsi="Times New Roman" w:cs="Times New Roman"/>
          <w:sz w:val="28"/>
          <w:szCs w:val="28"/>
        </w:rPr>
        <w:sectPr w:rsidR="00600CCD" w:rsidSect="00600CCD">
          <w:type w:val="continuous"/>
          <w:pgSz w:w="12240" w:h="15840"/>
          <w:pgMar w:top="1080" w:right="1440" w:bottom="1080" w:left="1800" w:header="720" w:footer="720" w:gutter="0"/>
          <w:cols w:space="720"/>
          <w:docGrid w:linePitch="360"/>
        </w:sectPr>
      </w:pPr>
    </w:p>
    <w:p w:rsidR="00600CCD" w:rsidRDefault="00600CCD" w:rsidP="00600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HNG gate</w:t>
      </w:r>
    </w:p>
    <w:p w:rsidR="00904DEF" w:rsidRDefault="00904DEF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HNG gate</w:t>
      </w:r>
      <w:r w:rsidR="000E1900" w:rsidRPr="000E1900">
        <w:rPr>
          <w:rFonts w:ascii="Times New Roman" w:hAnsi="Times New Roman" w:cs="Times New Roman"/>
          <w:sz w:val="28"/>
          <w:szCs w:val="28"/>
        </w:rPr>
        <w:t xml:space="preserve"> is a four input reversible gate.</w:t>
      </w:r>
      <w:r>
        <w:rPr>
          <w:rFonts w:ascii="Times New Roman" w:hAnsi="Times New Roman" w:cs="Times New Roman"/>
          <w:sz w:val="28"/>
          <w:szCs w:val="28"/>
        </w:rPr>
        <w:t xml:space="preserve"> The inputs are A, B, C and D and the outputs are P, Q, R,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F63921">
        <w:rPr>
          <w:rFonts w:ascii="Times New Roman" w:hAnsi="Times New Roman" w:cs="Times New Roman"/>
          <w:sz w:val="28"/>
          <w:szCs w:val="28"/>
        </w:rPr>
        <w:t xml:space="preserve"> [16]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900" w:rsidRPr="000E1900" w:rsidRDefault="000E190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P output is A. Q</w:t>
      </w:r>
      <w:r w:rsidR="00904DEF"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 xml:space="preserve">output is B. R output is A 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Pr="000E1900">
        <w:rPr>
          <w:rFonts w:ascii="Times New Roman" w:hAnsi="Times New Roman" w:cs="Times New Roman"/>
          <w:sz w:val="28"/>
          <w:szCs w:val="28"/>
        </w:rPr>
        <w:t xml:space="preserve"> B 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Pr="000E1900">
        <w:rPr>
          <w:rFonts w:ascii="Times New Roman" w:hAnsi="Times New Roman" w:cs="Times New Roman"/>
          <w:sz w:val="28"/>
          <w:szCs w:val="28"/>
        </w:rPr>
        <w:t>C. S output is (A</w:t>
      </w:r>
    </w:p>
    <w:p w:rsidR="000E1900" w:rsidRPr="000E1900" w:rsidRDefault="000E1900" w:rsidP="00904DEF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XOR B) AND C XOR (A AND B) XOR D</w:t>
      </w:r>
    </w:p>
    <w:p w:rsidR="00904DEF" w:rsidRDefault="000E190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P = A,</w:t>
      </w:r>
    </w:p>
    <w:p w:rsidR="000E1900" w:rsidRPr="000E1900" w:rsidRDefault="000E190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Q = B,</w:t>
      </w:r>
    </w:p>
    <w:p w:rsidR="000E1900" w:rsidRPr="000E1900" w:rsidRDefault="000E190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R = A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Pr="000E1900">
        <w:rPr>
          <w:rFonts w:ascii="Times New Roman" w:hAnsi="Times New Roman" w:cs="Times New Roman"/>
          <w:sz w:val="28"/>
          <w:szCs w:val="28"/>
        </w:rPr>
        <w:t>B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Pr="000E1900">
        <w:rPr>
          <w:rFonts w:ascii="Times New Roman" w:hAnsi="Times New Roman" w:cs="Times New Roman"/>
          <w:sz w:val="28"/>
          <w:szCs w:val="28"/>
        </w:rPr>
        <w:t>C,</w:t>
      </w:r>
    </w:p>
    <w:p w:rsidR="000E1900" w:rsidRDefault="000E190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S = (A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Pr="000E1900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0E1900">
        <w:rPr>
          <w:rFonts w:ascii="Times New Roman" w:hAnsi="Times New Roman" w:cs="Times New Roman"/>
          <w:sz w:val="28"/>
          <w:szCs w:val="28"/>
        </w:rPr>
        <w:t>)C</w:t>
      </w:r>
      <w:proofErr w:type="gramEnd"/>
      <w:r w:rsidRPr="000E1900"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Pr="000E1900">
        <w:rPr>
          <w:rFonts w:ascii="Times New Roman" w:hAnsi="Times New Roman" w:cs="Times New Roman"/>
          <w:sz w:val="28"/>
          <w:szCs w:val="28"/>
        </w:rPr>
        <w:t>AB</w:t>
      </w:r>
      <w:r w:rsidRPr="000E1900">
        <w:rPr>
          <w:rFonts w:ascii="Cambria Math" w:hAnsi="Cambria Math" w:cs="Cambria Math"/>
          <w:sz w:val="28"/>
          <w:szCs w:val="28"/>
        </w:rPr>
        <w:t>⊕</w:t>
      </w:r>
      <w:r w:rsidR="00904DEF">
        <w:rPr>
          <w:rFonts w:ascii="Times New Roman" w:hAnsi="Times New Roman" w:cs="Times New Roman"/>
          <w:sz w:val="28"/>
          <w:szCs w:val="28"/>
        </w:rPr>
        <w:t>D</w:t>
      </w:r>
    </w:p>
    <w:p w:rsidR="00904DEF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6983" cy="828675"/>
            <wp:effectExtent l="19050" t="0" r="0" b="0"/>
            <wp:docPr id="5" name="Picture 4" descr="hng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g_g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83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>. Block diagram of HNG gate</w:t>
      </w:r>
    </w:p>
    <w:p w:rsidR="00904DEF" w:rsidRDefault="00904DEF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HNG gate can be computed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qiskit</w:t>
      </w:r>
      <w:proofErr w:type="spellEnd"/>
      <w:r w:rsidR="00D524EA">
        <w:rPr>
          <w:rFonts w:ascii="Times New Roman" w:hAnsi="Times New Roman" w:cs="Times New Roman"/>
          <w:sz w:val="28"/>
          <w:szCs w:val="28"/>
        </w:rPr>
        <w:t xml:space="preserve"> and below are some terms that are used to perform computations</w:t>
      </w:r>
      <w:r w:rsidR="00F63921">
        <w:rPr>
          <w:rFonts w:ascii="Times New Roman" w:hAnsi="Times New Roman" w:cs="Times New Roman"/>
          <w:sz w:val="28"/>
          <w:szCs w:val="28"/>
        </w:rPr>
        <w:t xml:space="preserve"> [15]</w:t>
      </w:r>
      <w:r w:rsidR="00D524EA">
        <w:rPr>
          <w:rFonts w:ascii="Times New Roman" w:hAnsi="Times New Roman" w:cs="Times New Roman"/>
          <w:sz w:val="28"/>
          <w:szCs w:val="28"/>
        </w:rPr>
        <w:t>.</w:t>
      </w:r>
    </w:p>
    <w:p w:rsidR="00D524EA" w:rsidRPr="00246842" w:rsidRDefault="00D524EA" w:rsidP="00D524E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246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QuantumCircuit</w:t>
      </w:r>
      <w:proofErr w:type="spellEnd"/>
      <w:r w:rsidRPr="00246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Algorithms and operations are stored in this class</w:t>
      </w:r>
    </w:p>
    <w:p w:rsidR="00D524EA" w:rsidRPr="00246842" w:rsidRDefault="00D524EA" w:rsidP="00D524E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246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Aer</w:t>
      </w:r>
      <w:proofErr w:type="spellEnd"/>
      <w:r w:rsidRPr="00246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This is a class that handles classical simulator backend</w:t>
      </w:r>
    </w:p>
    <w:p w:rsidR="00D524EA" w:rsidRPr="000E1900" w:rsidRDefault="00D524EA" w:rsidP="00D524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246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Execute – This is a function that we must import in order to run quantum algorithms</w:t>
      </w: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from</w:t>
      </w:r>
      <w:proofErr w:type="gramEnd"/>
      <w:r w:rsidRPr="00D524EA">
        <w:rPr>
          <w:rFonts w:ascii="Times New Roman" w:hAnsi="Times New Roman" w:cs="Times New Roman"/>
        </w:rPr>
        <w:t xml:space="preserve"> </w:t>
      </w:r>
      <w:proofErr w:type="spellStart"/>
      <w:r w:rsidRPr="00D524EA">
        <w:rPr>
          <w:rFonts w:ascii="Times New Roman" w:hAnsi="Times New Roman" w:cs="Times New Roman"/>
        </w:rPr>
        <w:t>qiskit</w:t>
      </w:r>
      <w:proofErr w:type="spellEnd"/>
      <w:r w:rsidRPr="00D524EA">
        <w:rPr>
          <w:rFonts w:ascii="Times New Roman" w:hAnsi="Times New Roman" w:cs="Times New Roman"/>
        </w:rPr>
        <w:t xml:space="preserve"> import </w:t>
      </w:r>
      <w:proofErr w:type="spellStart"/>
      <w:r w:rsidRPr="00D524EA">
        <w:rPr>
          <w:rFonts w:ascii="Times New Roman" w:hAnsi="Times New Roman" w:cs="Times New Roman"/>
        </w:rPr>
        <w:t>QuantumCircuit</w:t>
      </w:r>
      <w:proofErr w:type="spellEnd"/>
      <w:r w:rsidRPr="00D524EA">
        <w:rPr>
          <w:rFonts w:ascii="Times New Roman" w:hAnsi="Times New Roman" w:cs="Times New Roman"/>
        </w:rPr>
        <w:t xml:space="preserve">, </w:t>
      </w:r>
      <w:proofErr w:type="spellStart"/>
      <w:r w:rsidRPr="00D524EA">
        <w:rPr>
          <w:rFonts w:ascii="Times New Roman" w:hAnsi="Times New Roman" w:cs="Times New Roman"/>
        </w:rPr>
        <w:t>Aer</w:t>
      </w:r>
      <w:proofErr w:type="spellEnd"/>
      <w:r w:rsidRPr="00D524EA">
        <w:rPr>
          <w:rFonts w:ascii="Times New Roman" w:hAnsi="Times New Roman" w:cs="Times New Roman"/>
        </w:rPr>
        <w:t>, execute</w:t>
      </w:r>
    </w:p>
    <w:p w:rsid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def</w:t>
      </w:r>
      <w:proofErr w:type="gramEnd"/>
      <w:r w:rsidRPr="00D524EA">
        <w:rPr>
          <w:rFonts w:ascii="Times New Roman" w:hAnsi="Times New Roman" w:cs="Times New Roman"/>
        </w:rPr>
        <w:t xml:space="preserve"> </w:t>
      </w:r>
      <w:proofErr w:type="spellStart"/>
      <w:r w:rsidRPr="00D524EA">
        <w:rPr>
          <w:rFonts w:ascii="Times New Roman" w:hAnsi="Times New Roman" w:cs="Times New Roman"/>
        </w:rPr>
        <w:t>hng</w:t>
      </w:r>
      <w:proofErr w:type="spellEnd"/>
      <w:r w:rsidRPr="00D524EA">
        <w:rPr>
          <w:rFonts w:ascii="Times New Roman" w:hAnsi="Times New Roman" w:cs="Times New Roman"/>
        </w:rPr>
        <w:t>(inp1, inp2, inp3, inp4):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Pr="00D524EA">
        <w:rPr>
          <w:rFonts w:ascii="Times New Roman" w:hAnsi="Times New Roman" w:cs="Times New Roman"/>
        </w:rPr>
        <w:t>qc</w:t>
      </w:r>
      <w:proofErr w:type="gramEnd"/>
      <w:r w:rsidRPr="00D524EA">
        <w:rPr>
          <w:rFonts w:ascii="Times New Roman" w:hAnsi="Times New Roman" w:cs="Times New Roman"/>
        </w:rPr>
        <w:t xml:space="preserve"> = </w:t>
      </w:r>
      <w:proofErr w:type="spellStart"/>
      <w:r w:rsidRPr="00D524EA">
        <w:rPr>
          <w:rFonts w:ascii="Times New Roman" w:hAnsi="Times New Roman" w:cs="Times New Roman"/>
        </w:rPr>
        <w:t>QuantumCircuit</w:t>
      </w:r>
      <w:proofErr w:type="spellEnd"/>
      <w:r w:rsidRPr="00D524EA">
        <w:rPr>
          <w:rFonts w:ascii="Times New Roman" w:hAnsi="Times New Roman" w:cs="Times New Roman"/>
        </w:rPr>
        <w:t>(4, 4)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if(</w:t>
      </w:r>
      <w:proofErr w:type="gramEnd"/>
      <w:r w:rsidRPr="00D524EA">
        <w:rPr>
          <w:rFonts w:ascii="Times New Roman" w:hAnsi="Times New Roman" w:cs="Times New Roman"/>
        </w:rPr>
        <w:t>inp1 == '1'):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qc.x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0)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if(</w:t>
      </w:r>
      <w:proofErr w:type="gramEnd"/>
      <w:r w:rsidRPr="00D524EA">
        <w:rPr>
          <w:rFonts w:ascii="Times New Roman" w:hAnsi="Times New Roman" w:cs="Times New Roman"/>
        </w:rPr>
        <w:t>inp2 == '1'):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qc.x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1)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if(</w:t>
      </w:r>
      <w:proofErr w:type="gramEnd"/>
      <w:r w:rsidRPr="00D524EA">
        <w:rPr>
          <w:rFonts w:ascii="Times New Roman" w:hAnsi="Times New Roman" w:cs="Times New Roman"/>
        </w:rPr>
        <w:t>inp3 == '1'):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qc.x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2)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if(</w:t>
      </w:r>
      <w:proofErr w:type="gramEnd"/>
      <w:r w:rsidRPr="00D524EA">
        <w:rPr>
          <w:rFonts w:ascii="Times New Roman" w:hAnsi="Times New Roman" w:cs="Times New Roman"/>
        </w:rPr>
        <w:t>inp4 == '1'):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qc.x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3)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D524EA">
        <w:rPr>
          <w:rFonts w:ascii="Times New Roman" w:hAnsi="Times New Roman" w:cs="Times New Roman"/>
        </w:rPr>
        <w:t>qc.ccx(</w:t>
      </w:r>
      <w:proofErr w:type="gramEnd"/>
      <w:r w:rsidRPr="00D524EA">
        <w:rPr>
          <w:rFonts w:ascii="Times New Roman" w:hAnsi="Times New Roman" w:cs="Times New Roman"/>
        </w:rPr>
        <w:t>0, 2, 3)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qc.cx(</w:t>
      </w:r>
      <w:proofErr w:type="gramEnd"/>
      <w:r w:rsidRPr="00D524EA">
        <w:rPr>
          <w:rFonts w:ascii="Times New Roman" w:hAnsi="Times New Roman" w:cs="Times New Roman"/>
        </w:rPr>
        <w:t>0, 2)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qc.ccx(</w:t>
      </w:r>
      <w:proofErr w:type="gramEnd"/>
      <w:r w:rsidRPr="00D524EA">
        <w:rPr>
          <w:rFonts w:ascii="Times New Roman" w:hAnsi="Times New Roman" w:cs="Times New Roman"/>
        </w:rPr>
        <w:t>1, 2, 3)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gramStart"/>
      <w:r w:rsidRPr="00D524EA">
        <w:rPr>
          <w:rFonts w:ascii="Times New Roman" w:hAnsi="Times New Roman" w:cs="Times New Roman"/>
        </w:rPr>
        <w:t>qc.cx(</w:t>
      </w:r>
      <w:proofErr w:type="gramEnd"/>
      <w:r w:rsidRPr="00D524EA">
        <w:rPr>
          <w:rFonts w:ascii="Times New Roman" w:hAnsi="Times New Roman" w:cs="Times New Roman"/>
        </w:rPr>
        <w:t>1, 2)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qc.measure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0, 3)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qc.measure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1, 2)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qc.measure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2, 1)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24EA">
        <w:rPr>
          <w:rFonts w:ascii="Times New Roman" w:hAnsi="Times New Roman" w:cs="Times New Roman"/>
        </w:rPr>
        <w:t>qc.measure</w:t>
      </w:r>
      <w:proofErr w:type="spellEnd"/>
      <w:r w:rsidRPr="00D524EA">
        <w:rPr>
          <w:rFonts w:ascii="Times New Roman" w:hAnsi="Times New Roman" w:cs="Times New Roman"/>
        </w:rPr>
        <w:t>(</w:t>
      </w:r>
      <w:proofErr w:type="gramEnd"/>
      <w:r w:rsidRPr="00D524EA">
        <w:rPr>
          <w:rFonts w:ascii="Times New Roman" w:hAnsi="Times New Roman" w:cs="Times New Roman"/>
        </w:rPr>
        <w:t>3, 0)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 w:rsidRPr="00D524E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backend</w:t>
      </w:r>
      <w:proofErr w:type="gramEnd"/>
      <w:r>
        <w:rPr>
          <w:rFonts w:ascii="Times New Roman" w:hAnsi="Times New Roman" w:cs="Times New Roman"/>
        </w:rPr>
        <w:t>=</w:t>
      </w:r>
      <w:r w:rsidRPr="00D524EA">
        <w:rPr>
          <w:rFonts w:ascii="Times New Roman" w:hAnsi="Times New Roman" w:cs="Times New Roman"/>
        </w:rPr>
        <w:t xml:space="preserve"> </w:t>
      </w:r>
      <w:proofErr w:type="spellStart"/>
      <w:r w:rsidRPr="00D524EA">
        <w:rPr>
          <w:rFonts w:ascii="Times New Roman" w:hAnsi="Times New Roman" w:cs="Times New Roman"/>
        </w:rPr>
        <w:t>Aer.get_backend</w:t>
      </w:r>
      <w:proofErr w:type="spellEnd"/>
      <w:r w:rsidRPr="00D524EA">
        <w:rPr>
          <w:rFonts w:ascii="Times New Roman" w:hAnsi="Times New Roman" w:cs="Times New Roman"/>
        </w:rPr>
        <w:t>('</w:t>
      </w:r>
      <w:proofErr w:type="spellStart"/>
      <w:r w:rsidRPr="00D524EA">
        <w:rPr>
          <w:rFonts w:ascii="Times New Roman" w:hAnsi="Times New Roman" w:cs="Times New Roman"/>
        </w:rPr>
        <w:t>qasm_simulator</w:t>
      </w:r>
      <w:proofErr w:type="spellEnd"/>
      <w:r w:rsidRPr="00D524EA">
        <w:rPr>
          <w:rFonts w:ascii="Times New Roman" w:hAnsi="Times New Roman" w:cs="Times New Roman"/>
        </w:rPr>
        <w:t>')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D524EA">
        <w:rPr>
          <w:rFonts w:ascii="Times New Roman" w:hAnsi="Times New Roman" w:cs="Times New Roman"/>
        </w:rPr>
        <w:t>job</w:t>
      </w:r>
      <w:proofErr w:type="gramEnd"/>
      <w:r w:rsidRPr="00D524EA">
        <w:rPr>
          <w:rFonts w:ascii="Times New Roman" w:hAnsi="Times New Roman" w:cs="Times New Roman"/>
        </w:rPr>
        <w:t xml:space="preserve"> = execute(qc, backend, memory = True 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output</w:t>
      </w:r>
      <w:proofErr w:type="gramEnd"/>
      <w:r w:rsidRPr="00D524EA">
        <w:rPr>
          <w:rFonts w:ascii="Times New Roman" w:hAnsi="Times New Roman" w:cs="Times New Roman"/>
        </w:rPr>
        <w:t xml:space="preserve"> = </w:t>
      </w:r>
      <w:proofErr w:type="spellStart"/>
      <w:r w:rsidRPr="00D524EA">
        <w:rPr>
          <w:rFonts w:ascii="Times New Roman" w:hAnsi="Times New Roman" w:cs="Times New Roman"/>
        </w:rPr>
        <w:t>job.result</w:t>
      </w:r>
      <w:proofErr w:type="spellEnd"/>
      <w:r w:rsidRPr="00D524EA">
        <w:rPr>
          <w:rFonts w:ascii="Times New Roman" w:hAnsi="Times New Roman" w:cs="Times New Roman"/>
        </w:rPr>
        <w:t>().</w:t>
      </w:r>
      <w:proofErr w:type="spellStart"/>
      <w:r w:rsidRPr="00D524EA">
        <w:rPr>
          <w:rFonts w:ascii="Times New Roman" w:hAnsi="Times New Roman" w:cs="Times New Roman"/>
        </w:rPr>
        <w:t>get_memory</w:t>
      </w:r>
      <w:proofErr w:type="spellEnd"/>
      <w:r w:rsidRPr="00D524EA">
        <w:rPr>
          <w:rFonts w:ascii="Times New Roman" w:hAnsi="Times New Roman" w:cs="Times New Roman"/>
        </w:rPr>
        <w:t>()[0]</w:t>
      </w:r>
    </w:p>
    <w:p w:rsid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return</w:t>
      </w:r>
      <w:proofErr w:type="gramEnd"/>
      <w:r w:rsidRPr="00D524EA">
        <w:rPr>
          <w:rFonts w:ascii="Times New Roman" w:hAnsi="Times New Roman" w:cs="Times New Roman"/>
        </w:rPr>
        <w:t xml:space="preserve"> qc, output</w:t>
      </w:r>
    </w:p>
    <w:p w:rsid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for</w:t>
      </w:r>
      <w:proofErr w:type="gramEnd"/>
      <w:r w:rsidRPr="00D524EA">
        <w:rPr>
          <w:rFonts w:ascii="Times New Roman" w:hAnsi="Times New Roman" w:cs="Times New Roman"/>
        </w:rPr>
        <w:t xml:space="preserve"> inp1 in ['0', '1']: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for</w:t>
      </w:r>
      <w:proofErr w:type="gramEnd"/>
      <w:r w:rsidRPr="00D524EA">
        <w:rPr>
          <w:rFonts w:ascii="Times New Roman" w:hAnsi="Times New Roman" w:cs="Times New Roman"/>
        </w:rPr>
        <w:t xml:space="preserve"> inp2 in ['0', '1']: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for</w:t>
      </w:r>
      <w:proofErr w:type="gramEnd"/>
      <w:r w:rsidRPr="00D524EA">
        <w:rPr>
          <w:rFonts w:ascii="Times New Roman" w:hAnsi="Times New Roman" w:cs="Times New Roman"/>
        </w:rPr>
        <w:t xml:space="preserve"> inp3 in ['0', '1']: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for</w:t>
      </w:r>
      <w:proofErr w:type="gramEnd"/>
      <w:r w:rsidRPr="00D524EA">
        <w:rPr>
          <w:rFonts w:ascii="Times New Roman" w:hAnsi="Times New Roman" w:cs="Times New Roman"/>
        </w:rPr>
        <w:t xml:space="preserve"> inp4 in ['0', '1']: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qc</w:t>
      </w:r>
      <w:proofErr w:type="gramEnd"/>
      <w:r w:rsidRPr="00D524EA">
        <w:rPr>
          <w:rFonts w:ascii="Times New Roman" w:hAnsi="Times New Roman" w:cs="Times New Roman"/>
        </w:rPr>
        <w:t xml:space="preserve">, output = </w:t>
      </w:r>
      <w:proofErr w:type="spellStart"/>
      <w:r w:rsidRPr="00D524EA">
        <w:rPr>
          <w:rFonts w:ascii="Times New Roman" w:hAnsi="Times New Roman" w:cs="Times New Roman"/>
        </w:rPr>
        <w:t>hng</w:t>
      </w:r>
      <w:proofErr w:type="spellEnd"/>
      <w:r w:rsidRPr="00D524EA">
        <w:rPr>
          <w:rFonts w:ascii="Times New Roman" w:hAnsi="Times New Roman" w:cs="Times New Roman"/>
        </w:rPr>
        <w:t>(inp1, inp2, inp3, inp4)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print(</w:t>
      </w:r>
      <w:proofErr w:type="gramEnd"/>
      <w:r w:rsidRPr="00D524EA">
        <w:rPr>
          <w:rFonts w:ascii="Times New Roman" w:hAnsi="Times New Roman" w:cs="Times New Roman"/>
        </w:rPr>
        <w:t>'{} {} {} {}'.format(inp1, inp2, inp3, inp4), '=', output)</w:t>
      </w:r>
    </w:p>
    <w:p w:rsidR="00D524EA" w:rsidRPr="00D524EA" w:rsidRDefault="00D524EA" w:rsidP="00D524EA">
      <w:pPr>
        <w:spacing w:after="40"/>
        <w:jc w:val="both"/>
        <w:rPr>
          <w:rFonts w:ascii="Times New Roman" w:hAnsi="Times New Roman" w:cs="Times New Roman"/>
        </w:rPr>
      </w:pPr>
      <w:proofErr w:type="gramStart"/>
      <w:r w:rsidRPr="00D524EA">
        <w:rPr>
          <w:rFonts w:ascii="Times New Roman" w:hAnsi="Times New Roman" w:cs="Times New Roman"/>
        </w:rPr>
        <w:t>display(</w:t>
      </w:r>
      <w:proofErr w:type="spellStart"/>
      <w:proofErr w:type="gramEnd"/>
      <w:r w:rsidRPr="00D524EA">
        <w:rPr>
          <w:rFonts w:ascii="Times New Roman" w:hAnsi="Times New Roman" w:cs="Times New Roman"/>
        </w:rPr>
        <w:t>qc.draw</w:t>
      </w:r>
      <w:proofErr w:type="spellEnd"/>
      <w:r w:rsidRPr="00D524EA">
        <w:rPr>
          <w:rFonts w:ascii="Times New Roman" w:hAnsi="Times New Roman" w:cs="Times New Roman"/>
        </w:rPr>
        <w:t>('</w:t>
      </w:r>
      <w:proofErr w:type="spellStart"/>
      <w:r w:rsidRPr="00D524EA">
        <w:rPr>
          <w:rFonts w:ascii="Times New Roman" w:hAnsi="Times New Roman" w:cs="Times New Roman"/>
        </w:rPr>
        <w:t>mpl</w:t>
      </w:r>
      <w:proofErr w:type="spellEnd"/>
      <w:r w:rsidRPr="00D524EA">
        <w:rPr>
          <w:rFonts w:ascii="Times New Roman" w:hAnsi="Times New Roman" w:cs="Times New Roman"/>
        </w:rPr>
        <w:t>'))</w:t>
      </w: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4EA" w:rsidRDefault="00135B33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2737485"/>
            <wp:effectExtent l="19050" t="0" r="0" b="0"/>
            <wp:docPr id="9" name="Picture 8" descr="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87" w:rsidRDefault="00135B33" w:rsidP="000E19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HNG gate </w:t>
      </w:r>
    </w:p>
    <w:p w:rsidR="008A2287" w:rsidRDefault="008A2287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287" w:rsidRDefault="008A2287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1764030"/>
            <wp:effectExtent l="19050" t="0" r="0" b="0"/>
            <wp:docPr id="2" name="Picture 1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A" w:rsidRDefault="008A2287" w:rsidP="000E19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histogram plot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gate</w:t>
      </w:r>
    </w:p>
    <w:p w:rsidR="008A2287" w:rsidRDefault="008A2287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plot shows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</w:t>
      </w:r>
      <w:r w:rsidR="00E851B5">
        <w:rPr>
          <w:rFonts w:ascii="Times New Roman" w:hAnsi="Times New Roman" w:cs="Times New Roman"/>
          <w:sz w:val="28"/>
          <w:szCs w:val="28"/>
        </w:rPr>
        <w:t>lilty</w:t>
      </w:r>
      <w:proofErr w:type="spellEnd"/>
      <w:r w:rsidR="00E851B5">
        <w:rPr>
          <w:rFonts w:ascii="Times New Roman" w:hAnsi="Times New Roman" w:cs="Times New Roman"/>
          <w:sz w:val="28"/>
          <w:szCs w:val="28"/>
        </w:rPr>
        <w:t xml:space="preserve"> of the getting the output for the specific input. The output is calculated by passing the circuit to the </w:t>
      </w:r>
      <w:proofErr w:type="spellStart"/>
      <w:proofErr w:type="gramStart"/>
      <w:r w:rsidR="00E851B5">
        <w:rPr>
          <w:rFonts w:ascii="Times New Roman" w:hAnsi="Times New Roman" w:cs="Times New Roman"/>
          <w:sz w:val="28"/>
          <w:szCs w:val="28"/>
        </w:rPr>
        <w:t>ibm</w:t>
      </w:r>
      <w:proofErr w:type="spellEnd"/>
      <w:proofErr w:type="gramEnd"/>
      <w:r w:rsidR="00E851B5"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D524EA" w:rsidRDefault="002079C6" w:rsidP="000E1900">
      <w:pPr>
        <w:jc w:val="both"/>
        <w:rPr>
          <w:rFonts w:ascii="Times New Roman" w:hAnsi="Times New Roman" w:cs="Times New Roman"/>
          <w:sz w:val="36"/>
          <w:szCs w:val="36"/>
        </w:rPr>
      </w:pPr>
      <w:r w:rsidRPr="002079C6">
        <w:rPr>
          <w:rFonts w:ascii="Times New Roman" w:hAnsi="Times New Roman" w:cs="Times New Roman"/>
          <w:sz w:val="36"/>
          <w:szCs w:val="36"/>
        </w:rPr>
        <w:t>HNG gate as a full adder</w:t>
      </w:r>
    </w:p>
    <w:p w:rsidR="002079C6" w:rsidRPr="00600CCD" w:rsidRDefault="002079C6" w:rsidP="002079C6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One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the prominent functionalities of the HNG gate is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it can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singly</w:t>
      </w:r>
      <w:r>
        <w:rPr>
          <w:rFonts w:ascii="Times New Roman" w:hAnsi="Times New Roman" w:cs="Times New Roman"/>
          <w:sz w:val="28"/>
          <w:szCs w:val="28"/>
        </w:rPr>
        <w:t xml:space="preserve"> as a reversible full adder</w:t>
      </w:r>
      <w:r w:rsidR="00F63921">
        <w:rPr>
          <w:rFonts w:ascii="Times New Roman" w:hAnsi="Times New Roman" w:cs="Times New Roman"/>
          <w:sz w:val="28"/>
          <w:szCs w:val="28"/>
        </w:rPr>
        <w:t xml:space="preserve"> [16]</w:t>
      </w:r>
      <w:r>
        <w:rPr>
          <w:rFonts w:ascii="Times New Roman" w:hAnsi="Times New Roman" w:cs="Times New Roman"/>
          <w:sz w:val="28"/>
          <w:szCs w:val="28"/>
        </w:rPr>
        <w:t>. Re</w:t>
      </w:r>
      <w:r w:rsidRPr="000E1900">
        <w:rPr>
          <w:rFonts w:ascii="Times New Roman" w:hAnsi="Times New Roman" w:cs="Times New Roman"/>
          <w:sz w:val="28"/>
          <w:szCs w:val="28"/>
        </w:rPr>
        <w:t>versible full adder circuit uses only one reversible HNG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gate. It produces only two garbage outputs. It requires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DEF">
        <w:rPr>
          <w:rFonts w:ascii="Times New Roman" w:hAnsi="Times New Roman" w:cs="Times New Roman"/>
          <w:sz w:val="28"/>
          <w:szCs w:val="28"/>
        </w:rPr>
        <w:t>only one constant input</w:t>
      </w:r>
      <w:r>
        <w:rPr>
          <w:rFonts w:ascii="Times New Roman" w:hAnsi="Times New Roman" w:cs="Times New Roman"/>
          <w:sz w:val="28"/>
          <w:szCs w:val="28"/>
        </w:rPr>
        <w:t xml:space="preserve">. The inputs are A, B, C and constant input 0. The outputs are </w:t>
      </w:r>
      <w:r w:rsidR="00C63383">
        <w:rPr>
          <w:rFonts w:ascii="Times New Roman" w:hAnsi="Times New Roman" w:cs="Times New Roman"/>
          <w:sz w:val="28"/>
          <w:szCs w:val="28"/>
        </w:rPr>
        <w:t>two garbage output at P and Q, output at R is considered as sum and output at S is the carry.</w:t>
      </w: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hng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 xml:space="preserve"> gate as a full adder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hng_adder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(inp1, inp2, inp3, inp4):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QuantumCircuit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(4, 2)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inp1 == '1'):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qc.x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0)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inp2 == '1'):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qc.x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1)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inp3 == '1'):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qc.x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2)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0, 2, 3)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0, 2)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1, 2, 3)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1, 2)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qc.measure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2, 1)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qc.measure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3, 0)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backend=</w:t>
      </w:r>
      <w:proofErr w:type="spellStart"/>
      <w:proofErr w:type="gramEnd"/>
      <w:r w:rsidRPr="008D0100">
        <w:rPr>
          <w:rFonts w:ascii="Times New Roman" w:hAnsi="Times New Roman" w:cs="Times New Roman"/>
          <w:sz w:val="24"/>
          <w:szCs w:val="24"/>
        </w:rPr>
        <w:t>Aer.get_backend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qasm_simulator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')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job=</w:t>
      </w:r>
      <w:proofErr w:type="gramEnd"/>
      <w:r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r>
        <w:rPr>
          <w:rFonts w:ascii="Times New Roman" w:hAnsi="Times New Roman" w:cs="Times New Roman"/>
          <w:sz w:val="24"/>
          <w:szCs w:val="24"/>
        </w:rPr>
        <w:t>qc,</w:t>
      </w:r>
      <w:r w:rsidRPr="008D010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, memory = True 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job.result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get_memory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()[0]</w:t>
      </w:r>
    </w:p>
    <w:p w:rsidR="00D524EA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qc, output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'{} {} {} '.format('i1', 'i2', 'i3'), '=', 's carry')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inp1 in ['0', '1']: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inp2 in ['0', '1']: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inp3 in ['0', '1']: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qc,</w:t>
      </w:r>
      <w:proofErr w:type="gramEnd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hng_adder</w:t>
      </w:r>
      <w:proofErr w:type="spellEnd"/>
      <w:r>
        <w:rPr>
          <w:rFonts w:ascii="Times New Roman" w:hAnsi="Times New Roman" w:cs="Times New Roman"/>
          <w:sz w:val="24"/>
          <w:szCs w:val="24"/>
        </w:rPr>
        <w:t>(inp1,inp2,inp3,</w:t>
      </w:r>
      <w:r w:rsidRPr="008D0100">
        <w:rPr>
          <w:rFonts w:ascii="Times New Roman" w:hAnsi="Times New Roman" w:cs="Times New Roman"/>
          <w:sz w:val="24"/>
          <w:szCs w:val="24"/>
        </w:rPr>
        <w:t>inp4)</w:t>
      </w:r>
    </w:p>
    <w:p w:rsidR="008D0100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'{} {} {}'.format(inp1, inp2, inp3), '=', output)</w:t>
      </w:r>
    </w:p>
    <w:p w:rsidR="00D524EA" w:rsidRPr="008D0100" w:rsidRDefault="008D0100" w:rsidP="008D010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8D0100">
        <w:rPr>
          <w:rFonts w:ascii="Times New Roman" w:hAnsi="Times New Roman" w:cs="Times New Roman"/>
          <w:sz w:val="24"/>
          <w:szCs w:val="24"/>
        </w:rPr>
        <w:t>qc.draw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mpl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'))</w:t>
      </w: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4EA" w:rsidRDefault="00D524EA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383" w:rsidRDefault="00C63383" w:rsidP="000E1900">
      <w:pPr>
        <w:jc w:val="both"/>
        <w:rPr>
          <w:rFonts w:ascii="Times New Roman" w:hAnsi="Times New Roman" w:cs="Times New Roman"/>
          <w:sz w:val="28"/>
          <w:szCs w:val="28"/>
        </w:rPr>
        <w:sectPr w:rsidR="00C63383" w:rsidSect="00600CCD">
          <w:type w:val="continuous"/>
          <w:pgSz w:w="12240" w:h="15840"/>
          <w:pgMar w:top="1080" w:right="1440" w:bottom="1080" w:left="1800" w:header="720" w:footer="720" w:gutter="0"/>
          <w:cols w:num="2" w:space="720"/>
          <w:docGrid w:linePitch="360"/>
        </w:sectPr>
      </w:pPr>
    </w:p>
    <w:p w:rsidR="00C63383" w:rsidRDefault="00E655CA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2792095"/>
            <wp:effectExtent l="19050" t="0" r="0" b="0"/>
            <wp:docPr id="3" name="Picture 1" descr="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83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 as full adder</w:t>
      </w:r>
    </w:p>
    <w:p w:rsidR="00C63383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E851B5" w:rsidRDefault="00E851B5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E851B5" w:rsidRDefault="00E851B5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1814195"/>
            <wp:effectExtent l="19050" t="0" r="0" b="0"/>
            <wp:docPr id="7" name="Picture 6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B5" w:rsidRDefault="00E851B5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E851B5" w:rsidRDefault="000F4480" w:rsidP="00E851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>. histogram plot of full adder</w:t>
      </w:r>
    </w:p>
    <w:p w:rsidR="00E851B5" w:rsidRDefault="00E851B5" w:rsidP="00E851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plot shows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getting the output for the specific input</w:t>
      </w:r>
      <w:r w:rsidR="000F4480">
        <w:rPr>
          <w:rFonts w:ascii="Times New Roman" w:hAnsi="Times New Roman" w:cs="Times New Roman"/>
          <w:sz w:val="28"/>
          <w:szCs w:val="28"/>
        </w:rPr>
        <w:t xml:space="preserve"> for a full adder circuit</w:t>
      </w:r>
      <w:r>
        <w:rPr>
          <w:rFonts w:ascii="Times New Roman" w:hAnsi="Times New Roman" w:cs="Times New Roman"/>
          <w:sz w:val="28"/>
          <w:szCs w:val="28"/>
        </w:rPr>
        <w:t xml:space="preserve">. The output is calculated by passing the circuit to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E851B5" w:rsidRDefault="00E851B5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0F4480" w:rsidRDefault="000F4480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0F4480" w:rsidRDefault="000F4480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0F4480" w:rsidRDefault="000F4480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C63383" w:rsidRDefault="00C63383" w:rsidP="00C6338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HNG gate as</w:t>
      </w:r>
      <w:r w:rsidRPr="002079C6">
        <w:rPr>
          <w:rFonts w:ascii="Times New Roman" w:hAnsi="Times New Roman" w:cs="Times New Roman"/>
          <w:sz w:val="36"/>
          <w:szCs w:val="36"/>
        </w:rPr>
        <w:t xml:space="preserve"> full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subtractor</w:t>
      </w:r>
      <w:proofErr w:type="spellEnd"/>
    </w:p>
    <w:p w:rsidR="00C63383" w:rsidRDefault="00C63383" w:rsidP="000F4480">
      <w:pPr>
        <w:jc w:val="both"/>
        <w:rPr>
          <w:rFonts w:ascii="Times New Roman" w:hAnsi="Times New Roman" w:cs="Times New Roman"/>
          <w:sz w:val="28"/>
          <w:szCs w:val="28"/>
        </w:rPr>
      </w:pPr>
      <w:r w:rsidRPr="000E1900">
        <w:rPr>
          <w:rFonts w:ascii="Times New Roman" w:hAnsi="Times New Roman" w:cs="Times New Roman"/>
          <w:sz w:val="28"/>
          <w:szCs w:val="28"/>
        </w:rPr>
        <w:t>HNG gate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can work</w:t>
      </w:r>
      <w:r>
        <w:rPr>
          <w:rFonts w:ascii="Times New Roman" w:hAnsi="Times New Roman" w:cs="Times New Roman"/>
          <w:sz w:val="28"/>
          <w:szCs w:val="28"/>
        </w:rPr>
        <w:t xml:space="preserve"> as a reversible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 w:rsidR="00D478D4">
        <w:rPr>
          <w:rFonts w:ascii="Times New Roman" w:hAnsi="Times New Roman" w:cs="Times New Roman"/>
          <w:sz w:val="28"/>
          <w:szCs w:val="28"/>
        </w:rPr>
        <w:t xml:space="preserve"> [10]</w:t>
      </w:r>
      <w:r>
        <w:rPr>
          <w:rFonts w:ascii="Times New Roman" w:hAnsi="Times New Roman" w:cs="Times New Roman"/>
          <w:sz w:val="28"/>
          <w:szCs w:val="28"/>
        </w:rPr>
        <w:t>. Re</w:t>
      </w:r>
      <w:r w:rsidRPr="000E1900">
        <w:rPr>
          <w:rFonts w:ascii="Times New Roman" w:hAnsi="Times New Roman" w:cs="Times New Roman"/>
          <w:sz w:val="28"/>
          <w:szCs w:val="28"/>
        </w:rPr>
        <w:t xml:space="preserve">versible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circuit uses one reversible HNG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00">
        <w:rPr>
          <w:rFonts w:ascii="Times New Roman" w:hAnsi="Times New Roman" w:cs="Times New Roman"/>
          <w:sz w:val="28"/>
          <w:szCs w:val="28"/>
        </w:rPr>
        <w:t>gate</w:t>
      </w:r>
      <w:r>
        <w:rPr>
          <w:rFonts w:ascii="Times New Roman" w:hAnsi="Times New Roman" w:cs="Times New Roman"/>
          <w:sz w:val="28"/>
          <w:szCs w:val="28"/>
        </w:rPr>
        <w:t xml:space="preserve"> and two not gates</w:t>
      </w:r>
      <w:r w:rsidRPr="000E1900">
        <w:rPr>
          <w:rFonts w:ascii="Times New Roman" w:hAnsi="Times New Roman" w:cs="Times New Roman"/>
          <w:sz w:val="28"/>
          <w:szCs w:val="28"/>
        </w:rPr>
        <w:t>. It produces only two garbage outputs. It requires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DEF">
        <w:rPr>
          <w:rFonts w:ascii="Times New Roman" w:hAnsi="Times New Roman" w:cs="Times New Roman"/>
          <w:sz w:val="28"/>
          <w:szCs w:val="28"/>
        </w:rPr>
        <w:t>only one constant input</w:t>
      </w:r>
      <w:r>
        <w:rPr>
          <w:rFonts w:ascii="Times New Roman" w:hAnsi="Times New Roman" w:cs="Times New Roman"/>
          <w:sz w:val="28"/>
          <w:szCs w:val="28"/>
        </w:rPr>
        <w:t xml:space="preserve">. The inputs </w:t>
      </w:r>
      <w:r w:rsidR="00E851B5">
        <w:rPr>
          <w:rFonts w:ascii="Times New Roman" w:hAnsi="Times New Roman" w:cs="Times New Roman"/>
          <w:sz w:val="28"/>
          <w:szCs w:val="28"/>
        </w:rPr>
        <w:t>are A, B, C and constant input 0</w:t>
      </w:r>
      <w:r>
        <w:rPr>
          <w:rFonts w:ascii="Times New Roman" w:hAnsi="Times New Roman" w:cs="Times New Roman"/>
          <w:sz w:val="28"/>
          <w:szCs w:val="28"/>
        </w:rPr>
        <w:t xml:space="preserve">. The outputs are two garbage output at P and Q, output at R is considered as difference and output at S is </w:t>
      </w:r>
      <w:proofErr w:type="gramStart"/>
      <w:r>
        <w:rPr>
          <w:rFonts w:ascii="Times New Roman" w:hAnsi="Times New Roman" w:cs="Times New Roman"/>
          <w:sz w:val="28"/>
          <w:szCs w:val="28"/>
        </w:rPr>
        <w:t>the borrow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F4480" w:rsidRPr="000F4480" w:rsidRDefault="000F4480" w:rsidP="000F44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hng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 xml:space="preserve"> gate as a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hng_</w:t>
      </w:r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 xml:space="preserve"> (inp1, inp2, inp3, inp4):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QuantumCircuit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(4, 2)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inp1 == '1'):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qc.x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0)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inp2 == '1'):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qc.x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1)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inp3 == '1'):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qc.x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2)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C63383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qc.x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0, 2, 3)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0, 2)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1, 2, 3)</w:t>
      </w:r>
    </w:p>
    <w:p w:rsidR="00C63383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qc.cx(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1, 2)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qc.x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qc.measure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2, 1)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0100">
        <w:rPr>
          <w:rFonts w:ascii="Times New Roman" w:hAnsi="Times New Roman" w:cs="Times New Roman"/>
          <w:sz w:val="24"/>
          <w:szCs w:val="24"/>
        </w:rPr>
        <w:t>qc.measure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3, 0)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D01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backend=</w:t>
      </w:r>
      <w:proofErr w:type="spellStart"/>
      <w:proofErr w:type="gramEnd"/>
      <w:r w:rsidRPr="008D0100">
        <w:rPr>
          <w:rFonts w:ascii="Times New Roman" w:hAnsi="Times New Roman" w:cs="Times New Roman"/>
          <w:sz w:val="24"/>
          <w:szCs w:val="24"/>
        </w:rPr>
        <w:t>Aer.get_backend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qasm_simulator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')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job=</w:t>
      </w:r>
      <w:proofErr w:type="gramEnd"/>
      <w:r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r>
        <w:rPr>
          <w:rFonts w:ascii="Times New Roman" w:hAnsi="Times New Roman" w:cs="Times New Roman"/>
          <w:sz w:val="24"/>
          <w:szCs w:val="24"/>
        </w:rPr>
        <w:t>qc,</w:t>
      </w:r>
      <w:r w:rsidRPr="008D010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, memory = True )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job.result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D0100">
        <w:rPr>
          <w:rFonts w:ascii="Times New Roman" w:hAnsi="Times New Roman" w:cs="Times New Roman"/>
          <w:sz w:val="24"/>
          <w:szCs w:val="24"/>
        </w:rPr>
        <w:t>get_memory</w:t>
      </w:r>
      <w:proofErr w:type="spellEnd"/>
      <w:r w:rsidRPr="008D0100">
        <w:rPr>
          <w:rFonts w:ascii="Times New Roman" w:hAnsi="Times New Roman" w:cs="Times New Roman"/>
          <w:sz w:val="24"/>
          <w:szCs w:val="24"/>
        </w:rPr>
        <w:t>()[0]</w:t>
      </w:r>
    </w:p>
    <w:p w:rsidR="00C63383" w:rsidRPr="008D0100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qc, output</w:t>
      </w:r>
    </w:p>
    <w:p w:rsidR="00C63383" w:rsidRDefault="00C63383" w:rsidP="00C63383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inp1 in ['0', '1']:</w:t>
      </w:r>
    </w:p>
    <w:p w:rsidR="000F4480" w:rsidRPr="008D010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inp2 in ['0', '1']:</w:t>
      </w:r>
    </w:p>
    <w:p w:rsidR="000F4480" w:rsidRPr="008D010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1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 xml:space="preserve"> inp3 in ['0', '1']:</w:t>
      </w:r>
    </w:p>
    <w:p w:rsidR="000F4480" w:rsidRPr="008D010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qc,</w:t>
      </w:r>
      <w:proofErr w:type="gramEnd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hng_adder</w:t>
      </w:r>
      <w:proofErr w:type="spellEnd"/>
      <w:r>
        <w:rPr>
          <w:rFonts w:ascii="Times New Roman" w:hAnsi="Times New Roman" w:cs="Times New Roman"/>
          <w:sz w:val="24"/>
          <w:szCs w:val="24"/>
        </w:rPr>
        <w:t>(inp1,inp2,inp3,</w:t>
      </w:r>
      <w:r w:rsidRPr="008D0100">
        <w:rPr>
          <w:rFonts w:ascii="Times New Roman" w:hAnsi="Times New Roman" w:cs="Times New Roman"/>
          <w:sz w:val="24"/>
          <w:szCs w:val="24"/>
        </w:rPr>
        <w:t>inp4)</w:t>
      </w:r>
    </w:p>
    <w:p w:rsidR="000F448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01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0100">
        <w:rPr>
          <w:rFonts w:ascii="Times New Roman" w:hAnsi="Times New Roman" w:cs="Times New Roman"/>
          <w:sz w:val="24"/>
          <w:szCs w:val="24"/>
        </w:rPr>
        <w:t>'{} {} {}'.format(inp1, inp2, inp3), '=', output)</w:t>
      </w:r>
    </w:p>
    <w:p w:rsidR="000F448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qc.draw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mpl</w:t>
      </w:r>
      <w:proofErr w:type="spellEnd"/>
      <w:r>
        <w:rPr>
          <w:rFonts w:ascii="Times New Roman" w:hAnsi="Times New Roman" w:cs="Times New Roman"/>
          <w:sz w:val="24"/>
          <w:szCs w:val="24"/>
        </w:rPr>
        <w:t>’))</w:t>
      </w:r>
    </w:p>
    <w:p w:rsidR="000F448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0F448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D524EA" w:rsidRPr="000F4480" w:rsidRDefault="000F4480" w:rsidP="000F448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2127885"/>
            <wp:effectExtent l="19050" t="0" r="0" b="0"/>
            <wp:docPr id="10" name="Picture 7" descr="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83" w:rsidRDefault="00C63383" w:rsidP="000E19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gate as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subtractor</w:t>
      </w:r>
      <w:proofErr w:type="spellEnd"/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1893570"/>
            <wp:effectExtent l="19050" t="0" r="0" b="0"/>
            <wp:docPr id="11" name="Picture 10" descr="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80" w:rsidRDefault="000F4480" w:rsidP="000F448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>. histogram plot of full adder</w:t>
      </w:r>
    </w:p>
    <w:p w:rsidR="000F4480" w:rsidRDefault="000F4480" w:rsidP="000F4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plot shows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getting the output for the specific input for a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circuit. The output is calculated by passing the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circuit to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480" w:rsidRDefault="000F4480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 </w:t>
      </w:r>
    </w:p>
    <w:p w:rsidR="002C55F7" w:rsidRDefault="002C55F7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2C55F7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 w:rsidRPr="002C55F7">
        <w:rPr>
          <w:rFonts w:ascii="Times New Roman" w:hAnsi="Times New Roman" w:cs="Times New Roman"/>
          <w:sz w:val="28"/>
          <w:szCs w:val="28"/>
        </w:rPr>
        <w:t>Classical computing is a convenient tool for performing sequential operations and s</w:t>
      </w:r>
      <w:r w:rsidR="00521309">
        <w:rPr>
          <w:rFonts w:ascii="Times New Roman" w:hAnsi="Times New Roman" w:cs="Times New Roman"/>
          <w:sz w:val="28"/>
          <w:szCs w:val="28"/>
        </w:rPr>
        <w:t xml:space="preserve">toring information, but classical computations are based on the linear mathematics. Therefore it is difficult to perform non linear operations. </w:t>
      </w:r>
      <w:r w:rsidRPr="002C55F7">
        <w:rPr>
          <w:rFonts w:ascii="Times New Roman" w:hAnsi="Times New Roman" w:cs="Times New Roman"/>
          <w:sz w:val="28"/>
          <w:szCs w:val="28"/>
        </w:rPr>
        <w:t>Quantum computing seems to be a suitable candidate in solving nonlinear problems as it has nonlinear properties of nature</w:t>
      </w:r>
      <w:r w:rsidR="00521309">
        <w:rPr>
          <w:rFonts w:ascii="Times New Roman" w:hAnsi="Times New Roman" w:cs="Times New Roman"/>
          <w:sz w:val="28"/>
          <w:szCs w:val="28"/>
        </w:rPr>
        <w:t>.</w:t>
      </w: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Qiskit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tool to perform quantum computations. The 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 of the quantum computation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based on the state vectors and probabilities. The output may vary due to the noise migrations when the data is passed to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Qiskit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emerging tool for quantum computations.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still is running its research in the quantum computers and computations, but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availability is still less in number therefore it is hard to perform many algorithms and quantum computations which has large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it.</w:t>
      </w: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309" w:rsidRDefault="00521309" w:rsidP="000E1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:rsidR="00F63B68" w:rsidRPr="00F63B68" w:rsidRDefault="00303D60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63B68" w:rsidRPr="00F63B68">
        <w:rPr>
          <w:rFonts w:ascii="Times New Roman" w:hAnsi="Times New Roman" w:cs="Times New Roman"/>
          <w:sz w:val="28"/>
          <w:szCs w:val="28"/>
        </w:rPr>
        <w:t>1.</w:t>
      </w:r>
      <w:r w:rsidR="00F63B68" w:rsidRPr="00F63B68">
        <w:rPr>
          <w:rFonts w:ascii="Times New Roman" w:hAnsi="Times New Roman" w:cs="Times New Roman"/>
          <w:sz w:val="28"/>
          <w:szCs w:val="28"/>
        </w:rPr>
        <w:tab/>
        <w:t xml:space="preserve">R. </w:t>
      </w:r>
      <w:proofErr w:type="spellStart"/>
      <w:r w:rsidR="00F63B68" w:rsidRPr="00F63B68">
        <w:rPr>
          <w:rFonts w:ascii="Times New Roman" w:hAnsi="Times New Roman" w:cs="Times New Roman"/>
          <w:sz w:val="28"/>
          <w:szCs w:val="28"/>
        </w:rPr>
        <w:t>Landauer</w:t>
      </w:r>
      <w:proofErr w:type="spellEnd"/>
      <w:r w:rsidR="00F63B68" w:rsidRPr="00F63B68">
        <w:rPr>
          <w:rFonts w:ascii="Times New Roman" w:hAnsi="Times New Roman" w:cs="Times New Roman"/>
          <w:sz w:val="28"/>
          <w:szCs w:val="28"/>
        </w:rPr>
        <w:t>, “Irreversibility and Heat Generation in the Computational Process”, IBM Journal of Research and Development, 5, pp. 183-191, 1961.</w:t>
      </w:r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 w:rsidRPr="00F63B68">
        <w:rPr>
          <w:rFonts w:ascii="Times New Roman" w:hAnsi="Times New Roman" w:cs="Times New Roman"/>
          <w:sz w:val="28"/>
          <w:szCs w:val="28"/>
        </w:rPr>
        <w:t>2.</w:t>
      </w:r>
      <w:r w:rsidRPr="00F63B68">
        <w:rPr>
          <w:rFonts w:ascii="Times New Roman" w:hAnsi="Times New Roman" w:cs="Times New Roman"/>
          <w:sz w:val="28"/>
          <w:szCs w:val="28"/>
        </w:rPr>
        <w:tab/>
        <w:t xml:space="preserve">C. H.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Benett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>, “Logical Reversibility of Computation”, IBM Journal of Research and Development, pp.525-532, November 1973.</w:t>
      </w:r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 w:rsidRPr="00F63B68">
        <w:rPr>
          <w:rFonts w:ascii="Times New Roman" w:hAnsi="Times New Roman" w:cs="Times New Roman"/>
          <w:sz w:val="28"/>
          <w:szCs w:val="28"/>
        </w:rPr>
        <w:t>3.</w:t>
      </w:r>
      <w:r w:rsidRPr="00F63B68">
        <w:rPr>
          <w:rFonts w:ascii="Times New Roman" w:hAnsi="Times New Roman" w:cs="Times New Roman"/>
          <w:sz w:val="28"/>
          <w:szCs w:val="28"/>
        </w:rPr>
        <w:tab/>
        <w:t xml:space="preserve">Classical and Quantum Logic Gates: “An Introduction to Quantum Computing”, Ashok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Muthukrishnan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, Rochester Center for Quantum Information (RCQI). </w:t>
      </w:r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3B68">
        <w:rPr>
          <w:rFonts w:ascii="Times New Roman" w:hAnsi="Times New Roman" w:cs="Times New Roman"/>
          <w:sz w:val="28"/>
          <w:szCs w:val="28"/>
        </w:rPr>
        <w:t>4.</w:t>
      </w:r>
      <w:r w:rsidRPr="00F63B68">
        <w:rPr>
          <w:rFonts w:ascii="Times New Roman" w:hAnsi="Times New Roman" w:cs="Times New Roman"/>
          <w:sz w:val="28"/>
          <w:szCs w:val="28"/>
        </w:rPr>
        <w:tab/>
        <w:t xml:space="preserve">Michael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Kirkedal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Thomsen and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Holger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Bock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Axelsen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>, “Reversible arithmetic logic unit for quantum arithmetic”, Journal of physics A Mathematical and Theoretical.</w:t>
      </w:r>
      <w:proofErr w:type="gramEnd"/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 w:rsidRPr="00F63B68">
        <w:rPr>
          <w:rFonts w:ascii="Times New Roman" w:hAnsi="Times New Roman" w:cs="Times New Roman"/>
          <w:sz w:val="28"/>
          <w:szCs w:val="28"/>
        </w:rPr>
        <w:t>5.</w:t>
      </w:r>
      <w:r w:rsidRPr="00F63B6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Alwin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Zulehner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>, Alexander Paler and Robert Wile, “An efficient methodology for mapping quantum circuits to the IBM QX Architectures”.</w:t>
      </w:r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 w:rsidRPr="00F63B68">
        <w:rPr>
          <w:rFonts w:ascii="Times New Roman" w:hAnsi="Times New Roman" w:cs="Times New Roman"/>
          <w:sz w:val="28"/>
          <w:szCs w:val="28"/>
        </w:rPr>
        <w:t>6.</w:t>
      </w:r>
      <w:r w:rsidRPr="00F63B6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Ranveer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Kumar Singh,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Bishvanwesha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Panda,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Bikash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Behra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Prasanta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Panigrahi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>, “Demonstration of a general fault tolerant quantum error detection code for (2n+1</w:t>
      </w:r>
      <w:proofErr w:type="gramStart"/>
      <w:r w:rsidRPr="00F63B6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qubit</w:t>
      </w:r>
      <w:proofErr w:type="spellEnd"/>
      <w:proofErr w:type="gramEnd"/>
      <w:r w:rsidRPr="00F63B68">
        <w:rPr>
          <w:rFonts w:ascii="Times New Roman" w:hAnsi="Times New Roman" w:cs="Times New Roman"/>
          <w:sz w:val="28"/>
          <w:szCs w:val="28"/>
        </w:rPr>
        <w:t xml:space="preserve"> entangled state on IBM 16-qubit quantum computer.</w:t>
      </w:r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63B68">
        <w:rPr>
          <w:rFonts w:ascii="Times New Roman" w:hAnsi="Times New Roman" w:cs="Times New Roman"/>
          <w:sz w:val="28"/>
          <w:szCs w:val="28"/>
        </w:rPr>
        <w:t>Thomas Alexander, Naoki Kanazawa, Daniel J Egger, “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Qiskit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Pulse: Programming Quantum Computers through the cloud with Pulses”, IBM T.J. Watson Research Center, Yorktown Heights, NY 10598, USA</w:t>
      </w:r>
    </w:p>
    <w:p w:rsidR="00F63B68" w:rsidRP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63B68">
        <w:rPr>
          <w:rFonts w:ascii="Times New Roman" w:hAnsi="Times New Roman" w:cs="Times New Roman"/>
          <w:sz w:val="28"/>
          <w:szCs w:val="28"/>
        </w:rPr>
        <w:t xml:space="preserve">Stephan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Barabasi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, James Barrera, Charles C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Tappert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“Student user experience with the IBM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Qiskit</w:t>
      </w:r>
      <w:proofErr w:type="spellEnd"/>
      <w:r w:rsidRPr="00F63B68">
        <w:rPr>
          <w:rFonts w:ascii="Times New Roman" w:hAnsi="Times New Roman" w:cs="Times New Roman"/>
          <w:sz w:val="28"/>
          <w:szCs w:val="28"/>
        </w:rPr>
        <w:t xml:space="preserve"> Quantum computing interface”, Seidenberg school of CSIS, Pace University, Pleasantville, New York</w:t>
      </w:r>
    </w:p>
    <w:p w:rsidR="00521309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F63B68">
        <w:rPr>
          <w:rFonts w:ascii="Times New Roman" w:hAnsi="Times New Roman" w:cs="Times New Roman"/>
          <w:sz w:val="28"/>
          <w:szCs w:val="28"/>
        </w:rPr>
        <w:t>M. Nielsen and I. Chuang, Quantum Computation and Quantum Information.</w:t>
      </w:r>
      <w:proofErr w:type="gramEnd"/>
      <w:r w:rsidRPr="00F63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B68">
        <w:rPr>
          <w:rFonts w:ascii="Times New Roman" w:hAnsi="Times New Roman" w:cs="Times New Roman"/>
          <w:sz w:val="28"/>
          <w:szCs w:val="28"/>
        </w:rPr>
        <w:t>Cambridge Univ. Press, 2000.</w:t>
      </w:r>
      <w:proofErr w:type="gramEnd"/>
    </w:p>
    <w:p w:rsidR="00F63921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Full Adder and full </w:t>
      </w:r>
      <w:proofErr w:type="spellStart"/>
      <w:r w:rsidRPr="00F63B68"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circuit using reversible logic gates 2016</w:t>
      </w:r>
      <w:r w:rsidR="00F63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921">
        <w:rPr>
          <w:rFonts w:ascii="Times New Roman" w:hAnsi="Times New Roman" w:cs="Times New Roman"/>
          <w:sz w:val="28"/>
          <w:szCs w:val="28"/>
        </w:rPr>
        <w:t>Pradeesha</w:t>
      </w:r>
      <w:proofErr w:type="spellEnd"/>
      <w:r w:rsidR="00F63921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="00F63921">
        <w:rPr>
          <w:rFonts w:ascii="Times New Roman" w:hAnsi="Times New Roman" w:cs="Times New Roman"/>
          <w:sz w:val="28"/>
          <w:szCs w:val="28"/>
        </w:rPr>
        <w:t>Chandran</w:t>
      </w:r>
      <w:proofErr w:type="spellEnd"/>
      <w:r w:rsidR="00F63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921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="00F63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921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="00F639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921">
        <w:rPr>
          <w:rFonts w:ascii="Times New Roman" w:hAnsi="Times New Roman" w:cs="Times New Roman"/>
          <w:sz w:val="28"/>
          <w:szCs w:val="28"/>
        </w:rPr>
        <w:t>Arthi</w:t>
      </w:r>
      <w:proofErr w:type="spellEnd"/>
      <w:r w:rsidR="00F63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921">
        <w:rPr>
          <w:rFonts w:ascii="Times New Roman" w:hAnsi="Times New Roman" w:cs="Times New Roman"/>
          <w:sz w:val="28"/>
          <w:szCs w:val="28"/>
        </w:rPr>
        <w:t>Noor</w:t>
      </w:r>
      <w:proofErr w:type="spellEnd"/>
      <w:r w:rsidR="00F639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Design of efficient full adder in quantum dot cellular automata 2013</w:t>
      </w:r>
    </w:p>
    <w:p w:rsid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An Improved structure of reversible adder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subtractor</w:t>
      </w:r>
      <w:proofErr w:type="spellEnd"/>
    </w:p>
    <w:p w:rsid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A novel design of half and full adder using basic QCA gates – 2014</w:t>
      </w:r>
    </w:p>
    <w:p w:rsidR="00F63B68" w:rsidRDefault="00F63B68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F63921">
        <w:rPr>
          <w:rFonts w:ascii="Times New Roman" w:hAnsi="Times New Roman" w:cs="Times New Roman"/>
          <w:sz w:val="28"/>
          <w:szCs w:val="28"/>
        </w:rPr>
        <w:t>Efficient approaches for designing quantum circuit of various reversible gates – 2017 Quantum representation with calculating.</w:t>
      </w:r>
    </w:p>
    <w:p w:rsidR="00F63921" w:rsidRDefault="00F63921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szCs w:val="28"/>
        </w:rPr>
        <w:t>Qiskit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resources by qiskit.org</w:t>
      </w:r>
    </w:p>
    <w:p w:rsidR="00F63921" w:rsidRDefault="00F63921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A reversible design of BCD Multiplier V. </w:t>
      </w:r>
      <w:proofErr w:type="spellStart"/>
      <w:r>
        <w:rPr>
          <w:rFonts w:ascii="Times New Roman" w:hAnsi="Times New Roman" w:cs="Times New Roman"/>
          <w:sz w:val="28"/>
          <w:szCs w:val="28"/>
        </w:rPr>
        <w:t>Rajmohan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Dr. V.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Ranganathan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>
        <w:rPr>
          <w:rFonts w:ascii="Times New Roman" w:hAnsi="Times New Roman" w:cs="Times New Roman"/>
          <w:sz w:val="28"/>
          <w:szCs w:val="28"/>
        </w:rPr>
        <w:t>Rajmohan</w:t>
      </w:r>
      <w:proofErr w:type="spellEnd"/>
    </w:p>
    <w:p w:rsidR="00F63921" w:rsidRDefault="00F63921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D478D4">
        <w:rPr>
          <w:rFonts w:ascii="Times New Roman" w:hAnsi="Times New Roman" w:cs="Times New Roman"/>
          <w:sz w:val="28"/>
          <w:szCs w:val="28"/>
        </w:rPr>
        <w:t>Quantum circuits and algorithms 2019</w:t>
      </w:r>
    </w:p>
    <w:p w:rsidR="00D478D4" w:rsidRDefault="00D478D4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.Quantum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information processing: A Review on Quantum arithmetic circuits – 2020</w:t>
      </w:r>
    </w:p>
    <w:p w:rsidR="00D478D4" w:rsidRDefault="00D478D4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A Brief overview of reversible logic gates and reversible circuits 2019</w:t>
      </w:r>
    </w:p>
    <w:p w:rsidR="00D478D4" w:rsidRDefault="00D478D4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Implementing logical circuits with four phase quantum dot cellular clock using QCA designer – 2020</w:t>
      </w:r>
    </w:p>
    <w:p w:rsidR="00D478D4" w:rsidRDefault="00D478D4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Novel reversible DS gate for reversible logic synthesis 2016</w:t>
      </w:r>
    </w:p>
    <w:p w:rsidR="00D478D4" w:rsidRDefault="00D478D4" w:rsidP="00F63B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Cost efficient design of reversible adder circuits for low power applications.  </w:t>
      </w:r>
    </w:p>
    <w:sectPr w:rsidR="00D478D4" w:rsidSect="00600CCD">
      <w:type w:val="continuous"/>
      <w:pgSz w:w="12240" w:h="15840"/>
      <w:pgMar w:top="1080" w:right="1440" w:bottom="1080" w:left="180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F21229"/>
    <w:rsid w:val="000E1900"/>
    <w:rsid w:val="000F1D2D"/>
    <w:rsid w:val="000F1FC7"/>
    <w:rsid w:val="000F4480"/>
    <w:rsid w:val="00110B13"/>
    <w:rsid w:val="00135B33"/>
    <w:rsid w:val="001862B9"/>
    <w:rsid w:val="002079C6"/>
    <w:rsid w:val="002C55F7"/>
    <w:rsid w:val="00303D60"/>
    <w:rsid w:val="00307738"/>
    <w:rsid w:val="003209FF"/>
    <w:rsid w:val="00521309"/>
    <w:rsid w:val="00600CCD"/>
    <w:rsid w:val="008A2287"/>
    <w:rsid w:val="008D0100"/>
    <w:rsid w:val="00904DEF"/>
    <w:rsid w:val="009063E5"/>
    <w:rsid w:val="00975B93"/>
    <w:rsid w:val="00C63383"/>
    <w:rsid w:val="00D478D4"/>
    <w:rsid w:val="00D524EA"/>
    <w:rsid w:val="00E655CA"/>
    <w:rsid w:val="00E851B5"/>
    <w:rsid w:val="00F21229"/>
    <w:rsid w:val="00F63921"/>
    <w:rsid w:val="00F63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44028-D28E-4A29-93DA-96272F4D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6</cp:revision>
  <dcterms:created xsi:type="dcterms:W3CDTF">2021-06-25T06:48:00Z</dcterms:created>
  <dcterms:modified xsi:type="dcterms:W3CDTF">2021-06-26T06:23:00Z</dcterms:modified>
</cp:coreProperties>
</file>