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3"/>
        <w:gridCol w:w="697"/>
        <w:gridCol w:w="6220"/>
        <w:gridCol w:w="1970"/>
        <w:tblGridChange w:id="0">
          <w:tblGrid>
            <w:gridCol w:w="833"/>
            <w:gridCol w:w="697"/>
            <w:gridCol w:w="6220"/>
            <w:gridCol w:w="1970"/>
          </w:tblGrid>
        </w:tblGridChange>
      </w:tblGrid>
      <w:tr>
        <w:trPr>
          <w:cantSplit w:val="0"/>
          <w:trHeight w:val="1062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-10787</wp:posOffset>
                  </wp:positionH>
                  <wp:positionV relativeFrom="paragraph">
                    <wp:posOffset>81915</wp:posOffset>
                  </wp:positionV>
                  <wp:extent cx="386080" cy="585470"/>
                  <wp:effectExtent b="0" l="0" r="0" t="0"/>
                  <wp:wrapSquare wrapText="bothSides" distB="0" distT="0" distL="114300" distR="114300"/>
                  <wp:docPr id="210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80" cy="585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single"/>
                <w:rtl w:val="0"/>
              </w:rPr>
              <w:t xml:space="preserve">PES University, Bengaluru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(Established under Karnataka Act No. 16 of 2013)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UE20CS903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October/November 2024: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END SEMESTER ASSESSMENT (ESA) 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 TECH DATA SCIENCE AND ARTIFICIAL INTELLIGENCE_ SEMESTER 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ab/>
              <w:t xml:space="preserve">UE20CS903 – Databases &amp; SQL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Time: 3 Hrs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Answer All Questions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 Marks: 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00000000002" w:type="dxa"/>
        <w:jc w:val="left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000"/>
      </w:tblPr>
      <w:tblGrid>
        <w:gridCol w:w="285"/>
        <w:gridCol w:w="277"/>
        <w:gridCol w:w="8931"/>
        <w:gridCol w:w="272"/>
        <w:tblGridChange w:id="0">
          <w:tblGrid>
            <w:gridCol w:w="285"/>
            <w:gridCol w:w="277"/>
            <w:gridCol w:w="8931"/>
            <w:gridCol w:w="272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16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rtl w:val="0"/>
              </w:rPr>
              <w:t xml:space="preserve">INSTRUCTIONS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All questions are compulsory.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Section B and C are coding questions which have to be answered in the system and uploaded in Olympus Login.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Section A should be handwritten in the answer script provided and signed at the end of the same. 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24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rtl w:val="0"/>
              </w:rPr>
              <w:t xml:space="preserve">SECTION  A –  20 MARKS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1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2A">
            <w:pPr>
              <w:pStyle w:val="Heading3"/>
              <w:shd w:fill="ffffff" w:val="clear"/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highlight w:val="white"/>
                <w:rtl w:val="0"/>
              </w:rPr>
              <w:t xml:space="preserve">Compare sub-query and joins.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2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1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b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Explain EXISTS operator with an example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2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1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c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State the difference between Primary key and candidate key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2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1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Mention the difference between TRUNCATE and ROUND functions.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2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1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Can we use aggregate functions in where clause? Justify your answer.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2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2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What is normalization? What are the various forms of Normalization?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2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2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b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What is percent rank? Explain with an example.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2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bookmarkStart w:colFirst="0" w:colLast="0" w:name="_heading=h.1fob9te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2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c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Explain Check Constraint in-detail with an example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2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2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E">
            <w:pPr>
              <w:spacing w:line="256" w:lineRule="auto"/>
              <w:ind w:hanging="2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What are ACID properties?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2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2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State and explain in brief types of Locks in database.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2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rtl w:val="0"/>
              </w:rPr>
              <w:t xml:space="preserve">SECTION B – 40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3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5D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Use house database to solve all the questions:</w:t>
            </w:r>
          </w:p>
          <w:p w:rsidR="00000000" w:rsidDel="00000000" w:rsidP="00000000" w:rsidRDefault="00000000" w:rsidRPr="00000000" w14:paraId="0000005F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the average price of houses by location where the average price is greater than 100 lakhs.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0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4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3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2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b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Find the number of houses in each location with more than 2 bathrooms and a total area greater than 1500 sqft. Only include locations with more than 5 such houses.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4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4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3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6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c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the cheapest house in each location using a subquery.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8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5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3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A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Find the details of the house(s) with the maximum price in the dataset.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C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4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3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E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a window function to rank locations based on the average house price.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0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4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3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2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f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window functions to find the top 3 most expensive houses in each location.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4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7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3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6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g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Find the houses located in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Whitefield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that have more than 3 bathrooms and their prices are in the top 10% in the location.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8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7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3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A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h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Find the number of houses with a price above the average price of all houses in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Whitefield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C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5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E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rtl w:val="0"/>
              </w:rPr>
              <w:t xml:space="preserve">SECTION C – 40 MARKS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80">
            <w:pPr>
              <w:spacing w:after="40" w:before="40"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81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4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82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a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ind w:left="2"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The sales database schema consists of the following tables:</w:t>
            </w:r>
          </w:p>
          <w:p w:rsidR="00000000" w:rsidDel="00000000" w:rsidP="00000000" w:rsidRDefault="00000000" w:rsidRPr="00000000" w14:paraId="00000084">
            <w:pPr>
              <w:ind w:left="2"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Customers: stores customer’s data.</w:t>
            </w:r>
          </w:p>
          <w:p w:rsidR="00000000" w:rsidDel="00000000" w:rsidP="00000000" w:rsidRDefault="00000000" w:rsidRPr="00000000" w14:paraId="00000085">
            <w:pPr>
              <w:ind w:left="2"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Products: stores a list of scale model cars.</w:t>
            </w:r>
          </w:p>
          <w:p w:rsidR="00000000" w:rsidDel="00000000" w:rsidP="00000000" w:rsidRDefault="00000000" w:rsidRPr="00000000" w14:paraId="00000086">
            <w:pPr>
              <w:ind w:left="2"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ProductLines: stores a list of product line categories.</w:t>
            </w:r>
          </w:p>
          <w:p w:rsidR="00000000" w:rsidDel="00000000" w:rsidP="00000000" w:rsidRDefault="00000000" w:rsidRPr="00000000" w14:paraId="00000087">
            <w:pPr>
              <w:ind w:left="2"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Orders: stores sales orders placed by customers.</w:t>
            </w:r>
          </w:p>
          <w:p w:rsidR="00000000" w:rsidDel="00000000" w:rsidP="00000000" w:rsidRDefault="00000000" w:rsidRPr="00000000" w14:paraId="00000088">
            <w:pPr>
              <w:ind w:left="2"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OrderDetails: stores sales order line items for each sales order.</w:t>
            </w:r>
          </w:p>
          <w:p w:rsidR="00000000" w:rsidDel="00000000" w:rsidP="00000000" w:rsidRDefault="00000000" w:rsidRPr="00000000" w14:paraId="00000089">
            <w:pPr>
              <w:ind w:left="2"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Payments: stores payments made by customers based on their accounts.</w:t>
            </w:r>
          </w:p>
          <w:p w:rsidR="00000000" w:rsidDel="00000000" w:rsidP="00000000" w:rsidRDefault="00000000" w:rsidRPr="00000000" w14:paraId="0000008A">
            <w:pPr>
              <w:ind w:left="2"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Employees: stores all employee information as well as the organization structure such as who reports to whom.</w:t>
            </w:r>
          </w:p>
          <w:p w:rsidR="00000000" w:rsidDel="00000000" w:rsidP="00000000" w:rsidRDefault="00000000" w:rsidRPr="00000000" w14:paraId="0000008B">
            <w:pPr>
              <w:ind w:left="2"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Offices: stores sales office data.</w:t>
            </w:r>
          </w:p>
          <w:p w:rsidR="00000000" w:rsidDel="00000000" w:rsidP="00000000" w:rsidRDefault="00000000" w:rsidRPr="00000000" w14:paraId="0000008C">
            <w:pPr>
              <w:ind w:left="2"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 Consider the above sales database and write the queries :</w:t>
            </w:r>
          </w:p>
          <w:p w:rsidR="00000000" w:rsidDel="00000000" w:rsidP="00000000" w:rsidRDefault="00000000" w:rsidRPr="00000000" w14:paraId="0000008D">
            <w:pPr>
              <w:ind w:hanging="2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Find all employees who work in ‘Paris’ office (use join)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3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4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90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b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Find out the total value customers in the USA ordered from the productLine </w:t>
              <w:tab/>
              <w:t xml:space="preserve">‘Classic Cars’. </w:t>
            </w:r>
          </w:p>
          <w:p w:rsidR="00000000" w:rsidDel="00000000" w:rsidP="00000000" w:rsidRDefault="00000000" w:rsidRPr="00000000" w14:paraId="00000092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The total value is the sum quantityOrdered * priceEach.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8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4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95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c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ind w:hanging="2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Get the total amount spent by each customer, along with their contact information  .(use customers ,payment tables)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5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4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99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bookmarkStart w:colFirst="0" w:colLast="0" w:name="_heading=h.30j0zll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Find customer who has not ordered any products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3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4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9D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Create a view called TRAIN_ORDERS that shows all the orders that were placed in 2003 and included models of trains (from ‘Trains’ product line). </w:t>
            </w:r>
          </w:p>
          <w:p w:rsidR="00000000" w:rsidDel="00000000" w:rsidP="00000000" w:rsidRDefault="00000000" w:rsidRPr="00000000" w14:paraId="0000009F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Include orderNumber, orderDate, shippedDate, and customerNumber fields into the view.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6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4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A2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f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Find the Top 5 Customers and Their Corresponding Total Payments (use CTE and window function)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7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4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A6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g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color w:val="00000a"/>
              </w:rPr>
            </w:pPr>
            <w:bookmarkStart w:colFirst="0" w:colLast="0" w:name="_heading=h.3znysh7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Customers who placed more than 5 orders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3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4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AA">
            <w:pPr>
              <w:spacing w:after="40" w:before="4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h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Find all Motorcycles that do not have the scale numbers 1:18.Include Bike name, scale, and description into the result.Sort ascending by Scale and then Bike Name.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98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AD">
      <w:pPr>
        <w:spacing w:line="240" w:lineRule="auto"/>
        <w:jc w:val="both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j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------------------------------------------*---*----*------------------------------------------------------------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    </w:t>
      <w:tab/>
      <w:tab/>
      <w:tab/>
    </w:r>
  </w:p>
  <w:tbl>
    <w:tblPr>
      <w:tblStyle w:val="Table3"/>
      <w:tblW w:w="4051.0" w:type="dxa"/>
      <w:jc w:val="left"/>
      <w:tblInd w:w="577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80"/>
      <w:gridCol w:w="263"/>
      <w:gridCol w:w="300"/>
      <w:gridCol w:w="301"/>
      <w:gridCol w:w="263"/>
      <w:gridCol w:w="314"/>
      <w:gridCol w:w="250"/>
      <w:gridCol w:w="291"/>
      <w:gridCol w:w="250"/>
      <w:gridCol w:w="291"/>
      <w:gridCol w:w="250"/>
      <w:gridCol w:w="299"/>
      <w:gridCol w:w="299"/>
      <w:tblGridChange w:id="0">
        <w:tblGrid>
          <w:gridCol w:w="680"/>
          <w:gridCol w:w="263"/>
          <w:gridCol w:w="300"/>
          <w:gridCol w:w="301"/>
          <w:gridCol w:w="263"/>
          <w:gridCol w:w="314"/>
          <w:gridCol w:w="250"/>
          <w:gridCol w:w="291"/>
          <w:gridCol w:w="250"/>
          <w:gridCol w:w="291"/>
          <w:gridCol w:w="250"/>
          <w:gridCol w:w="299"/>
          <w:gridCol w:w="299"/>
        </w:tblGrid>
      </w:tblGridChange>
    </w:tblGrid>
    <w:tr>
      <w:trPr>
        <w:cantSplit w:val="0"/>
        <w:trHeight w:val="35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jc w:val="center"/>
            <w:rPr>
              <w:color w:val="000000"/>
            </w:rPr>
          </w:pPr>
          <w:r w:rsidDel="00000000" w:rsidR="00000000" w:rsidRPr="00000000">
            <w:rPr>
              <w:b w:val="1"/>
              <w:color w:val="000000"/>
              <w:rtl w:val="0"/>
            </w:rPr>
            <w:t xml:space="preserve">SRN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</w:tcBorders>
        </w:tcPr>
        <w:p w:rsidR="00000000" w:rsidDel="00000000" w:rsidP="00000000" w:rsidRDefault="00000000" w:rsidRPr="00000000" w14:paraId="000000B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40" w:lineRule="auto"/>
            <w:ind w:hanging="2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ind w:left="-2" w:firstLine="0"/>
      <w:rPr>
        <w:color w:val="000000"/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rsid w:val="00907A8F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link w:val="Heading3Char"/>
    <w:rsid w:val="00907A8F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3Char" w:customStyle="1">
    <w:name w:val="Heading 3 Char"/>
    <w:basedOn w:val="DefaultParagraphFont"/>
    <w:link w:val="Heading3"/>
    <w:rsid w:val="00907A8F"/>
    <w:rPr>
      <w:rFonts w:ascii="Arial" w:cs="Arial" w:eastAsia="Arial" w:hAnsi="Arial"/>
      <w:color w:val="434343"/>
      <w:sz w:val="28"/>
      <w:szCs w:val="28"/>
      <w:lang w:eastAsia="en-IN" w:val="e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unhideWhenUsed w:val="1"/>
    <w:rsid w:val="00356B7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356B77"/>
    <w:rPr>
      <w:rFonts w:ascii="Courier New" w:cs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356B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cs="Courier New" w:eastAsia="Times New Roman" w:hAnsi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356B77"/>
    <w:rPr>
      <w:rFonts w:ascii="Courier New" w:cs="Courier New" w:eastAsia="Times New Roman" w:hAnsi="Courier New"/>
      <w:sz w:val="20"/>
      <w:szCs w:val="20"/>
      <w:lang w:val="en-IN"/>
    </w:rPr>
  </w:style>
  <w:style w:type="paragraph" w:styleId="Header">
    <w:name w:val="header"/>
    <w:basedOn w:val="Normal"/>
    <w:link w:val="HeaderChar"/>
    <w:uiPriority w:val="99"/>
    <w:unhideWhenUsed w:val="1"/>
    <w:rsid w:val="0097135C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7135C"/>
  </w:style>
  <w:style w:type="paragraph" w:styleId="Footer">
    <w:name w:val="footer"/>
    <w:basedOn w:val="Normal"/>
    <w:link w:val="FooterChar"/>
    <w:uiPriority w:val="99"/>
    <w:unhideWhenUsed w:val="1"/>
    <w:rsid w:val="0097135C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7135C"/>
  </w:style>
  <w:style w:type="paragraph" w:styleId="ListParagraph">
    <w:name w:val="List Paragraph"/>
    <w:basedOn w:val="Normal"/>
    <w:uiPriority w:val="34"/>
    <w:qFormat w:val="1"/>
    <w:rsid w:val="00305E1E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lang w:eastAsia="en-US" w:val="en-IN"/>
    </w:rPr>
  </w:style>
  <w:style w:type="character" w:styleId="Strong">
    <w:name w:val="Strong"/>
    <w:basedOn w:val="DefaultParagraphFont"/>
    <w:uiPriority w:val="22"/>
    <w:qFormat w:val="1"/>
    <w:rsid w:val="00471DBF"/>
    <w:rPr>
      <w:b w:val="1"/>
      <w:bCs w:val="1"/>
    </w:rPr>
  </w:style>
  <w:style w:type="paragraph" w:styleId="p-margin" w:customStyle="1">
    <w:name w:val="p-margin"/>
    <w:basedOn w:val="Normal"/>
    <w:rsid w:val="00471DB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I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k2aKbbqG3z6EosKwocBnT0sOFw==">CgMxLjAyCGguZ2pkZ3hzMgloLjFmb2I5dGUyCWguMzBqMHpsbDIJaC4zem55c2g3OAByITE3d2c4UFAtTWl2dzRMSm1YMk9Jei1sUHpTbjBxbW9ERg==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2024-05-22T11:15:00Z</dcterms:created>
  <dc:creator>Leena Kurien</dc:creator>
</cp:coreProperties>
</file>