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79A1" w14:textId="77777777" w:rsidR="00D24B3B" w:rsidRDefault="005D5AD1">
      <w:pPr>
        <w:pStyle w:val="Title"/>
        <w:spacing w:line="564" w:lineRule="exact"/>
        <w:ind w:right="1103"/>
      </w:pPr>
      <w:r>
        <w:t>Italian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 of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GDP,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by</w:t>
      </w:r>
    </w:p>
    <w:p w14:paraId="2E3420B5" w14:textId="77777777" w:rsidR="00D24B3B" w:rsidRDefault="005D5AD1">
      <w:pPr>
        <w:pStyle w:val="Title"/>
        <w:spacing w:before="47"/>
      </w:pPr>
      <w:r>
        <w:t>Inflation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t>yields</w:t>
      </w:r>
    </w:p>
    <w:p w14:paraId="20D7861D" w14:textId="74A597E0" w:rsidR="00D24B3B" w:rsidRDefault="00D24B3B" w:rsidP="009E467A">
      <w:pPr>
        <w:spacing w:before="46"/>
        <w:ind w:left="944" w:right="1098"/>
        <w:rPr>
          <w:i/>
        </w:rPr>
      </w:pPr>
    </w:p>
    <w:p w14:paraId="0740CF85" w14:textId="77777777" w:rsidR="00D24B3B" w:rsidRDefault="00D24B3B">
      <w:pPr>
        <w:pStyle w:val="BodyText"/>
        <w:spacing w:before="4"/>
        <w:rPr>
          <w:i/>
          <w:sz w:val="19"/>
        </w:rPr>
      </w:pPr>
    </w:p>
    <w:p w14:paraId="5C65D1A5" w14:textId="26D84597" w:rsidR="00D24B3B" w:rsidRDefault="009E467A">
      <w:pPr>
        <w:ind w:left="944" w:right="1101"/>
        <w:jc w:val="center"/>
        <w:rPr>
          <w:sz w:val="34"/>
        </w:rPr>
      </w:pPr>
      <w:proofErr w:type="spellStart"/>
      <w:r>
        <w:rPr>
          <w:sz w:val="34"/>
        </w:rPr>
        <w:t>Nagib</w:t>
      </w:r>
      <w:proofErr w:type="spellEnd"/>
      <w:r>
        <w:rPr>
          <w:sz w:val="34"/>
        </w:rPr>
        <w:t xml:space="preserve"> Stefano </w:t>
      </w:r>
      <w:proofErr w:type="spellStart"/>
      <w:r>
        <w:rPr>
          <w:sz w:val="34"/>
        </w:rPr>
        <w:t>Souki</w:t>
      </w:r>
      <w:proofErr w:type="spellEnd"/>
    </w:p>
    <w:p w14:paraId="492886D9" w14:textId="77777777" w:rsidR="00D24B3B" w:rsidRDefault="00D24B3B">
      <w:pPr>
        <w:pStyle w:val="BodyText"/>
        <w:spacing w:before="11"/>
        <w:rPr>
          <w:sz w:val="17"/>
        </w:rPr>
      </w:pPr>
    </w:p>
    <w:p w14:paraId="32CA1FDB" w14:textId="77777777" w:rsidR="00D24B3B" w:rsidRDefault="00D24B3B">
      <w:pPr>
        <w:rPr>
          <w:sz w:val="17"/>
        </w:rPr>
        <w:sectPr w:rsidR="00D24B3B">
          <w:type w:val="continuous"/>
          <w:pgSz w:w="12240" w:h="15840"/>
          <w:pgMar w:top="1260" w:right="680" w:bottom="280" w:left="840" w:header="720" w:footer="720" w:gutter="0"/>
          <w:cols w:space="720"/>
        </w:sectPr>
      </w:pPr>
    </w:p>
    <w:p w14:paraId="0F34D30D" w14:textId="0FC05BDF" w:rsidR="00D24B3B" w:rsidRDefault="005D5AD1">
      <w:pPr>
        <w:pStyle w:val="BodyText"/>
        <w:spacing w:before="77" w:line="218" w:lineRule="auto"/>
        <w:ind w:left="124" w:right="38"/>
        <w:jc w:val="both"/>
      </w:pPr>
      <w:r>
        <w:t>The</w:t>
      </w:r>
      <w:r>
        <w:rPr>
          <w:spacing w:val="-12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influences</w:t>
      </w:r>
      <w:r>
        <w:rPr>
          <w:spacing w:val="-8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inflation and government bond yields can have on real gross</w:t>
      </w:r>
      <w:r>
        <w:rPr>
          <w:spacing w:val="1"/>
        </w:rPr>
        <w:t xml:space="preserve"> </w:t>
      </w:r>
      <w:r>
        <w:t>domestic product in Italy, through the Impulse Response and</w:t>
      </w:r>
      <w:r>
        <w:rPr>
          <w:spacing w:val="1"/>
        </w:rPr>
        <w:t xml:space="preserve"> </w:t>
      </w:r>
      <w:r>
        <w:t>granger</w:t>
      </w:r>
      <w:r>
        <w:rPr>
          <w:spacing w:val="1"/>
        </w:rPr>
        <w:t xml:space="preserve"> </w:t>
      </w:r>
      <w:r>
        <w:t>causality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Autoregressive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(VAR). To achieve this goal, the necessary data were collected</w:t>
      </w:r>
      <w:r>
        <w:rPr>
          <w:spacing w:val="-43"/>
        </w:rPr>
        <w:t xml:space="preserve"> </w:t>
      </w:r>
      <w:r>
        <w:t>from database “FRED” of the US Federal Bank in St. Louis,</w:t>
      </w:r>
      <w:r>
        <w:rPr>
          <w:spacing w:val="1"/>
        </w:rPr>
        <w:t xml:space="preserve"> </w:t>
      </w:r>
      <w:r>
        <w:t>consist of 96 observations at quarterly frequency and cover a</w:t>
      </w:r>
      <w:r>
        <w:rPr>
          <w:spacing w:val="1"/>
        </w:rPr>
        <w:t xml:space="preserve"> </w:t>
      </w:r>
      <w:r>
        <w:t>period from the first quarter of 1996 to the first quarter of</w:t>
      </w:r>
      <w:r>
        <w:rPr>
          <w:spacing w:val="1"/>
        </w:rPr>
        <w:t xml:space="preserve"> </w:t>
      </w:r>
      <w:r>
        <w:t>2020. In th</w:t>
      </w:r>
      <w:r>
        <w:t>e first part of the analysis, we will ascertain the</w:t>
      </w:r>
      <w:r>
        <w:rPr>
          <w:spacing w:val="1"/>
        </w:rPr>
        <w:t xml:space="preserve"> </w:t>
      </w:r>
      <w:r>
        <w:t>stationarity,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43"/>
        </w:rPr>
        <w:t xml:space="preserve"> </w:t>
      </w:r>
      <w:r>
        <w:t xml:space="preserve">diagnostic tests </w:t>
      </w:r>
      <w:proofErr w:type="gramStart"/>
      <w:r>
        <w:t>in order to</w:t>
      </w:r>
      <w:proofErr w:type="gramEnd"/>
      <w:r>
        <w:t xml:space="preserve"> confirm the validity of the model,</w:t>
      </w:r>
      <w:r>
        <w:rPr>
          <w:spacing w:val="1"/>
        </w:rPr>
        <w:t xml:space="preserve"> </w:t>
      </w:r>
      <w:r>
        <w:t>in order to be able to make the appropriate considerations on</w:t>
      </w:r>
      <w:r>
        <w:rPr>
          <w:spacing w:val="-43"/>
        </w:rPr>
        <w:t xml:space="preserve"> </w:t>
      </w:r>
      <w:r>
        <w:t>the results obtained</w:t>
      </w:r>
      <w:r>
        <w:t>. What is expected to see is that a change</w:t>
      </w:r>
      <w:r>
        <w:rPr>
          <w:spacing w:val="1"/>
        </w:rPr>
        <w:t xml:space="preserve"> </w:t>
      </w:r>
      <w:r>
        <w:t>in interest rates of government bond yields or inflation 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macroeconomic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GDP.</w:t>
      </w:r>
    </w:p>
    <w:p w14:paraId="78915FED" w14:textId="77777777" w:rsidR="00D24B3B" w:rsidRDefault="00D24B3B">
      <w:pPr>
        <w:pStyle w:val="BodyText"/>
      </w:pPr>
    </w:p>
    <w:p w14:paraId="7C1A0EDD" w14:textId="77777777" w:rsidR="00D24B3B" w:rsidRDefault="00D24B3B">
      <w:pPr>
        <w:pStyle w:val="BodyText"/>
      </w:pPr>
    </w:p>
    <w:p w14:paraId="0EB93996" w14:textId="77777777" w:rsidR="00D24B3B" w:rsidRDefault="00D24B3B">
      <w:pPr>
        <w:pStyle w:val="BodyText"/>
      </w:pPr>
    </w:p>
    <w:p w14:paraId="72E2E85C" w14:textId="77777777" w:rsidR="00D24B3B" w:rsidRDefault="005D5AD1">
      <w:pPr>
        <w:pStyle w:val="ListParagraph"/>
        <w:numPr>
          <w:ilvl w:val="0"/>
          <w:numId w:val="5"/>
        </w:numPr>
        <w:tabs>
          <w:tab w:val="left" w:pos="2204"/>
        </w:tabs>
        <w:spacing w:before="141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05F90C75" w14:textId="77777777" w:rsidR="00D24B3B" w:rsidRDefault="00D24B3B">
      <w:pPr>
        <w:pStyle w:val="BodyText"/>
        <w:spacing w:before="3"/>
        <w:rPr>
          <w:sz w:val="25"/>
        </w:rPr>
      </w:pPr>
    </w:p>
    <w:p w14:paraId="3E5FA1DF" w14:textId="77777777" w:rsidR="00D24B3B" w:rsidRDefault="005D5AD1">
      <w:pPr>
        <w:spacing w:line="247" w:lineRule="auto"/>
        <w:ind w:left="139" w:right="51"/>
        <w:jc w:val="both"/>
      </w:pPr>
      <w:r>
        <w:t>There Is a close relationship between government bond</w:t>
      </w:r>
      <w:r>
        <w:rPr>
          <w:spacing w:val="-47"/>
        </w:rPr>
        <w:t xml:space="preserve"> </w:t>
      </w:r>
      <w:r>
        <w:t>yields, real</w:t>
      </w:r>
      <w:r>
        <w:t xml:space="preserve"> </w:t>
      </w:r>
      <w:proofErr w:type="gramStart"/>
      <w:r>
        <w:t>GDP</w:t>
      </w:r>
      <w:proofErr w:type="gramEnd"/>
      <w:r>
        <w:t xml:space="preserve"> and price trends. Consider, for example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ECB.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mandate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47"/>
        </w:rPr>
        <w:t xml:space="preserve"> </w:t>
      </w:r>
      <w:r>
        <w:t>inflation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2%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setting</w:t>
      </w:r>
      <w:r>
        <w:rPr>
          <w:spacing w:val="-48"/>
        </w:rPr>
        <w:t xml:space="preserve"> </w:t>
      </w:r>
      <w:r>
        <w:t>the policy rate. By determining the policy rate, the ECB</w:t>
      </w:r>
      <w:r>
        <w:rPr>
          <w:spacing w:val="1"/>
        </w:rPr>
        <w:t xml:space="preserve"> </w:t>
      </w:r>
      <w:r>
        <w:t>also helps to determine the prices of government bonds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spending.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ECB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investment. These two combined effects therefore have</w:t>
      </w:r>
      <w:r>
        <w:rPr>
          <w:spacing w:val="-47"/>
        </w:rPr>
        <w:t xml:space="preserve"> </w:t>
      </w:r>
      <w:r>
        <w:t>an impact on GDP growth rate. In addition, the prices of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country’s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bonds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credibility and economic strength of that country, which</w:t>
      </w:r>
      <w:r>
        <w:rPr>
          <w:spacing w:val="-47"/>
        </w:rPr>
        <w:t xml:space="preserve"> </w:t>
      </w:r>
      <w:r>
        <w:t xml:space="preserve">in turn are linked to </w:t>
      </w:r>
      <w:r>
        <w:t>the growth rate of real GDP. The</w:t>
      </w:r>
      <w:r>
        <w:rPr>
          <w:spacing w:val="1"/>
        </w:rPr>
        <w:t xml:space="preserve"> </w:t>
      </w:r>
      <w:r>
        <w:t>purpose of this paper is therefore to model these three</w:t>
      </w:r>
      <w:r>
        <w:rPr>
          <w:spacing w:val="1"/>
        </w:rPr>
        <w:t xml:space="preserve"> </w:t>
      </w:r>
      <w:r>
        <w:t>variables and to test, given their strong interconnection,</w:t>
      </w:r>
      <w:r>
        <w:rPr>
          <w:spacing w:val="-48"/>
        </w:rPr>
        <w:t xml:space="preserve"> </w:t>
      </w:r>
      <w:r>
        <w:t>whether the time series with quarterly observations of</w:t>
      </w:r>
      <w:r>
        <w:rPr>
          <w:spacing w:val="1"/>
        </w:rPr>
        <w:t xml:space="preserve"> </w:t>
      </w:r>
      <w:r>
        <w:t>the percentage yields on Italian government securitie</w:t>
      </w:r>
      <w:r>
        <w:t>s,</w:t>
      </w:r>
      <w:r>
        <w:rPr>
          <w:spacing w:val="1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GDP deflator influence real</w:t>
      </w:r>
      <w:r>
        <w:rPr>
          <w:spacing w:val="-3"/>
        </w:rPr>
        <w:t xml:space="preserve"> </w:t>
      </w:r>
      <w:r>
        <w:t>GDP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</w:p>
    <w:p w14:paraId="75D1B8C8" w14:textId="77777777" w:rsidR="00D24B3B" w:rsidRDefault="005D5AD1">
      <w:pPr>
        <w:spacing w:before="108" w:line="247" w:lineRule="auto"/>
        <w:ind w:left="134" w:right="292"/>
        <w:jc w:val="both"/>
      </w:pPr>
      <w:r>
        <w:br w:type="column"/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quarter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1996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quarter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2020.</w:t>
      </w:r>
    </w:p>
    <w:p w14:paraId="09AAC985" w14:textId="77777777" w:rsidR="00D24B3B" w:rsidRDefault="00D24B3B">
      <w:pPr>
        <w:pStyle w:val="BodyText"/>
        <w:spacing w:before="3"/>
        <w:rPr>
          <w:sz w:val="22"/>
        </w:rPr>
      </w:pPr>
    </w:p>
    <w:p w14:paraId="7801A657" w14:textId="77777777" w:rsidR="00D24B3B" w:rsidRDefault="005D5AD1">
      <w:pPr>
        <w:pStyle w:val="ListParagraph"/>
        <w:numPr>
          <w:ilvl w:val="0"/>
          <w:numId w:val="5"/>
        </w:numPr>
        <w:tabs>
          <w:tab w:val="left" w:pos="321"/>
        </w:tabs>
        <w:ind w:left="320" w:hanging="197"/>
        <w:jc w:val="left"/>
        <w:rPr>
          <w:sz w:val="20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3"/>
          <w:sz w:val="16"/>
        </w:rPr>
        <w:t xml:space="preserve"> </w:t>
      </w:r>
      <w:r>
        <w:rPr>
          <w:sz w:val="16"/>
        </w:rPr>
        <w:t>REVIEW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HEORETICAL</w:t>
      </w:r>
      <w:r>
        <w:rPr>
          <w:spacing w:val="-3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</w:t>
      </w:r>
    </w:p>
    <w:p w14:paraId="72574C31" w14:textId="77777777" w:rsidR="00D24B3B" w:rsidRDefault="00D24B3B">
      <w:pPr>
        <w:pStyle w:val="BodyText"/>
      </w:pPr>
    </w:p>
    <w:p w14:paraId="1A12E5EB" w14:textId="77777777" w:rsidR="00D24B3B" w:rsidRDefault="005D5AD1">
      <w:pPr>
        <w:pStyle w:val="BodyText"/>
        <w:spacing w:line="259" w:lineRule="auto"/>
        <w:ind w:left="134" w:right="294"/>
        <w:jc w:val="both"/>
      </w:pPr>
      <w:r>
        <w:t>It is often emphasized during more recent economic history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Mervar</w:t>
      </w:r>
      <w:proofErr w:type="spellEnd"/>
      <w:r>
        <w:rPr>
          <w:w w:val="95"/>
        </w:rPr>
        <w:t>, 1999) that the economic growth is</w:t>
      </w:r>
      <w:r>
        <w:rPr>
          <w:spacing w:val="40"/>
        </w:rPr>
        <w:t xml:space="preserve"> </w:t>
      </w:r>
      <w:r>
        <w:rPr>
          <w:w w:val="95"/>
        </w:rPr>
        <w:t>endogenous result</w:t>
      </w:r>
      <w:r>
        <w:rPr>
          <w:spacing w:val="1"/>
          <w:w w:val="95"/>
        </w:rPr>
        <w:t xml:space="preserve"> </w:t>
      </w:r>
      <w:r>
        <w:t>of the economic system. Based on evaluation of regressions</w:t>
      </w:r>
      <w:r>
        <w:rPr>
          <w:spacing w:val="1"/>
        </w:rPr>
        <w:t xml:space="preserve"> </w:t>
      </w:r>
      <w:r>
        <w:t>performed for</w:t>
      </w:r>
      <w:r>
        <w:rPr>
          <w:spacing w:val="1"/>
        </w:rPr>
        <w:t xml:space="preserve"> </w:t>
      </w:r>
      <w:r>
        <w:t>many countries (</w:t>
      </w:r>
      <w:proofErr w:type="spellStart"/>
      <w:r>
        <w:t>Mervar</w:t>
      </w:r>
      <w:proofErr w:type="spellEnd"/>
      <w:r>
        <w:t>, 1999) growth was</w:t>
      </w:r>
      <w:r>
        <w:rPr>
          <w:spacing w:val="1"/>
        </w:rPr>
        <w:t xml:space="preserve"> </w:t>
      </w:r>
      <w:r>
        <w:t>linked with the follow</w:t>
      </w:r>
      <w:r>
        <w:t>ing economic preconditions: high level</w:t>
      </w:r>
      <w:r>
        <w:rPr>
          <w:spacing w:val="1"/>
        </w:rPr>
        <w:t xml:space="preserve"> </w:t>
      </w:r>
      <w:r>
        <w:t xml:space="preserve">of savings and investment, well-educated </w:t>
      </w:r>
      <w:proofErr w:type="spellStart"/>
      <w:r>
        <w:t>labour</w:t>
      </w:r>
      <w:proofErr w:type="spellEnd"/>
      <w:r>
        <w:t xml:space="preserve"> force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abridgement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gaps.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(Mamo,</w:t>
      </w:r>
      <w:r>
        <w:rPr>
          <w:spacing w:val="1"/>
        </w:rPr>
        <w:t xml:space="preserve"> </w:t>
      </w:r>
      <w:r>
        <w:t>2012)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treated as</w:t>
      </w:r>
      <w:r>
        <w:rPr>
          <w:spacing w:val="1"/>
        </w:rPr>
        <w:t xml:space="preserve"> </w:t>
      </w:r>
      <w:r>
        <w:t>one of the central subjects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macroeconomics</w:t>
      </w:r>
      <w:r>
        <w:rPr>
          <w:spacing w:val="1"/>
        </w:rPr>
        <w:t xml:space="preserve"> </w:t>
      </w:r>
      <w:r>
        <w:t>research and policy. There is no clear-cut definition about the</w:t>
      </w:r>
      <w:r>
        <w:rPr>
          <w:spacing w:val="-43"/>
        </w:rPr>
        <w:t xml:space="preserve"> </w:t>
      </w:r>
      <w:r>
        <w:t>relationship between economic growth and inflation.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controversial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relationship. Different studies (Mamo, 2012) showed that the</w:t>
      </w:r>
      <w:r>
        <w:rPr>
          <w:spacing w:val="-43"/>
        </w:rPr>
        <w:t xml:space="preserve"> </w:t>
      </w:r>
      <w:r>
        <w:t>relationship between economic growth and inflation may be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proofErr w:type="gramStart"/>
      <w:r>
        <w:t>negative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neutral.</w:t>
      </w:r>
      <w:r>
        <w:rPr>
          <w:spacing w:val="1"/>
        </w:rPr>
        <w:t xml:space="preserve"> </w:t>
      </w:r>
      <w:proofErr w:type="spellStart"/>
      <w:r>
        <w:t>Sidrauski</w:t>
      </w:r>
      <w:proofErr w:type="spellEnd"/>
      <w:r>
        <w:rPr>
          <w:spacing w:val="1"/>
        </w:rPr>
        <w:t xml:space="preserve"> </w:t>
      </w:r>
      <w:r>
        <w:t>(1967)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growth. A study conduc</w:t>
      </w:r>
      <w:r>
        <w:t>ted by Fisher (1993) shows that 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negative one. Mallik and Chowdhury (2001) found a positive</w:t>
      </w:r>
      <w:r>
        <w:rPr>
          <w:spacing w:val="1"/>
        </w:rPr>
        <w:t xml:space="preserve"> </w:t>
      </w:r>
      <w:r>
        <w:t>relationship between inflation and economic growth. Today</w:t>
      </w:r>
      <w:r>
        <w:rPr>
          <w:spacing w:val="1"/>
        </w:rPr>
        <w:t xml:space="preserve"> </w:t>
      </w:r>
      <w:r>
        <w:t>the question is not only is there any relationshi</w:t>
      </w:r>
      <w:r>
        <w:t>p between the</w:t>
      </w:r>
      <w:r>
        <w:rPr>
          <w:spacing w:val="-43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phenomena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(Mamo,</w:t>
      </w:r>
      <w:r>
        <w:rPr>
          <w:spacing w:val="-6"/>
        </w:rPr>
        <w:t xml:space="preserve"> </w:t>
      </w:r>
      <w:r>
        <w:t>2012)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inflation</w:t>
      </w:r>
      <w:r>
        <w:rPr>
          <w:spacing w:val="-10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affect economic growth positively or negatively. Barro (1995)</w:t>
      </w:r>
      <w:r>
        <w:rPr>
          <w:spacing w:val="1"/>
        </w:rPr>
        <w:t xml:space="preserve"> </w:t>
      </w:r>
      <w:r>
        <w:t>stressed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investment, and such reduction adversely affects economic</w:t>
      </w:r>
      <w:r>
        <w:rPr>
          <w:spacing w:val="1"/>
        </w:rPr>
        <w:t xml:space="preserve"> </w:t>
      </w:r>
      <w:r>
        <w:t>growth. Mamo (2012) outlines the importance of forecasting</w:t>
      </w:r>
      <w:r>
        <w:rPr>
          <w:spacing w:val="1"/>
        </w:rPr>
        <w:t xml:space="preserve"> </w:t>
      </w:r>
      <w:r>
        <w:t>of inflation for economic growth. Empirical studies performed</w:t>
      </w:r>
      <w:r>
        <w:rPr>
          <w:spacing w:val="-4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inflation</w:t>
      </w:r>
      <w:r>
        <w:rPr>
          <w:spacing w:val="-8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indica</w:t>
      </w:r>
      <w:r>
        <w:t>ted: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r>
        <w:t>causality,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unidirectional</w:t>
      </w:r>
      <w:r>
        <w:rPr>
          <w:spacing w:val="1"/>
        </w:rPr>
        <w:t xml:space="preserve"> </w:t>
      </w:r>
      <w:r>
        <w:t>causality and no causality between inflation and economic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-43"/>
        </w:rPr>
        <w:t xml:space="preserve"> </w:t>
      </w:r>
      <w:r>
        <w:t>government bond yields and real GDP; there is a substantial</w:t>
      </w:r>
      <w:r>
        <w:rPr>
          <w:spacing w:val="1"/>
        </w:rPr>
        <w:t xml:space="preserve"> </w:t>
      </w:r>
      <w:r>
        <w:rPr>
          <w:w w:val="95"/>
        </w:rPr>
        <w:t>amount of literature on the determi</w:t>
      </w:r>
      <w:r>
        <w:rPr>
          <w:w w:val="95"/>
        </w:rPr>
        <w:t>nants of government bond</w:t>
      </w:r>
      <w:r>
        <w:rPr>
          <w:spacing w:val="1"/>
          <w:w w:val="95"/>
        </w:rPr>
        <w:t xml:space="preserve"> </w:t>
      </w:r>
      <w:r>
        <w:t>yields.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side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literature</w:t>
      </w:r>
      <w:r>
        <w:rPr>
          <w:spacing w:val="11"/>
        </w:rPr>
        <w:t xml:space="preserve"> </w:t>
      </w:r>
      <w:r>
        <w:t>corresponds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</w:p>
    <w:p w14:paraId="620B346C" w14:textId="77777777" w:rsidR="00D24B3B" w:rsidRDefault="00D24B3B">
      <w:pPr>
        <w:spacing w:line="259" w:lineRule="auto"/>
        <w:jc w:val="both"/>
        <w:sectPr w:rsidR="00D24B3B">
          <w:type w:val="continuous"/>
          <w:pgSz w:w="12240" w:h="15840"/>
          <w:pgMar w:top="1260" w:right="680" w:bottom="280" w:left="840" w:header="720" w:footer="720" w:gutter="0"/>
          <w:cols w:num="2" w:space="720" w:equalWidth="0">
            <w:col w:w="5217" w:space="49"/>
            <w:col w:w="5454"/>
          </w:cols>
        </w:sectPr>
      </w:pPr>
    </w:p>
    <w:p w14:paraId="62E6FB15" w14:textId="77777777" w:rsidR="00D24B3B" w:rsidRDefault="005D5AD1">
      <w:pPr>
        <w:pStyle w:val="BodyText"/>
        <w:spacing w:before="41" w:line="259" w:lineRule="auto"/>
        <w:ind w:left="139" w:right="38"/>
        <w:jc w:val="both"/>
      </w:pPr>
      <w:r>
        <w:lastRenderedPageBreak/>
        <w:t>conventional view that higher government debt-and deficit-</w:t>
      </w:r>
      <w:r>
        <w:rPr>
          <w:spacing w:val="1"/>
        </w:rPr>
        <w:t xml:space="preserve"> </w:t>
      </w:r>
      <w:r>
        <w:t>to-GDP ratios exert upward pressure on government bond</w:t>
      </w:r>
      <w:r>
        <w:rPr>
          <w:spacing w:val="1"/>
        </w:rPr>
        <w:t xml:space="preserve"> </w:t>
      </w:r>
      <w:r>
        <w:t>yields (</w:t>
      </w:r>
      <w:proofErr w:type="spellStart"/>
      <w:r>
        <w:t>Ardagna</w:t>
      </w:r>
      <w:proofErr w:type="spellEnd"/>
      <w:r>
        <w:t>, Caselli, and Lane 2007; Baldacci and Kumar</w:t>
      </w:r>
      <w:r>
        <w:rPr>
          <w:spacing w:val="1"/>
        </w:rPr>
        <w:t xml:space="preserve"> </w:t>
      </w:r>
      <w:r>
        <w:t xml:space="preserve">2010; </w:t>
      </w:r>
      <w:proofErr w:type="spellStart"/>
      <w:r>
        <w:t>Cebula</w:t>
      </w:r>
      <w:proofErr w:type="spellEnd"/>
      <w:r>
        <w:t xml:space="preserve"> 2014; Grandes 2007; Gruber and </w:t>
      </w:r>
      <w:proofErr w:type="spellStart"/>
      <w:r>
        <w:t>Kamin</w:t>
      </w:r>
      <w:proofErr w:type="spellEnd"/>
      <w:r>
        <w:t xml:space="preserve"> 2012;</w:t>
      </w:r>
      <w:r>
        <w:rPr>
          <w:spacing w:val="1"/>
        </w:rPr>
        <w:t xml:space="preserve"> </w:t>
      </w:r>
      <w:r>
        <w:t>Lam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Tokuoka</w:t>
      </w:r>
      <w:proofErr w:type="spellEnd"/>
      <w:r>
        <w:rPr>
          <w:spacing w:val="1"/>
        </w:rPr>
        <w:t xml:space="preserve"> </w:t>
      </w:r>
      <w:r>
        <w:t>2011;</w:t>
      </w:r>
      <w:r>
        <w:rPr>
          <w:spacing w:val="1"/>
        </w:rPr>
        <w:t xml:space="preserve"> </w:t>
      </w:r>
      <w:r>
        <w:t>Martinez,</w:t>
      </w:r>
      <w:r>
        <w:rPr>
          <w:spacing w:val="1"/>
        </w:rPr>
        <w:t xml:space="preserve"> </w:t>
      </w:r>
      <w:proofErr w:type="spellStart"/>
      <w:r>
        <w:t>Tercenoa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Teruelb</w:t>
      </w:r>
      <w:proofErr w:type="spellEnd"/>
      <w:r>
        <w:rPr>
          <w:spacing w:val="1"/>
        </w:rPr>
        <w:t xml:space="preserve"> </w:t>
      </w:r>
      <w:r>
        <w:t>2013;</w:t>
      </w:r>
      <w:r>
        <w:rPr>
          <w:spacing w:val="1"/>
        </w:rPr>
        <w:t xml:space="preserve"> </w:t>
      </w:r>
      <w:r>
        <w:t>Min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2003;</w:t>
      </w:r>
      <w:r>
        <w:rPr>
          <w:spacing w:val="1"/>
        </w:rPr>
        <w:t xml:space="preserve"> </w:t>
      </w:r>
      <w:proofErr w:type="spellStart"/>
      <w:r>
        <w:t>Paccagni</w:t>
      </w:r>
      <w:r>
        <w:t>ni</w:t>
      </w:r>
      <w:proofErr w:type="spellEnd"/>
      <w:r>
        <w:rPr>
          <w:spacing w:val="1"/>
        </w:rPr>
        <w:t xml:space="preserve"> </w:t>
      </w:r>
      <w:r>
        <w:t>2016;</w:t>
      </w:r>
      <w:r>
        <w:rPr>
          <w:spacing w:val="1"/>
        </w:rPr>
        <w:t xml:space="preserve"> </w:t>
      </w:r>
      <w:r>
        <w:t>Perovic</w:t>
      </w:r>
      <w:r>
        <w:rPr>
          <w:spacing w:val="1"/>
        </w:rPr>
        <w:t xml:space="preserve"> </w:t>
      </w:r>
      <w:r>
        <w:t>2015;</w:t>
      </w:r>
      <w:r>
        <w:rPr>
          <w:spacing w:val="1"/>
        </w:rPr>
        <w:t xml:space="preserve"> </w:t>
      </w:r>
      <w:r>
        <w:t>Poghosyan 2012). The other side of the literature represents</w:t>
      </w:r>
      <w:r>
        <w:rPr>
          <w:spacing w:val="1"/>
        </w:rPr>
        <w:t xml:space="preserve"> </w:t>
      </w:r>
      <w:r>
        <w:t>the Keynesian view, which is that central bank’s actions affect</w:t>
      </w:r>
      <w:r>
        <w:rPr>
          <w:spacing w:val="-43"/>
        </w:rPr>
        <w:t xml:space="preserve"> </w:t>
      </w:r>
      <w:r>
        <w:t>the government bond yields, primarily through the effect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short-term</w:t>
      </w:r>
      <w:r>
        <w:rPr>
          <w:spacing w:val="-8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an</w:t>
      </w:r>
      <w:r>
        <w:t>d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monetary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(Keynes</w:t>
      </w:r>
      <w:r>
        <w:rPr>
          <w:spacing w:val="1"/>
        </w:rPr>
        <w:t xml:space="preserve"> </w:t>
      </w:r>
      <w:r>
        <w:t>1930).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Keynes</w:t>
      </w:r>
      <w:r>
        <w:rPr>
          <w:spacing w:val="1"/>
        </w:rPr>
        <w:t xml:space="preserve"> </w:t>
      </w:r>
      <w:r>
        <w:t>([1936]</w:t>
      </w:r>
      <w:r>
        <w:rPr>
          <w:spacing w:val="1"/>
        </w:rPr>
        <w:t xml:space="preserve"> </w:t>
      </w:r>
      <w:r>
        <w:t>2007)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psychological,</w:t>
      </w:r>
      <w:r>
        <w:rPr>
          <w:spacing w:val="1"/>
        </w:rPr>
        <w:t xml:space="preserve"> </w:t>
      </w:r>
      <w:proofErr w:type="gramStart"/>
      <w:r>
        <w:t>social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incentives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investors’</w:t>
      </w:r>
      <w:r>
        <w:rPr>
          <w:spacing w:val="1"/>
        </w:rPr>
        <w:t xml:space="preserve"> </w:t>
      </w:r>
      <w:r>
        <w:t>liquidity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emphasized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bank’s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rates.</w:t>
      </w:r>
      <w:r>
        <w:rPr>
          <w:spacing w:val="-42"/>
        </w:rPr>
        <w:t xml:space="preserve"> </w:t>
      </w:r>
      <w:r>
        <w:t>Following Keynes’s notion of ontological uncertainty and his</w:t>
      </w:r>
      <w:r>
        <w:rPr>
          <w:spacing w:val="1"/>
        </w:rPr>
        <w:t xml:space="preserve"> </w:t>
      </w:r>
      <w:r>
        <w:t>contention that investors extrapolate the outlook from the</w:t>
      </w:r>
      <w:r>
        <w:rPr>
          <w:spacing w:val="1"/>
        </w:rPr>
        <w:t xml:space="preserve"> </w:t>
      </w:r>
      <w:r>
        <w:t xml:space="preserve">present, several studies, such as </w:t>
      </w:r>
      <w:proofErr w:type="spellStart"/>
      <w:r>
        <w:t>Akram</w:t>
      </w:r>
      <w:proofErr w:type="spellEnd"/>
      <w:r>
        <w:t xml:space="preserve"> and Das (2014, 2015,</w:t>
      </w:r>
      <w:r>
        <w:rPr>
          <w:spacing w:val="1"/>
        </w:rPr>
        <w:t xml:space="preserve"> </w:t>
      </w:r>
      <w:r>
        <w:t xml:space="preserve">2017a, 2017b, 2018) and </w:t>
      </w:r>
      <w:proofErr w:type="spellStart"/>
      <w:r>
        <w:t>Akram</w:t>
      </w:r>
      <w:proofErr w:type="spellEnd"/>
      <w:r>
        <w:t xml:space="preserve"> and Li (2017a, 2017b, 2018)</w:t>
      </w:r>
      <w:r>
        <w:rPr>
          <w:spacing w:val="1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short-term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drivers</w:t>
      </w:r>
      <w:r>
        <w:rPr>
          <w:spacing w:val="-43"/>
        </w:rPr>
        <w:t xml:space="preserve"> </w:t>
      </w:r>
      <w:r>
        <w:t>of long-term go</w:t>
      </w:r>
      <w:r>
        <w:t>vernment bond yields. This body of literature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debt-and</w:t>
      </w:r>
      <w:r>
        <w:rPr>
          <w:spacing w:val="-3"/>
        </w:rPr>
        <w:t xml:space="preserve"> </w:t>
      </w:r>
      <w:r>
        <w:t>deficit-</w:t>
      </w:r>
      <w:r>
        <w:rPr>
          <w:spacing w:val="-43"/>
        </w:rPr>
        <w:t xml:space="preserve"> </w:t>
      </w:r>
      <w:r>
        <w:t>to-GDP do not have adverse effect on the government bond</w:t>
      </w:r>
      <w:r>
        <w:rPr>
          <w:spacing w:val="1"/>
        </w:rPr>
        <w:t xml:space="preserve"> </w:t>
      </w:r>
      <w:r>
        <w:t>yields.</w:t>
      </w:r>
    </w:p>
    <w:p w14:paraId="523B4B64" w14:textId="77777777" w:rsidR="00D24B3B" w:rsidRDefault="005D5AD1">
      <w:pPr>
        <w:pStyle w:val="ListParagraph"/>
        <w:numPr>
          <w:ilvl w:val="0"/>
          <w:numId w:val="5"/>
        </w:numPr>
        <w:tabs>
          <w:tab w:val="left" w:pos="1544"/>
        </w:tabs>
        <w:spacing w:before="156"/>
        <w:ind w:left="1543" w:hanging="248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ETHODOLOGY</w:t>
      </w:r>
    </w:p>
    <w:p w14:paraId="47C81158" w14:textId="77777777" w:rsidR="00D24B3B" w:rsidRDefault="005D5AD1">
      <w:pPr>
        <w:pStyle w:val="BodyText"/>
        <w:spacing w:before="78" w:line="300" w:lineRule="auto"/>
        <w:ind w:left="148" w:right="884" w:hanging="10"/>
        <w:jc w:val="both"/>
      </w:pPr>
      <w:r>
        <w:t>The observations of the series are obtained from</w:t>
      </w:r>
      <w:r>
        <w:rPr>
          <w:spacing w:val="1"/>
        </w:rPr>
        <w:t xml:space="preserve"> </w:t>
      </w:r>
      <w:r>
        <w:t>the online d</w:t>
      </w:r>
      <w:r>
        <w:t>atabase “FRED” of the US Federal Bank</w:t>
      </w:r>
      <w:r>
        <w:rPr>
          <w:spacing w:val="-43"/>
        </w:rPr>
        <w:t xml:space="preserve"> </w:t>
      </w:r>
      <w:r>
        <w:t xml:space="preserve">in </w:t>
      </w:r>
      <w:proofErr w:type="spellStart"/>
      <w:proofErr w:type="gramStart"/>
      <w:r>
        <w:t>St.Louis</w:t>
      </w:r>
      <w:proofErr w:type="spellEnd"/>
      <w:proofErr w:type="gramEnd"/>
      <w:r>
        <w:t>, consist of 96 observations at quarterly</w:t>
      </w:r>
      <w:r>
        <w:rPr>
          <w:spacing w:val="1"/>
        </w:rPr>
        <w:t xml:space="preserve"> </w:t>
      </w:r>
      <w:r>
        <w:t>frequency and cover a period from the first quarter</w:t>
      </w:r>
      <w:r>
        <w:rPr>
          <w:spacing w:val="-43"/>
        </w:rPr>
        <w:t xml:space="preserve"> </w:t>
      </w:r>
      <w:r>
        <w:t>of 1996 to the first quarter of 2020. The historical</w:t>
      </w:r>
      <w:r>
        <w:rPr>
          <w:spacing w:val="1"/>
        </w:rPr>
        <w:t xml:space="preserve"> </w:t>
      </w:r>
      <w:r>
        <w:t>series of gross domestic product at real values is</w:t>
      </w:r>
      <w:r>
        <w:rPr>
          <w:spacing w:val="1"/>
        </w:rPr>
        <w:t xml:space="preserve"> </w:t>
      </w:r>
      <w:r>
        <w:t>expressed</w:t>
      </w:r>
      <w:r>
        <w:t xml:space="preserve"> in millions of euros at 2010 values and is</w:t>
      </w:r>
      <w:r>
        <w:rPr>
          <w:spacing w:val="-43"/>
        </w:rPr>
        <w:t xml:space="preserve"> </w:t>
      </w:r>
      <w:r>
        <w:rPr>
          <w:spacing w:val="-1"/>
        </w:rPr>
        <w:t>seasonally</w:t>
      </w:r>
      <w:r>
        <w:rPr>
          <w:spacing w:val="-10"/>
        </w:rPr>
        <w:t xml:space="preserve"> </w:t>
      </w:r>
      <w:r>
        <w:rPr>
          <w:spacing w:val="-1"/>
        </w:rPr>
        <w:t>adjusted.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historical</w:t>
      </w:r>
      <w:r>
        <w:rPr>
          <w:spacing w:val="-11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inflation</w:t>
      </w:r>
      <w:r>
        <w:rPr>
          <w:spacing w:val="-43"/>
        </w:rPr>
        <w:t xml:space="preserve"> </w:t>
      </w:r>
      <w:r>
        <w:t>concerns the rate of inflation with respect to the</w:t>
      </w:r>
      <w:r>
        <w:rPr>
          <w:spacing w:val="1"/>
        </w:rPr>
        <w:t xml:space="preserve"> </w:t>
      </w:r>
      <w:r>
        <w:t>previous quarter of the same year and is obtained</w:t>
      </w:r>
      <w:r>
        <w:rPr>
          <w:spacing w:val="1"/>
        </w:rPr>
        <w:t xml:space="preserve"> </w:t>
      </w:r>
      <w:r>
        <w:t>indirectly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differentiation</w:t>
      </w:r>
      <w:r>
        <w:rPr>
          <w:spacing w:val="-7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implicit</w:t>
      </w:r>
      <w:r>
        <w:rPr>
          <w:spacing w:val="-7"/>
        </w:rPr>
        <w:t xml:space="preserve"> </w:t>
      </w:r>
      <w:r>
        <w:rPr>
          <w:spacing w:val="-1"/>
        </w:rPr>
        <w:t>GDP</w:t>
      </w:r>
      <w:r>
        <w:rPr>
          <w:spacing w:val="-9"/>
        </w:rPr>
        <w:t xml:space="preserve"> </w:t>
      </w:r>
      <w:r>
        <w:rPr>
          <w:spacing w:val="-1"/>
        </w:rPr>
        <w:t>deflator</w:t>
      </w:r>
      <w:r>
        <w:rPr>
          <w:spacing w:val="-10"/>
        </w:rPr>
        <w:t xml:space="preserve"> </w:t>
      </w:r>
      <w:r>
        <w:t>series.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series</w:t>
      </w:r>
      <w:r>
        <w:rPr>
          <w:spacing w:val="-43"/>
        </w:rPr>
        <w:t xml:space="preserve"> </w:t>
      </w:r>
      <w:r>
        <w:t>of the yield on Italian government securities with a</w:t>
      </w:r>
      <w:r>
        <w:rPr>
          <w:spacing w:val="-43"/>
        </w:rPr>
        <w:t xml:space="preserve"> </w:t>
      </w:r>
      <w:r>
        <w:t>ten-year</w:t>
      </w:r>
      <w:r>
        <w:rPr>
          <w:spacing w:val="1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nominal</w:t>
      </w:r>
      <w:r>
        <w:rPr>
          <w:spacing w:val="1"/>
        </w:rPr>
        <w:t xml:space="preserve"> </w:t>
      </w:r>
      <w:r>
        <w:rPr>
          <w:spacing w:val="-1"/>
        </w:rPr>
        <w:t>percentage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unlike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42"/>
        </w:rPr>
        <w:t xml:space="preserve"> </w:t>
      </w:r>
      <w:r>
        <w:t>seasonally</w:t>
      </w:r>
      <w:r>
        <w:rPr>
          <w:spacing w:val="1"/>
        </w:rPr>
        <w:t xml:space="preserve"> </w:t>
      </w:r>
      <w:r>
        <w:t>adjusted,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sin</w:t>
      </w:r>
      <w:r>
        <w:t>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present substantial seasonal variations, this does</w:t>
      </w:r>
      <w:r>
        <w:rPr>
          <w:spacing w:val="1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cause</w:t>
      </w:r>
      <w:r>
        <w:rPr>
          <w:spacing w:val="14"/>
          <w:w w:val="95"/>
        </w:rPr>
        <w:t xml:space="preserve"> </w:t>
      </w:r>
      <w:r>
        <w:rPr>
          <w:w w:val="95"/>
        </w:rPr>
        <w:t>criticality.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study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carried</w:t>
      </w:r>
      <w:r>
        <w:rPr>
          <w:spacing w:val="15"/>
          <w:w w:val="95"/>
        </w:rPr>
        <w:t xml:space="preserve"> </w:t>
      </w:r>
      <w:r>
        <w:rPr>
          <w:w w:val="95"/>
        </w:rPr>
        <w:t>out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-40"/>
          <w:w w:val="95"/>
        </w:rPr>
        <w:t xml:space="preserve"> </w:t>
      </w:r>
      <w:r>
        <w:t xml:space="preserve">a VAR analysis, </w:t>
      </w:r>
      <w:proofErr w:type="gramStart"/>
      <w:r>
        <w:t>in order to</w:t>
      </w:r>
      <w:proofErr w:type="gramEnd"/>
      <w:r>
        <w:t xml:space="preserve"> understand the causal</w:t>
      </w:r>
      <w:r>
        <w:rPr>
          <w:spacing w:val="1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variables,</w:t>
      </w:r>
      <w:r>
        <w:rPr>
          <w:spacing w:val="-9"/>
        </w:rPr>
        <w:t xml:space="preserve"> </w:t>
      </w:r>
      <w:r>
        <w:t>in</w:t>
      </w:r>
    </w:p>
    <w:p w14:paraId="614E4AE3" w14:textId="77777777" w:rsidR="00D24B3B" w:rsidRDefault="005D5AD1">
      <w:pPr>
        <w:pStyle w:val="BodyText"/>
        <w:spacing w:before="41" w:line="300" w:lineRule="auto"/>
        <w:ind w:left="139" w:right="1143"/>
        <w:jc w:val="both"/>
      </w:pPr>
      <w:r>
        <w:br w:type="column"/>
      </w:r>
      <w:r>
        <w:t>Italy. Basically, the following study was carried out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subsequently</w:t>
      </w:r>
      <w:r>
        <w:rPr>
          <w:spacing w:val="-2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sequence:</w:t>
      </w:r>
    </w:p>
    <w:p w14:paraId="139BD237" w14:textId="77777777" w:rsidR="00D24B3B" w:rsidRDefault="005D5AD1">
      <w:pPr>
        <w:pStyle w:val="ListParagraph"/>
        <w:numPr>
          <w:ilvl w:val="0"/>
          <w:numId w:val="4"/>
        </w:numPr>
        <w:tabs>
          <w:tab w:val="left" w:pos="531"/>
        </w:tabs>
        <w:spacing w:before="16"/>
        <w:rPr>
          <w:sz w:val="20"/>
        </w:rPr>
      </w:pP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presence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1"/>
          <w:sz w:val="20"/>
        </w:rPr>
        <w:t xml:space="preserve"> </w:t>
      </w:r>
      <w:r>
        <w:rPr>
          <w:sz w:val="20"/>
        </w:rPr>
        <w:t>root.</w:t>
      </w:r>
    </w:p>
    <w:p w14:paraId="5BDC4319" w14:textId="77777777" w:rsidR="00D24B3B" w:rsidRDefault="005D5AD1">
      <w:pPr>
        <w:pStyle w:val="ListParagraph"/>
        <w:numPr>
          <w:ilvl w:val="0"/>
          <w:numId w:val="4"/>
        </w:numPr>
        <w:tabs>
          <w:tab w:val="left" w:pos="531"/>
        </w:tabs>
        <w:spacing w:before="25" w:line="244" w:lineRule="auto"/>
        <w:ind w:right="298"/>
        <w:rPr>
          <w:sz w:val="20"/>
        </w:rPr>
      </w:pPr>
      <w:r>
        <w:rPr>
          <w:sz w:val="20"/>
        </w:rPr>
        <w:t>check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cointegration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variables</w:t>
      </w:r>
      <w:r>
        <w:rPr>
          <w:spacing w:val="15"/>
          <w:sz w:val="20"/>
        </w:rPr>
        <w:t xml:space="preserve"> </w:t>
      </w:r>
      <w:r>
        <w:rPr>
          <w:sz w:val="20"/>
        </w:rPr>
        <w:t>(if</w:t>
      </w:r>
      <w:r>
        <w:rPr>
          <w:spacing w:val="-43"/>
          <w:sz w:val="20"/>
        </w:rPr>
        <w:t xml:space="preserve"> </w:t>
      </w:r>
      <w:r>
        <w:rPr>
          <w:sz w:val="20"/>
        </w:rPr>
        <w:t>necessary).</w:t>
      </w:r>
    </w:p>
    <w:p w14:paraId="2C06FBFC" w14:textId="77777777" w:rsidR="00D24B3B" w:rsidRDefault="005D5AD1">
      <w:pPr>
        <w:pStyle w:val="BodyText"/>
        <w:spacing w:before="23"/>
        <w:ind w:left="329"/>
      </w:pP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analysis.</w:t>
      </w:r>
    </w:p>
    <w:p w14:paraId="22FDCD96" w14:textId="77777777" w:rsidR="00D24B3B" w:rsidRDefault="00D24B3B">
      <w:pPr>
        <w:pStyle w:val="BodyText"/>
      </w:pPr>
    </w:p>
    <w:p w14:paraId="7DC4C190" w14:textId="77777777" w:rsidR="00D24B3B" w:rsidRDefault="00D24B3B">
      <w:pPr>
        <w:pStyle w:val="BodyText"/>
        <w:spacing w:before="5"/>
        <w:rPr>
          <w:sz w:val="15"/>
        </w:rPr>
      </w:pPr>
    </w:p>
    <w:p w14:paraId="0042BBDC" w14:textId="2878FEF6" w:rsidR="00D24B3B" w:rsidRDefault="005D5AD1">
      <w:pPr>
        <w:pStyle w:val="BodyText"/>
        <w:spacing w:line="247" w:lineRule="auto"/>
        <w:ind w:left="329" w:right="293"/>
        <w:jc w:val="both"/>
      </w:pPr>
      <w:r>
        <w:rPr>
          <w:b/>
          <w:i/>
          <w:u w:val="single"/>
        </w:rPr>
        <w:t xml:space="preserve">Real GDP: </w:t>
      </w:r>
      <w:r>
        <w:t>In the time series expressed in the levels the</w:t>
      </w:r>
      <w:r>
        <w:rPr>
          <w:spacing w:val="1"/>
        </w:rPr>
        <w:t xml:space="preserve"> </w:t>
      </w:r>
      <w:r>
        <w:t xml:space="preserve">variances </w:t>
      </w:r>
      <w:r w:rsidR="009E467A">
        <w:t>tend</w:t>
      </w:r>
      <w:r w:rsidR="009E467A">
        <w:t xml:space="preserve"> </w:t>
      </w:r>
      <w:r>
        <w:t>to grow as the level of the series causing</w:t>
      </w:r>
      <w:r>
        <w:rPr>
          <w:spacing w:val="1"/>
        </w:rPr>
        <w:t xml:space="preserve"> </w:t>
      </w:r>
      <w:r>
        <w:t>heteroscedasticity.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problematic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ordinary</w:t>
      </w:r>
      <w:r>
        <w:rPr>
          <w:spacing w:val="-43"/>
        </w:rPr>
        <w:t xml:space="preserve"> </w:t>
      </w:r>
      <w:r>
        <w:rPr>
          <w:w w:val="95"/>
        </w:rPr>
        <w:t>least squares estimators. The problem is however curbed by</w:t>
      </w:r>
      <w:r>
        <w:rPr>
          <w:spacing w:val="1"/>
          <w:w w:val="95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question. Doing so, in fact one obtains a new series with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constant,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altering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series.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series</w:t>
      </w:r>
      <w:r>
        <w:rPr>
          <w:spacing w:val="-4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GDP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trend,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criticality</w:t>
      </w:r>
      <w:r>
        <w:rPr>
          <w:spacing w:val="-4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logarithmic</w:t>
      </w:r>
      <w:r>
        <w:rPr>
          <w:spacing w:val="-6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operated,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our</w:t>
      </w:r>
      <w:r>
        <w:rPr>
          <w:spacing w:val="-43"/>
        </w:rPr>
        <w:t xml:space="preserve"> </w:t>
      </w:r>
      <w:r>
        <w:t>analysis will be carried out on the series of the logarithmic</w:t>
      </w:r>
      <w:r>
        <w:rPr>
          <w:spacing w:val="1"/>
        </w:rPr>
        <w:t xml:space="preserve"> </w:t>
      </w:r>
      <w:r>
        <w:rPr>
          <w:w w:val="95"/>
        </w:rPr>
        <w:t>transformation of real GDP. Below is shown the graph of the</w:t>
      </w:r>
      <w:r>
        <w:rPr>
          <w:spacing w:val="1"/>
          <w:w w:val="95"/>
        </w:rPr>
        <w:t xml:space="preserve"> </w:t>
      </w:r>
      <w:r>
        <w:t>logarithm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GDP.</w:t>
      </w:r>
    </w:p>
    <w:p w14:paraId="1B2D94DB" w14:textId="77777777" w:rsidR="00D24B3B" w:rsidRDefault="00D24B3B">
      <w:pPr>
        <w:pStyle w:val="BodyText"/>
      </w:pPr>
    </w:p>
    <w:p w14:paraId="3EB4564C" w14:textId="77777777" w:rsidR="00D24B3B" w:rsidRDefault="005D5AD1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BEA814" wp14:editId="16431033">
            <wp:simplePos x="0" y="0"/>
            <wp:positionH relativeFrom="page">
              <wp:posOffset>4088129</wp:posOffset>
            </wp:positionH>
            <wp:positionV relativeFrom="paragraph">
              <wp:posOffset>121230</wp:posOffset>
            </wp:positionV>
            <wp:extent cx="3168774" cy="2304288"/>
            <wp:effectExtent l="0" t="0" r="0" b="0"/>
            <wp:wrapTopAndBottom/>
            <wp:docPr id="1" name="image1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77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F8770" w14:textId="77777777" w:rsidR="00D24B3B" w:rsidRDefault="005D5AD1">
      <w:pPr>
        <w:pStyle w:val="BodyText"/>
        <w:spacing w:before="12"/>
        <w:ind w:left="329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logarithm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 GDP</w:t>
      </w:r>
    </w:p>
    <w:p w14:paraId="16DBA7C3" w14:textId="77777777" w:rsidR="00D24B3B" w:rsidRDefault="00D24B3B">
      <w:pPr>
        <w:sectPr w:rsidR="00D24B3B">
          <w:pgSz w:w="12240" w:h="15840"/>
          <w:pgMar w:top="1040" w:right="680" w:bottom="280" w:left="840" w:header="720" w:footer="720" w:gutter="0"/>
          <w:cols w:num="2" w:space="720" w:equalWidth="0">
            <w:col w:w="5202" w:space="69"/>
            <w:col w:w="5449"/>
          </w:cols>
        </w:sectPr>
      </w:pPr>
    </w:p>
    <w:p w14:paraId="03BF8FAD" w14:textId="77777777" w:rsidR="00D24B3B" w:rsidRDefault="005D5AD1">
      <w:pPr>
        <w:pStyle w:val="BodyText"/>
        <w:spacing w:before="41" w:line="247" w:lineRule="auto"/>
        <w:ind w:left="338"/>
        <w:jc w:val="both"/>
      </w:pPr>
      <w:r>
        <w:lastRenderedPageBreak/>
        <w:pict w14:anchorId="25D1393D">
          <v:rect id="_x0000_s1029" alt="" style="position:absolute;left:0;text-align:left;margin-left:58.9pt;margin-top:12.65pt;width:40pt;height:.6pt;z-index:-158499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b/>
          <w:i/>
        </w:rPr>
        <w:t>inflation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GDP</w:t>
      </w:r>
      <w:r>
        <w:rPr>
          <w:spacing w:val="-5"/>
        </w:rPr>
        <w:t xml:space="preserve"> </w:t>
      </w:r>
      <w:r>
        <w:t>deflator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expressed</w:t>
      </w:r>
      <w:r>
        <w:rPr>
          <w:spacing w:val="-4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reasons 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GDP</w:t>
      </w:r>
      <w:r>
        <w:rPr>
          <w:spacing w:val="-43"/>
        </w:rPr>
        <w:t xml:space="preserve"> </w:t>
      </w:r>
      <w:r>
        <w:t>series, it is appropriate to work on the logarithm of the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GDP</w:t>
      </w:r>
      <w:r>
        <w:rPr>
          <w:spacing w:val="1"/>
        </w:rPr>
        <w:t xml:space="preserve"> </w:t>
      </w:r>
      <w:r>
        <w:t>deflator.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logarithm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of</w:t>
      </w:r>
      <w:r>
        <w:rPr>
          <w:spacing w:val="1"/>
        </w:rPr>
        <w:t xml:space="preserve"> </w:t>
      </w:r>
      <w:r>
        <w:t>inflation</w:t>
      </w:r>
    </w:p>
    <w:p w14:paraId="66F79D49" w14:textId="77777777" w:rsidR="00D24B3B" w:rsidRDefault="005D5AD1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97D582" wp14:editId="75E6DA41">
            <wp:simplePos x="0" y="0"/>
            <wp:positionH relativeFrom="page">
              <wp:posOffset>621665</wp:posOffset>
            </wp:positionH>
            <wp:positionV relativeFrom="paragraph">
              <wp:posOffset>114094</wp:posOffset>
            </wp:positionV>
            <wp:extent cx="3168080" cy="2304288"/>
            <wp:effectExtent l="0" t="0" r="0" b="0"/>
            <wp:wrapTopAndBottom/>
            <wp:docPr id="3" name="image2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80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9F7A0" w14:textId="77777777" w:rsidR="00D24B3B" w:rsidRDefault="005D5AD1">
      <w:pPr>
        <w:pStyle w:val="BodyText"/>
        <w:spacing w:before="4"/>
        <w:ind w:left="139"/>
        <w:jc w:val="both"/>
      </w:pPr>
      <w:r>
        <w:t>Figure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logarithm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inflation</w:t>
      </w:r>
      <w:r>
        <w:rPr>
          <w:spacing w:val="-3"/>
        </w:rPr>
        <w:t xml:space="preserve"> </w:t>
      </w:r>
      <w:r>
        <w:t>(implicit</w:t>
      </w:r>
      <w:r>
        <w:rPr>
          <w:spacing w:val="-2"/>
        </w:rPr>
        <w:t xml:space="preserve"> </w:t>
      </w:r>
      <w:r>
        <w:t>GDP</w:t>
      </w:r>
      <w:r>
        <w:rPr>
          <w:spacing w:val="-3"/>
        </w:rPr>
        <w:t xml:space="preserve"> </w:t>
      </w:r>
      <w:r>
        <w:t>deflator)</w:t>
      </w:r>
    </w:p>
    <w:p w14:paraId="4A7D8380" w14:textId="77777777" w:rsidR="00D24B3B" w:rsidRDefault="00D24B3B">
      <w:pPr>
        <w:pStyle w:val="BodyText"/>
      </w:pPr>
    </w:p>
    <w:p w14:paraId="4C2A9F30" w14:textId="77777777" w:rsidR="00D24B3B" w:rsidRDefault="00D24B3B">
      <w:pPr>
        <w:pStyle w:val="BodyText"/>
        <w:spacing w:before="5"/>
        <w:rPr>
          <w:sz w:val="15"/>
        </w:rPr>
      </w:pPr>
    </w:p>
    <w:p w14:paraId="1A29DE8A" w14:textId="77777777" w:rsidR="00D24B3B" w:rsidRDefault="005D5AD1">
      <w:pPr>
        <w:pStyle w:val="BodyText"/>
        <w:spacing w:line="247" w:lineRule="auto"/>
        <w:ind w:left="148" w:hanging="10"/>
        <w:jc w:val="both"/>
      </w:pPr>
      <w:r>
        <w:rPr>
          <w:b/>
          <w:i/>
          <w:u w:val="single"/>
        </w:rPr>
        <w:t>Government</w:t>
      </w:r>
      <w:r>
        <w:rPr>
          <w:b/>
          <w:i/>
          <w:spacing w:val="1"/>
          <w:u w:val="single"/>
        </w:rPr>
        <w:t xml:space="preserve"> </w:t>
      </w:r>
      <w:r>
        <w:rPr>
          <w:b/>
          <w:i/>
          <w:u w:val="single"/>
        </w:rPr>
        <w:t>bond</w:t>
      </w:r>
      <w:r>
        <w:rPr>
          <w:b/>
          <w:i/>
          <w:spacing w:val="1"/>
          <w:u w:val="single"/>
        </w:rPr>
        <w:t xml:space="preserve"> </w:t>
      </w:r>
      <w:r>
        <w:rPr>
          <w:b/>
          <w:i/>
          <w:u w:val="single"/>
        </w:rPr>
        <w:t>yields:</w:t>
      </w:r>
      <w:r>
        <w:rPr>
          <w:b/>
          <w:i/>
          <w:spacing w:val="1"/>
          <w:u w:val="single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Italian</w:t>
      </w:r>
      <w:r>
        <w:rPr>
          <w:spacing w:val="1"/>
        </w:rPr>
        <w:t xml:space="preserve"> </w:t>
      </w:r>
      <w:r>
        <w:rPr>
          <w:spacing w:val="-1"/>
        </w:rPr>
        <w:t>government</w:t>
      </w:r>
      <w:r>
        <w:rPr>
          <w:spacing w:val="-9"/>
        </w:rPr>
        <w:t xml:space="preserve"> </w:t>
      </w:r>
      <w:r>
        <w:t>securities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ten-year</w:t>
      </w:r>
      <w:r>
        <w:rPr>
          <w:spacing w:val="-9"/>
        </w:rPr>
        <w:t xml:space="preserve"> </w:t>
      </w:r>
      <w:r>
        <w:t>maturity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expressed</w:t>
      </w:r>
      <w:r>
        <w:rPr>
          <w:spacing w:val="-10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percentage values. It is therefore not necessary to carry out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transformation.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logarithm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series.</w:t>
      </w:r>
    </w:p>
    <w:p w14:paraId="534B0F66" w14:textId="77777777" w:rsidR="00D24B3B" w:rsidRDefault="005D5AD1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4FDD62" wp14:editId="76ECD67C">
            <wp:simplePos x="0" y="0"/>
            <wp:positionH relativeFrom="page">
              <wp:posOffset>621665</wp:posOffset>
            </wp:positionH>
            <wp:positionV relativeFrom="paragraph">
              <wp:posOffset>115372</wp:posOffset>
            </wp:positionV>
            <wp:extent cx="3168080" cy="2304288"/>
            <wp:effectExtent l="0" t="0" r="0" b="0"/>
            <wp:wrapTopAndBottom/>
            <wp:docPr id="5" name="image3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80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AAFE6" w14:textId="77777777" w:rsidR="00D24B3B" w:rsidRDefault="005D5AD1">
      <w:pPr>
        <w:pStyle w:val="BodyText"/>
        <w:spacing w:before="5"/>
        <w:ind w:left="139"/>
        <w:jc w:val="both"/>
      </w:pPr>
      <w:r>
        <w:t>Figure</w:t>
      </w:r>
      <w:r>
        <w:rPr>
          <w:spacing w:val="-4"/>
        </w:rPr>
        <w:t xml:space="preserve"> </w:t>
      </w:r>
      <w:r>
        <w:t>3: Government</w:t>
      </w:r>
      <w:r>
        <w:rPr>
          <w:spacing w:val="-2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t>yields</w:t>
      </w:r>
    </w:p>
    <w:p w14:paraId="265AB6FD" w14:textId="77777777" w:rsidR="00D24B3B" w:rsidRDefault="005D5AD1">
      <w:pPr>
        <w:pStyle w:val="ListParagraph"/>
        <w:numPr>
          <w:ilvl w:val="0"/>
          <w:numId w:val="5"/>
        </w:numPr>
        <w:tabs>
          <w:tab w:val="left" w:pos="1265"/>
        </w:tabs>
        <w:spacing w:before="41"/>
        <w:ind w:left="1264" w:hanging="2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EMPIRICAL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DISCUSSION</w:t>
      </w:r>
    </w:p>
    <w:p w14:paraId="012AD6BD" w14:textId="77777777" w:rsidR="00D24B3B" w:rsidRDefault="00D24B3B">
      <w:pPr>
        <w:pStyle w:val="BodyText"/>
      </w:pPr>
    </w:p>
    <w:p w14:paraId="637CD2EF" w14:textId="77777777" w:rsidR="00D24B3B" w:rsidRDefault="00D24B3B">
      <w:pPr>
        <w:pStyle w:val="BodyText"/>
        <w:spacing w:before="9"/>
        <w:rPr>
          <w:sz w:val="23"/>
        </w:rPr>
      </w:pPr>
    </w:p>
    <w:p w14:paraId="46B4FAD9" w14:textId="77777777" w:rsidR="00D24B3B" w:rsidRDefault="005D5AD1">
      <w:pPr>
        <w:pStyle w:val="ListParagraph"/>
        <w:numPr>
          <w:ilvl w:val="0"/>
          <w:numId w:val="3"/>
        </w:numPr>
        <w:tabs>
          <w:tab w:val="left" w:pos="367"/>
        </w:tabs>
        <w:rPr>
          <w:i/>
          <w:sz w:val="20"/>
        </w:rPr>
      </w:pPr>
      <w:r>
        <w:rPr>
          <w:i/>
          <w:sz w:val="20"/>
        </w:rPr>
        <w:t>Stationarity</w:t>
      </w:r>
    </w:p>
    <w:p w14:paraId="28082043" w14:textId="77777777" w:rsidR="00D24B3B" w:rsidRDefault="005D5AD1">
      <w:pPr>
        <w:pStyle w:val="BodyText"/>
        <w:spacing w:before="174" w:line="247" w:lineRule="auto"/>
        <w:ind w:left="155" w:right="293" w:firstLine="199"/>
        <w:jc w:val="both"/>
      </w:pPr>
      <w:proofErr w:type="gramStart"/>
      <w:r>
        <w:t>In order to</w:t>
      </w:r>
      <w:proofErr w:type="gramEnd"/>
      <w:r>
        <w:t xml:space="preserve"> investigate the stationarity of time series 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Augmented</w:t>
      </w:r>
      <w:r>
        <w:rPr>
          <w:spacing w:val="1"/>
        </w:rPr>
        <w:t xml:space="preserve"> </w:t>
      </w:r>
      <w:r>
        <w:t>Dickey-Fuller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GLS</w:t>
      </w:r>
      <w:r>
        <w:rPr>
          <w:spacing w:val="1"/>
        </w:rPr>
        <w:t xml:space="preserve"> </w:t>
      </w:r>
      <w:r>
        <w:t>(DF-GLS)</w:t>
      </w:r>
      <w:r>
        <w:rPr>
          <w:spacing w:val="1"/>
        </w:rPr>
        <w:t xml:space="preserve"> </w:t>
      </w:r>
      <w:r>
        <w:t>was</w:t>
      </w:r>
      <w:r>
        <w:rPr>
          <w:spacing w:val="-43"/>
        </w:rPr>
        <w:t xml:space="preserve"> </w:t>
      </w:r>
      <w:r>
        <w:t>conducted, it modifies to the Augmented Dickey-Fuller test</w:t>
      </w:r>
      <w:r>
        <w:rPr>
          <w:spacing w:val="1"/>
        </w:rPr>
        <w:t xml:space="preserve"> </w:t>
      </w:r>
      <w:r>
        <w:t>statistic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DF-GLS</w:t>
      </w:r>
      <w:r>
        <w:rPr>
          <w:spacing w:val="-7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ADF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improved</w:t>
      </w:r>
      <w:r>
        <w:rPr>
          <w:spacing w:val="-43"/>
        </w:rPr>
        <w:t xml:space="preserve"> </w:t>
      </w:r>
      <w:r>
        <w:t>tests and better statistical properties. since, the presence of</w:t>
      </w:r>
      <w:r>
        <w:rPr>
          <w:spacing w:val="1"/>
        </w:rPr>
        <w:t xml:space="preserve"> </w:t>
      </w:r>
      <w:r>
        <w:t>unit roots, can cause unpredictable results in time series data.</w:t>
      </w:r>
      <w:r>
        <w:rPr>
          <w:spacing w:val="-44"/>
        </w:rPr>
        <w:t xml:space="preserve"> </w:t>
      </w:r>
      <w:r>
        <w:t>Although several tests are available to verify the existence of</w:t>
      </w:r>
      <w:r>
        <w:rPr>
          <w:spacing w:val="1"/>
        </w:rPr>
        <w:t xml:space="preserve"> </w:t>
      </w:r>
      <w:r>
        <w:t>the unit root</w:t>
      </w:r>
      <w:r>
        <w:t>, DF-GLS tests are used for this for the reasons</w:t>
      </w:r>
      <w:r>
        <w:rPr>
          <w:spacing w:val="1"/>
        </w:rPr>
        <w:t xml:space="preserve"> </w:t>
      </w:r>
      <w:r>
        <w:t>mentioned before. The DF-GLS statistics test the hypothesis</w:t>
      </w:r>
      <w:r>
        <w:rPr>
          <w:spacing w:val="1"/>
        </w:rPr>
        <w:t xml:space="preserve"> </w:t>
      </w:r>
      <w:r>
        <w:t>that there is a unit root in the time series data. These results</w:t>
      </w:r>
      <w:r>
        <w:rPr>
          <w:spacing w:val="1"/>
        </w:rPr>
        <w:t xml:space="preserve"> </w:t>
      </w:r>
      <w:r>
        <w:t xml:space="preserve">are presented in Figure 4, Figure </w:t>
      </w:r>
      <w:proofErr w:type="gramStart"/>
      <w:r>
        <w:t>5</w:t>
      </w:r>
      <w:proofErr w:type="gramEnd"/>
      <w:r>
        <w:t xml:space="preserve"> and Figure 6. As expected,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stationary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significance</w:t>
      </w:r>
      <w:r>
        <w:rPr>
          <w:spacing w:val="-11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series.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stationary,</w:t>
      </w:r>
      <w:r>
        <w:rPr>
          <w:spacing w:val="-43"/>
        </w:rPr>
        <w:t xml:space="preserve"> </w:t>
      </w:r>
      <w:r>
        <w:t>we therefore use first differences, so each data point, rather</w:t>
      </w:r>
      <w:r>
        <w:rPr>
          <w:spacing w:val="1"/>
        </w:rPr>
        <w:t xml:space="preserve"> </w:t>
      </w:r>
      <w:r>
        <w:t>than being simply the price at time t, Pt, is the price’s change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previous </w:t>
      </w:r>
      <w:proofErr w:type="gramStart"/>
      <w:r>
        <w:t>time</w:t>
      </w:r>
      <w:r>
        <w:rPr>
          <w:spacing w:val="-2"/>
        </w:rPr>
        <w:t xml:space="preserve"> </w:t>
      </w:r>
      <w:r>
        <w:t>period</w:t>
      </w:r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δPt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Pt −</w:t>
      </w:r>
      <w:r>
        <w:rPr>
          <w:spacing w:val="-1"/>
        </w:rPr>
        <w:t xml:space="preserve"> </w:t>
      </w:r>
      <w:r>
        <w:t>Pt−1</w:t>
      </w:r>
    </w:p>
    <w:p w14:paraId="5ACA847A" w14:textId="77777777" w:rsidR="00D24B3B" w:rsidRDefault="00D24B3B">
      <w:pPr>
        <w:pStyle w:val="BodyText"/>
      </w:pPr>
    </w:p>
    <w:p w14:paraId="264929DE" w14:textId="77777777" w:rsidR="00D24B3B" w:rsidRDefault="00D24B3B">
      <w:pPr>
        <w:pStyle w:val="BodyText"/>
      </w:pPr>
    </w:p>
    <w:p w14:paraId="5FD7F28D" w14:textId="77777777" w:rsidR="00D24B3B" w:rsidRDefault="005D5AD1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ED43BC" wp14:editId="074C8AB2">
            <wp:simplePos x="0" y="0"/>
            <wp:positionH relativeFrom="page">
              <wp:posOffset>3943350</wp:posOffset>
            </wp:positionH>
            <wp:positionV relativeFrom="paragraph">
              <wp:posOffset>139506</wp:posOffset>
            </wp:positionV>
            <wp:extent cx="3100366" cy="2636043"/>
            <wp:effectExtent l="0" t="0" r="0" b="0"/>
            <wp:wrapTopAndBottom/>
            <wp:docPr id="7" name="image4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66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014E" w14:textId="77777777" w:rsidR="00D24B3B" w:rsidRDefault="005D5AD1">
      <w:pPr>
        <w:pStyle w:val="BodyText"/>
        <w:spacing w:before="126"/>
        <w:ind w:left="170"/>
      </w:pPr>
      <w:r>
        <w:t>Figure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DF-GLS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logarithm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 GDP</w:t>
      </w:r>
    </w:p>
    <w:p w14:paraId="421C17BB" w14:textId="77777777" w:rsidR="00D24B3B" w:rsidRDefault="00D24B3B">
      <w:pPr>
        <w:sectPr w:rsidR="00D24B3B">
          <w:pgSz w:w="12240" w:h="15840"/>
          <w:pgMar w:top="1040" w:right="680" w:bottom="280" w:left="840" w:header="720" w:footer="720" w:gutter="0"/>
          <w:cols w:num="2" w:space="720" w:equalWidth="0">
            <w:col w:w="5161" w:space="70"/>
            <w:col w:w="5489"/>
          </w:cols>
        </w:sectPr>
      </w:pPr>
    </w:p>
    <w:p w14:paraId="4AC7274A" w14:textId="77777777" w:rsidR="00D24B3B" w:rsidRDefault="005D5AD1">
      <w:pPr>
        <w:pStyle w:val="BodyText"/>
        <w:ind w:left="5400"/>
      </w:pPr>
      <w:r>
        <w:rPr>
          <w:noProof/>
        </w:rPr>
        <w:lastRenderedPageBreak/>
        <w:drawing>
          <wp:inline distT="0" distB="0" distL="0" distR="0" wp14:anchorId="1E718AD5" wp14:editId="04E7E1C1">
            <wp:extent cx="3108220" cy="2636043"/>
            <wp:effectExtent l="0" t="0" r="0" b="0"/>
            <wp:docPr id="9" name="image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20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13A" w14:textId="77777777" w:rsidR="00D24B3B" w:rsidRDefault="00D24B3B">
      <w:pPr>
        <w:sectPr w:rsidR="00D24B3B">
          <w:pgSz w:w="12240" w:h="15840"/>
          <w:pgMar w:top="1300" w:right="680" w:bottom="280" w:left="840" w:header="720" w:footer="720" w:gutter="0"/>
          <w:cols w:space="720"/>
        </w:sectPr>
      </w:pPr>
    </w:p>
    <w:p w14:paraId="5ADC54C3" w14:textId="77777777" w:rsidR="00D24B3B" w:rsidRDefault="00D24B3B">
      <w:pPr>
        <w:pStyle w:val="BodyText"/>
      </w:pPr>
    </w:p>
    <w:p w14:paraId="51AC9CBF" w14:textId="77777777" w:rsidR="00D24B3B" w:rsidRDefault="005D5AD1">
      <w:pPr>
        <w:pStyle w:val="BodyText"/>
        <w:spacing w:before="129"/>
        <w:ind w:left="139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ECC4A75" wp14:editId="0E513DD4">
            <wp:simplePos x="0" y="0"/>
            <wp:positionH relativeFrom="page">
              <wp:posOffset>635898</wp:posOffset>
            </wp:positionH>
            <wp:positionV relativeFrom="paragraph">
              <wp:posOffset>-2624259</wp:posOffset>
            </wp:positionV>
            <wp:extent cx="3102933" cy="2626005"/>
            <wp:effectExtent l="0" t="0" r="0" b="0"/>
            <wp:wrapNone/>
            <wp:docPr id="11" name="image6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933" cy="26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DF-GLS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logarithm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4"/>
        </w:rPr>
        <w:t xml:space="preserve"> </w:t>
      </w:r>
      <w:r>
        <w:t>GDP</w:t>
      </w:r>
      <w:r>
        <w:rPr>
          <w:spacing w:val="-1"/>
        </w:rPr>
        <w:t xml:space="preserve"> </w:t>
      </w:r>
      <w:r>
        <w:t>deflator</w:t>
      </w:r>
    </w:p>
    <w:p w14:paraId="66063868" w14:textId="77777777" w:rsidR="00D24B3B" w:rsidRDefault="00D24B3B">
      <w:pPr>
        <w:pStyle w:val="BodyText"/>
      </w:pPr>
    </w:p>
    <w:p w14:paraId="17AED2A3" w14:textId="77777777" w:rsidR="00D24B3B" w:rsidRDefault="005D5AD1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BDA0E4" wp14:editId="4ED2317B">
            <wp:simplePos x="0" y="0"/>
            <wp:positionH relativeFrom="page">
              <wp:posOffset>635866</wp:posOffset>
            </wp:positionH>
            <wp:positionV relativeFrom="paragraph">
              <wp:posOffset>209930</wp:posOffset>
            </wp:positionV>
            <wp:extent cx="3114835" cy="2636043"/>
            <wp:effectExtent l="0" t="0" r="0" b="0"/>
            <wp:wrapTopAndBottom/>
            <wp:docPr id="13" name="image7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835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37D6D" w14:textId="77777777" w:rsidR="00D24B3B" w:rsidRDefault="005D5AD1">
      <w:pPr>
        <w:pStyle w:val="BodyText"/>
        <w:spacing w:before="72"/>
        <w:ind w:left="139"/>
      </w:pPr>
      <w:r>
        <w:t>Figure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DF-GLS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Tenyearbondyield</w:t>
      </w:r>
      <w:proofErr w:type="spellEnd"/>
    </w:p>
    <w:p w14:paraId="547F79A4" w14:textId="77777777" w:rsidR="00D24B3B" w:rsidRDefault="00D24B3B">
      <w:pPr>
        <w:pStyle w:val="BodyText"/>
      </w:pPr>
    </w:p>
    <w:p w14:paraId="396A6783" w14:textId="77777777" w:rsidR="00D24B3B" w:rsidRDefault="005D5AD1">
      <w:pPr>
        <w:pStyle w:val="BodyText"/>
        <w:spacing w:before="172" w:line="247" w:lineRule="auto"/>
        <w:ind w:left="139"/>
      </w:pPr>
      <w:r>
        <w:t>Now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rerun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DF_GLS</w:t>
      </w:r>
      <w:r>
        <w:rPr>
          <w:spacing w:val="10"/>
        </w:rPr>
        <w:t xml:space="preserve"> </w:t>
      </w:r>
      <w:r>
        <w:t>Statistics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unit</w:t>
      </w:r>
      <w:r>
        <w:rPr>
          <w:spacing w:val="11"/>
        </w:rPr>
        <w:t xml:space="preserve"> </w:t>
      </w:r>
      <w:r>
        <w:t>root</w:t>
      </w:r>
      <w:r>
        <w:rPr>
          <w:spacing w:val="11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differences of</w:t>
      </w:r>
      <w:r>
        <w:rPr>
          <w:spacing w:val="-2"/>
        </w:rPr>
        <w:t xml:space="preserve"> </w:t>
      </w:r>
      <w:r>
        <w:t>our time</w:t>
      </w:r>
      <w:r>
        <w:rPr>
          <w:spacing w:val="-1"/>
        </w:rPr>
        <w:t xml:space="preserve"> </w:t>
      </w:r>
      <w:r>
        <w:t>series.</w:t>
      </w:r>
    </w:p>
    <w:p w14:paraId="4211EBC0" w14:textId="77777777" w:rsidR="00D24B3B" w:rsidRDefault="005D5AD1">
      <w:pPr>
        <w:pStyle w:val="BodyText"/>
        <w:spacing w:before="46"/>
        <w:ind w:left="140"/>
      </w:pPr>
      <w:r>
        <w:br w:type="column"/>
      </w:r>
      <w:r>
        <w:t>Figure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DF-GLS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real GDP</w:t>
      </w:r>
    </w:p>
    <w:p w14:paraId="448DF273" w14:textId="77777777" w:rsidR="00D24B3B" w:rsidRDefault="00D24B3B">
      <w:pPr>
        <w:pStyle w:val="BodyText"/>
      </w:pPr>
    </w:p>
    <w:p w14:paraId="149B0D7B" w14:textId="77777777" w:rsidR="00D24B3B" w:rsidRDefault="005D5AD1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C10FAD" wp14:editId="39835171">
            <wp:simplePos x="0" y="0"/>
            <wp:positionH relativeFrom="page">
              <wp:posOffset>3962400</wp:posOffset>
            </wp:positionH>
            <wp:positionV relativeFrom="paragraph">
              <wp:posOffset>238952</wp:posOffset>
            </wp:positionV>
            <wp:extent cx="3073238" cy="2600896"/>
            <wp:effectExtent l="0" t="0" r="0" b="0"/>
            <wp:wrapTopAndBottom/>
            <wp:docPr id="15" name="image8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238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0EA26" w14:textId="77777777" w:rsidR="00D24B3B" w:rsidRDefault="005D5AD1">
      <w:pPr>
        <w:pStyle w:val="BodyText"/>
        <w:spacing w:before="61"/>
        <w:ind w:left="140"/>
      </w:pPr>
      <w:r>
        <w:t>Figure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DF-GLS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GDP</w:t>
      </w:r>
      <w:r>
        <w:rPr>
          <w:spacing w:val="-3"/>
        </w:rPr>
        <w:t xml:space="preserve"> </w:t>
      </w:r>
      <w:r>
        <w:t>deflator</w:t>
      </w:r>
    </w:p>
    <w:p w14:paraId="70036BB3" w14:textId="77777777" w:rsidR="00D24B3B" w:rsidRDefault="00D24B3B">
      <w:pPr>
        <w:sectPr w:rsidR="00D24B3B">
          <w:type w:val="continuous"/>
          <w:pgSz w:w="12240" w:h="15840"/>
          <w:pgMar w:top="1260" w:right="680" w:bottom="280" w:left="840" w:header="720" w:footer="720" w:gutter="0"/>
          <w:cols w:num="2" w:space="720" w:equalWidth="0">
            <w:col w:w="5195" w:space="66"/>
            <w:col w:w="5459"/>
          </w:cols>
        </w:sectPr>
      </w:pPr>
    </w:p>
    <w:p w14:paraId="4E479F33" w14:textId="77777777" w:rsidR="00D24B3B" w:rsidRDefault="00D24B3B">
      <w:pPr>
        <w:pStyle w:val="BodyText"/>
        <w:spacing w:before="6"/>
        <w:rPr>
          <w:sz w:val="11"/>
        </w:rPr>
      </w:pPr>
    </w:p>
    <w:p w14:paraId="2CB33408" w14:textId="77777777" w:rsidR="00D24B3B" w:rsidRDefault="005D5AD1">
      <w:pPr>
        <w:pStyle w:val="BodyText"/>
        <w:ind w:left="157"/>
      </w:pPr>
      <w:r>
        <w:rPr>
          <w:noProof/>
        </w:rPr>
        <w:drawing>
          <wp:inline distT="0" distB="0" distL="0" distR="0" wp14:anchorId="7DD81D9C" wp14:editId="66F4E766">
            <wp:extent cx="3073454" cy="2600896"/>
            <wp:effectExtent l="0" t="0" r="0" b="0"/>
            <wp:docPr id="17" name="image9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54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DBD6" w14:textId="77777777" w:rsidR="00D24B3B" w:rsidRDefault="005D5AD1">
      <w:pPr>
        <w:pStyle w:val="BodyText"/>
        <w:spacing w:before="78"/>
        <w:ind w:left="124" w:right="40"/>
        <w:jc w:val="center"/>
      </w:pPr>
      <w:r>
        <w:t>Figure</w:t>
      </w:r>
      <w:r>
        <w:rPr>
          <w:spacing w:val="-11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DF-GLS</w:t>
      </w:r>
      <w:r>
        <w:rPr>
          <w:spacing w:val="-9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0"/>
        </w:rPr>
        <w:t xml:space="preserve"> </w:t>
      </w:r>
      <w:r>
        <w:t>difference</w:t>
      </w:r>
      <w:r>
        <w:rPr>
          <w:spacing w:val="-11"/>
        </w:rPr>
        <w:t xml:space="preserve"> </w:t>
      </w:r>
      <w:proofErr w:type="spellStart"/>
      <w:r>
        <w:t>Tenyearbondyield</w:t>
      </w:r>
      <w:proofErr w:type="spellEnd"/>
    </w:p>
    <w:p w14:paraId="3401A524" w14:textId="77777777" w:rsidR="00D24B3B" w:rsidRDefault="00D24B3B">
      <w:pPr>
        <w:pStyle w:val="BodyText"/>
        <w:rPr>
          <w:sz w:val="22"/>
        </w:rPr>
      </w:pPr>
    </w:p>
    <w:p w14:paraId="3E292E6B" w14:textId="77777777" w:rsidR="00D24B3B" w:rsidRDefault="005D5AD1">
      <w:pPr>
        <w:pStyle w:val="BodyText"/>
        <w:spacing w:before="147" w:line="247" w:lineRule="auto"/>
        <w:ind w:left="124" w:right="38"/>
        <w:jc w:val="both"/>
      </w:pPr>
      <w:r>
        <w:t>Now, the data appear to</w:t>
      </w:r>
      <w:r>
        <w:rPr>
          <w:spacing w:val="1"/>
        </w:rPr>
        <w:t xml:space="preserve"> </w:t>
      </w:r>
      <w:r>
        <w:t>be stationary</w:t>
      </w:r>
      <w:r>
        <w:rPr>
          <w:spacing w:val="1"/>
        </w:rPr>
        <w:t xml:space="preserve"> </w:t>
      </w:r>
      <w:r>
        <w:t>after applying first</w:t>
      </w:r>
      <w:r>
        <w:rPr>
          <w:spacing w:val="1"/>
        </w:rPr>
        <w:t xml:space="preserve"> </w:t>
      </w:r>
      <w:r>
        <w:t>differences to our variables. These results are presented in</w:t>
      </w:r>
      <w:r>
        <w:rPr>
          <w:spacing w:val="1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proofErr w:type="gramStart"/>
      <w:r>
        <w:t>8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9.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stationary,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case there is no need to run a cointegration test since we are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and not</w:t>
      </w:r>
      <w:r>
        <w:rPr>
          <w:spacing w:val="1"/>
        </w:rPr>
        <w:t xml:space="preserve"> </w:t>
      </w:r>
      <w:r>
        <w:t>the long</w:t>
      </w:r>
      <w:r>
        <w:rPr>
          <w:spacing w:val="1"/>
        </w:rPr>
        <w:t xml:space="preserve"> </w:t>
      </w:r>
      <w:r>
        <w:t>term. It is possible to put all three-time series into a vector</w:t>
      </w:r>
      <w:r>
        <w:rPr>
          <w:spacing w:val="1"/>
        </w:rPr>
        <w:t xml:space="preserve"> </w:t>
      </w:r>
      <w:r>
        <w:t>auto regression model (VAR) to test whether the prices and</w:t>
      </w:r>
      <w:r>
        <w:rPr>
          <w:spacing w:val="1"/>
        </w:rPr>
        <w:t xml:space="preserve"> </w:t>
      </w:r>
      <w:r>
        <w:t>lagged prices of each variable impact one another, thereby</w:t>
      </w:r>
      <w:r>
        <w:rPr>
          <w:spacing w:val="1"/>
        </w:rPr>
        <w:t xml:space="preserve"> </w:t>
      </w:r>
      <w:r>
        <w:t>implying</w:t>
      </w:r>
      <w:r>
        <w:rPr>
          <w:spacing w:val="-2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causality.</w:t>
      </w:r>
    </w:p>
    <w:p w14:paraId="4CE69EA1" w14:textId="77777777" w:rsidR="00D24B3B" w:rsidRDefault="00D24B3B">
      <w:pPr>
        <w:pStyle w:val="BodyText"/>
      </w:pPr>
    </w:p>
    <w:p w14:paraId="46606592" w14:textId="77777777" w:rsidR="00D24B3B" w:rsidRDefault="005D5AD1">
      <w:pPr>
        <w:pStyle w:val="ListParagraph"/>
        <w:numPr>
          <w:ilvl w:val="0"/>
          <w:numId w:val="3"/>
        </w:numPr>
        <w:tabs>
          <w:tab w:val="left" w:pos="329"/>
        </w:tabs>
        <w:spacing w:before="172"/>
        <w:ind w:left="328" w:hanging="205"/>
        <w:rPr>
          <w:i/>
          <w:sz w:val="20"/>
        </w:rPr>
      </w:pPr>
      <w:r>
        <w:rPr>
          <w:i/>
          <w:sz w:val="20"/>
        </w:rPr>
        <w:t>Appropriate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length</w:t>
      </w:r>
    </w:p>
    <w:p w14:paraId="7B257F22" w14:textId="77777777" w:rsidR="00D24B3B" w:rsidRDefault="005D5AD1">
      <w:pPr>
        <w:pStyle w:val="BodyText"/>
        <w:spacing w:before="173" w:line="247" w:lineRule="auto"/>
        <w:ind w:left="124" w:right="43" w:firstLine="199"/>
        <w:jc w:val="both"/>
      </w:pPr>
      <w:r>
        <w:t>To estimate</w:t>
      </w:r>
      <w:r>
        <w:t xml:space="preserve"> a VAR model, the first thing to do is to choose</w:t>
      </w:r>
      <w:r>
        <w:rPr>
          <w:spacing w:val="1"/>
        </w:rPr>
        <w:t xml:space="preserve"> </w:t>
      </w:r>
      <w:r>
        <w:t>an appropriate var length (how many lags of each variable</w:t>
      </w:r>
      <w:r>
        <w:rPr>
          <w:spacing w:val="1"/>
        </w:rPr>
        <w:t xml:space="preserve"> </w:t>
      </w:r>
      <w:r>
        <w:t>should be included in the VAR). As you can see from the table</w:t>
      </w:r>
      <w:r>
        <w:rPr>
          <w:spacing w:val="-43"/>
        </w:rPr>
        <w:t xml:space="preserve"> </w:t>
      </w:r>
      <w:r>
        <w:t>below containing the results of our variables, for each</w:t>
      </w:r>
      <w:r>
        <w:rPr>
          <w:spacing w:val="1"/>
        </w:rPr>
        <w:t xml:space="preserve"> </w:t>
      </w:r>
      <w:r>
        <w:t>lag</w:t>
      </w:r>
      <w:r>
        <w:rPr>
          <w:spacing w:val="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</w:t>
      </w:r>
      <w:r>
        <w:t>del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criteria,</w:t>
      </w:r>
      <w:r>
        <w:rPr>
          <w:spacing w:val="-2"/>
        </w:rPr>
        <w:t xml:space="preserve"> </w:t>
      </w:r>
      <w:r>
        <w:t>which are:</w:t>
      </w:r>
    </w:p>
    <w:p w14:paraId="688B272C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130"/>
        <w:rPr>
          <w:sz w:val="20"/>
        </w:rPr>
      </w:pPr>
      <w:r>
        <w:rPr>
          <w:sz w:val="20"/>
        </w:rPr>
        <w:t>Log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Likelihood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maximized</w:t>
      </w:r>
    </w:p>
    <w:p w14:paraId="3D6AAB83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22"/>
        <w:rPr>
          <w:sz w:val="20"/>
        </w:rPr>
      </w:pPr>
      <w:r>
        <w:rPr>
          <w:sz w:val="20"/>
        </w:rPr>
        <w:t>Likelihood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Ratio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minimized</w:t>
      </w:r>
    </w:p>
    <w:p w14:paraId="404282FA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22"/>
        <w:rPr>
          <w:sz w:val="20"/>
        </w:rPr>
      </w:pP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minimized</w:t>
      </w:r>
    </w:p>
    <w:p w14:paraId="52A7881C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25"/>
        <w:rPr>
          <w:sz w:val="20"/>
        </w:rPr>
      </w:pPr>
      <w:r>
        <w:rPr>
          <w:sz w:val="20"/>
        </w:rPr>
        <w:t>Akaike</w:t>
      </w:r>
      <w:r>
        <w:rPr>
          <w:spacing w:val="-2"/>
          <w:sz w:val="20"/>
        </w:rPr>
        <w:t xml:space="preserve"> </w:t>
      </w:r>
      <w:r>
        <w:rPr>
          <w:sz w:val="20"/>
        </w:rPr>
        <w:t>IC</w:t>
      </w:r>
      <w:r>
        <w:rPr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minimized</w:t>
      </w:r>
    </w:p>
    <w:p w14:paraId="001D8B78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23"/>
        <w:rPr>
          <w:sz w:val="20"/>
        </w:rPr>
      </w:pPr>
      <w:r>
        <w:rPr>
          <w:sz w:val="20"/>
        </w:rPr>
        <w:t>Hannan-Quinn</w:t>
      </w:r>
      <w:r>
        <w:rPr>
          <w:spacing w:val="-2"/>
          <w:sz w:val="20"/>
        </w:rPr>
        <w:t xml:space="preserve"> </w:t>
      </w:r>
      <w:r>
        <w:rPr>
          <w:sz w:val="20"/>
        </w:rPr>
        <w:t>IC</w:t>
      </w:r>
      <w:r>
        <w:rPr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minimized</w:t>
      </w:r>
    </w:p>
    <w:p w14:paraId="087C2049" w14:textId="77777777" w:rsidR="00D24B3B" w:rsidRDefault="005D5AD1">
      <w:pPr>
        <w:pStyle w:val="ListParagraph"/>
        <w:numPr>
          <w:ilvl w:val="1"/>
          <w:numId w:val="3"/>
        </w:numPr>
        <w:tabs>
          <w:tab w:val="left" w:pos="541"/>
        </w:tabs>
        <w:spacing w:before="22"/>
        <w:rPr>
          <w:sz w:val="20"/>
        </w:rPr>
      </w:pPr>
      <w:r>
        <w:rPr>
          <w:sz w:val="20"/>
        </w:rPr>
        <w:t>Schwartz</w:t>
      </w:r>
      <w:r>
        <w:rPr>
          <w:spacing w:val="-3"/>
          <w:sz w:val="20"/>
        </w:rPr>
        <w:t xml:space="preserve"> </w:t>
      </w:r>
      <w:r>
        <w:rPr>
          <w:sz w:val="20"/>
        </w:rPr>
        <w:t>Bayesian</w:t>
      </w:r>
      <w:r>
        <w:rPr>
          <w:spacing w:val="-1"/>
          <w:sz w:val="20"/>
        </w:rPr>
        <w:t xml:space="preserve"> </w:t>
      </w:r>
      <w:r>
        <w:rPr>
          <w:sz w:val="20"/>
        </w:rPr>
        <w:t>IC</w:t>
      </w:r>
      <w:r>
        <w:rPr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→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minimize</w:t>
      </w:r>
    </w:p>
    <w:p w14:paraId="1CEF5203" w14:textId="77777777" w:rsidR="00D24B3B" w:rsidRDefault="00D24B3B">
      <w:pPr>
        <w:pStyle w:val="BodyText"/>
        <w:spacing w:before="2"/>
        <w:rPr>
          <w:sz w:val="9"/>
        </w:rPr>
      </w:pPr>
    </w:p>
    <w:p w14:paraId="2429F581" w14:textId="77777777" w:rsidR="00D24B3B" w:rsidRDefault="005D5AD1">
      <w:pPr>
        <w:pStyle w:val="BodyText"/>
        <w:ind w:left="119"/>
      </w:pPr>
      <w:r>
        <w:rPr>
          <w:noProof/>
        </w:rPr>
        <w:drawing>
          <wp:inline distT="0" distB="0" distL="0" distR="0" wp14:anchorId="5C5E2C77" wp14:editId="23DCA71A">
            <wp:extent cx="3174484" cy="1292828"/>
            <wp:effectExtent l="0" t="0" r="0" b="0"/>
            <wp:docPr id="19" name="image10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484" cy="12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17D6" w14:textId="77777777" w:rsidR="00D24B3B" w:rsidRDefault="005D5AD1">
      <w:pPr>
        <w:pStyle w:val="BodyText"/>
        <w:spacing w:before="11"/>
        <w:ind w:left="124" w:right="30"/>
        <w:jc w:val="center"/>
      </w:pPr>
      <w:r>
        <w:t>Figure</w:t>
      </w:r>
      <w:r>
        <w:rPr>
          <w:spacing w:val="-4"/>
        </w:rPr>
        <w:t xml:space="preserve"> </w:t>
      </w:r>
      <w:r>
        <w:t>10:</w:t>
      </w:r>
      <w:r>
        <w:rPr>
          <w:spacing w:val="-3"/>
        </w:rPr>
        <w:t xml:space="preserve"> </w:t>
      </w:r>
      <w:proofErr w:type="spellStart"/>
      <w:r>
        <w:t>Varsoc</w:t>
      </w:r>
      <w:proofErr w:type="spellEnd"/>
      <w:r>
        <w:rPr>
          <w:spacing w:val="-2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criteria</w:t>
      </w:r>
    </w:p>
    <w:p w14:paraId="62EB5740" w14:textId="77777777" w:rsidR="00D24B3B" w:rsidRDefault="005D5AD1">
      <w:pPr>
        <w:pStyle w:val="BodyText"/>
        <w:spacing w:before="41" w:line="247" w:lineRule="auto"/>
        <w:ind w:left="143" w:right="296" w:hanging="10"/>
        <w:jc w:val="both"/>
      </w:pPr>
      <w:r>
        <w:br w:type="column"/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obtained,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minimum lag at least one year and by following the idea to</w:t>
      </w:r>
      <w:r>
        <w:rPr>
          <w:spacing w:val="1"/>
        </w:rPr>
        <w:t xml:space="preserve"> </w:t>
      </w:r>
      <w:r>
        <w:t>choose something in the middle, the best lag for this model is</w:t>
      </w:r>
      <w:r>
        <w:rPr>
          <w:spacing w:val="-43"/>
        </w:rPr>
        <w:t xml:space="preserve"> </w:t>
      </w:r>
      <w:r>
        <w:t>1.</w:t>
      </w:r>
    </w:p>
    <w:p w14:paraId="797F270F" w14:textId="77777777" w:rsidR="00D24B3B" w:rsidRDefault="005D5AD1">
      <w:pPr>
        <w:pStyle w:val="ListParagraph"/>
        <w:numPr>
          <w:ilvl w:val="0"/>
          <w:numId w:val="3"/>
        </w:numPr>
        <w:tabs>
          <w:tab w:val="left" w:pos="318"/>
        </w:tabs>
        <w:spacing w:before="128"/>
        <w:ind w:left="317" w:hanging="199"/>
        <w:jc w:val="both"/>
        <w:rPr>
          <w:i/>
          <w:sz w:val="20"/>
        </w:rPr>
      </w:pPr>
      <w:r>
        <w:rPr>
          <w:i/>
          <w:sz w:val="20"/>
        </w:rPr>
        <w:t>VAR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stability</w:t>
      </w:r>
    </w:p>
    <w:p w14:paraId="1E0A7179" w14:textId="77777777" w:rsidR="00D24B3B" w:rsidRDefault="005D5AD1">
      <w:pPr>
        <w:pStyle w:val="BodyText"/>
        <w:spacing w:before="58" w:line="247" w:lineRule="auto"/>
        <w:ind w:left="119" w:right="298" w:firstLine="199"/>
        <w:jc w:val="both"/>
      </w:pPr>
      <w:r>
        <w:t>Once the best model has been chosen, it’s necessary to</w:t>
      </w:r>
      <w:r>
        <w:rPr>
          <w:spacing w:val="1"/>
        </w:rPr>
        <w:t xml:space="preserve"> </w:t>
      </w:r>
      <w:r>
        <w:t>check if it could return credible results by running diagnostic</w:t>
      </w:r>
      <w:r>
        <w:rPr>
          <w:spacing w:val="1"/>
        </w:rPr>
        <w:t xml:space="preserve"> </w:t>
      </w:r>
      <w:r>
        <w:t>tests: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whic</w:t>
      </w:r>
      <w:r>
        <w:t>h</w:t>
      </w:r>
      <w:r>
        <w:rPr>
          <w:spacing w:val="-4"/>
        </w:rPr>
        <w:t xml:space="preserve"> </w:t>
      </w:r>
      <w:r>
        <w:t>returns</w:t>
      </w:r>
      <w:r>
        <w:rPr>
          <w:spacing w:val="-43"/>
        </w:rPr>
        <w:t xml:space="preserve"> </w:t>
      </w:r>
      <w:r>
        <w:t>a table with all the eigenvalues and a graph which represents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unite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companion matrix.</w:t>
      </w:r>
    </w:p>
    <w:p w14:paraId="11AFEEB9" w14:textId="77777777" w:rsidR="00D24B3B" w:rsidRDefault="00D24B3B">
      <w:pPr>
        <w:pStyle w:val="BodyText"/>
      </w:pPr>
    </w:p>
    <w:p w14:paraId="2565F8CA" w14:textId="77777777" w:rsidR="00D24B3B" w:rsidRDefault="005D5AD1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034A10" wp14:editId="103D3BCE">
            <wp:simplePos x="0" y="0"/>
            <wp:positionH relativeFrom="page">
              <wp:posOffset>3962400</wp:posOffset>
            </wp:positionH>
            <wp:positionV relativeFrom="paragraph">
              <wp:posOffset>118703</wp:posOffset>
            </wp:positionV>
            <wp:extent cx="3168080" cy="2304288"/>
            <wp:effectExtent l="0" t="0" r="0" b="0"/>
            <wp:wrapTopAndBottom/>
            <wp:docPr id="21" name="image11.jpeg" descr="Chart, rad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80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61F18" w14:textId="77777777" w:rsidR="00D24B3B" w:rsidRDefault="005D5AD1">
      <w:pPr>
        <w:pStyle w:val="BodyText"/>
        <w:spacing w:before="4"/>
        <w:ind w:left="318"/>
      </w:pPr>
      <w:r>
        <w:t>Figure</w:t>
      </w:r>
      <w:r>
        <w:rPr>
          <w:spacing w:val="-3"/>
        </w:rPr>
        <w:t xml:space="preserve"> </w:t>
      </w:r>
      <w:r>
        <w:t>11:</w:t>
      </w:r>
      <w:r>
        <w:rPr>
          <w:spacing w:val="-3"/>
        </w:rPr>
        <w:t xml:space="preserve"> </w:t>
      </w:r>
      <w:r>
        <w:t>Roots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companion</w:t>
      </w:r>
      <w:r>
        <w:rPr>
          <w:spacing w:val="-1"/>
        </w:rPr>
        <w:t xml:space="preserve"> </w:t>
      </w:r>
      <w:r>
        <w:t>matrix</w:t>
      </w:r>
    </w:p>
    <w:p w14:paraId="09E3C107" w14:textId="77777777" w:rsidR="00D24B3B" w:rsidRDefault="00D24B3B">
      <w:pPr>
        <w:pStyle w:val="BodyText"/>
        <w:spacing w:before="11"/>
        <w:rPr>
          <w:sz w:val="19"/>
        </w:rPr>
      </w:pPr>
    </w:p>
    <w:p w14:paraId="0170CCD7" w14:textId="77777777" w:rsidR="00D24B3B" w:rsidRDefault="005D5AD1">
      <w:pPr>
        <w:pStyle w:val="BodyText"/>
        <w:spacing w:line="247" w:lineRule="auto"/>
        <w:ind w:left="119" w:right="299" w:firstLine="199"/>
        <w:jc w:val="both"/>
      </w:pPr>
      <w:r>
        <w:t>In this case, as we can see from the following graph, all the</w:t>
      </w:r>
      <w:r>
        <w:rPr>
          <w:spacing w:val="1"/>
        </w:rPr>
        <w:t xml:space="preserve"> </w:t>
      </w:r>
      <w:r>
        <w:t>eigenvalues</w:t>
      </w:r>
      <w:r>
        <w:rPr>
          <w:spacing w:val="1"/>
        </w:rPr>
        <w:t xml:space="preserve"> </w:t>
      </w:r>
      <w:r>
        <w:t>lie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unite</w:t>
      </w:r>
      <w:r>
        <w:rPr>
          <w:spacing w:val="1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stability condition.</w:t>
      </w:r>
    </w:p>
    <w:p w14:paraId="5F6EF66C" w14:textId="77777777" w:rsidR="00D24B3B" w:rsidRDefault="00D24B3B">
      <w:pPr>
        <w:pStyle w:val="BodyText"/>
        <w:spacing w:before="5"/>
        <w:rPr>
          <w:sz w:val="19"/>
        </w:rPr>
      </w:pPr>
    </w:p>
    <w:p w14:paraId="3EF06E6B" w14:textId="77777777" w:rsidR="00D24B3B" w:rsidRDefault="005D5AD1">
      <w:pPr>
        <w:pStyle w:val="ListParagraph"/>
        <w:numPr>
          <w:ilvl w:val="0"/>
          <w:numId w:val="3"/>
        </w:numPr>
        <w:tabs>
          <w:tab w:val="left" w:pos="352"/>
        </w:tabs>
        <w:ind w:left="351" w:hanging="219"/>
        <w:jc w:val="both"/>
        <w:rPr>
          <w:i/>
          <w:sz w:val="20"/>
        </w:rPr>
      </w:pPr>
      <w:r>
        <w:rPr>
          <w:i/>
          <w:sz w:val="20"/>
        </w:rPr>
        <w:t>Residual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autocorrelation</w:t>
      </w:r>
    </w:p>
    <w:p w14:paraId="28C8D45E" w14:textId="77777777" w:rsidR="00D24B3B" w:rsidRDefault="00D24B3B">
      <w:pPr>
        <w:pStyle w:val="BodyText"/>
        <w:spacing w:before="1"/>
        <w:rPr>
          <w:i/>
          <w:sz w:val="23"/>
        </w:rPr>
      </w:pPr>
    </w:p>
    <w:p w14:paraId="3B87D74A" w14:textId="77777777" w:rsidR="00D24B3B" w:rsidRDefault="005D5AD1">
      <w:pPr>
        <w:pStyle w:val="BodyText"/>
        <w:spacing w:line="247" w:lineRule="auto"/>
        <w:ind w:left="128" w:right="298" w:hanging="10"/>
        <w:jc w:val="both"/>
      </w:pP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lag,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hypothesis tests that there is no autocorrelation at a certain</w:t>
      </w:r>
      <w:r>
        <w:rPr>
          <w:spacing w:val="1"/>
        </w:rPr>
        <w:t xml:space="preserve"> </w:t>
      </w:r>
      <w:r>
        <w:t>lag, as we can see from the table above, it is not possible to</w:t>
      </w:r>
      <w:r>
        <w:rPr>
          <w:spacing w:val="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hypothesis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lag.</w:t>
      </w:r>
    </w:p>
    <w:p w14:paraId="655B141D" w14:textId="77777777" w:rsidR="00D24B3B" w:rsidRDefault="00D24B3B">
      <w:pPr>
        <w:pStyle w:val="BodyText"/>
      </w:pPr>
    </w:p>
    <w:p w14:paraId="721F7B64" w14:textId="77777777" w:rsidR="00D24B3B" w:rsidRDefault="005D5AD1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2C0835" wp14:editId="6C439FD5">
            <wp:simplePos x="0" y="0"/>
            <wp:positionH relativeFrom="page">
              <wp:posOffset>3969384</wp:posOffset>
            </wp:positionH>
            <wp:positionV relativeFrom="paragraph">
              <wp:posOffset>188868</wp:posOffset>
            </wp:positionV>
            <wp:extent cx="2609849" cy="1085850"/>
            <wp:effectExtent l="0" t="0" r="0" b="0"/>
            <wp:wrapTopAndBottom/>
            <wp:docPr id="23" name="image12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A9E2" w14:textId="77777777" w:rsidR="00D24B3B" w:rsidRDefault="00D24B3B">
      <w:pPr>
        <w:pStyle w:val="BodyText"/>
      </w:pPr>
    </w:p>
    <w:p w14:paraId="38FB1500" w14:textId="77777777" w:rsidR="00D24B3B" w:rsidRDefault="005D5AD1">
      <w:pPr>
        <w:pStyle w:val="BodyText"/>
        <w:spacing w:before="140"/>
        <w:ind w:left="133"/>
        <w:jc w:val="both"/>
      </w:pPr>
      <w:r>
        <w:t>Figure</w:t>
      </w:r>
      <w:r>
        <w:rPr>
          <w:spacing w:val="-4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Lagrange</w:t>
      </w:r>
      <w:r>
        <w:rPr>
          <w:spacing w:val="-5"/>
        </w:rPr>
        <w:t xml:space="preserve"> </w:t>
      </w:r>
      <w:r>
        <w:t>Multiplier Test</w:t>
      </w:r>
    </w:p>
    <w:p w14:paraId="136168EF" w14:textId="77777777" w:rsidR="00D24B3B" w:rsidRDefault="00D24B3B">
      <w:pPr>
        <w:jc w:val="both"/>
        <w:sectPr w:rsidR="00D24B3B">
          <w:pgSz w:w="12240" w:h="15840"/>
          <w:pgMar w:top="1040" w:right="680" w:bottom="280" w:left="840" w:header="720" w:footer="720" w:gutter="0"/>
          <w:cols w:num="2" w:space="720" w:equalWidth="0">
            <w:col w:w="5203" w:space="65"/>
            <w:col w:w="5452"/>
          </w:cols>
        </w:sectPr>
      </w:pPr>
    </w:p>
    <w:p w14:paraId="1B035AB0" w14:textId="77777777" w:rsidR="00D24B3B" w:rsidRDefault="005D5AD1">
      <w:pPr>
        <w:pStyle w:val="ListParagraph"/>
        <w:numPr>
          <w:ilvl w:val="0"/>
          <w:numId w:val="3"/>
        </w:numPr>
        <w:tabs>
          <w:tab w:val="left" w:pos="319"/>
        </w:tabs>
        <w:spacing w:before="39"/>
        <w:ind w:left="318" w:hanging="195"/>
        <w:jc w:val="both"/>
        <w:rPr>
          <w:i/>
          <w:sz w:val="20"/>
        </w:rPr>
      </w:pPr>
      <w:r>
        <w:rPr>
          <w:i/>
          <w:sz w:val="20"/>
        </w:rPr>
        <w:lastRenderedPageBreak/>
        <w:t>Normality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residuals</w:t>
      </w:r>
    </w:p>
    <w:p w14:paraId="6ABADED0" w14:textId="77777777" w:rsidR="00D24B3B" w:rsidRDefault="005D5AD1">
      <w:pPr>
        <w:pStyle w:val="BodyText"/>
        <w:spacing w:before="75" w:line="247" w:lineRule="auto"/>
        <w:ind w:left="124" w:right="38" w:firstLine="199"/>
        <w:jc w:val="both"/>
      </w:pPr>
      <w:r>
        <w:t>A normality test was then performed on the residual series</w:t>
      </w:r>
      <w:r>
        <w:rPr>
          <w:spacing w:val="1"/>
        </w:rPr>
        <w:t xml:space="preserve"> </w:t>
      </w:r>
      <w:r>
        <w:t>of the estimated VAR. The test used is the Jarque-</w:t>
      </w:r>
      <w:proofErr w:type="spellStart"/>
      <w:r>
        <w:t>Bera</w:t>
      </w:r>
      <w:proofErr w:type="spellEnd"/>
      <w:r>
        <w:t xml:space="preserve"> test, a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normality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econometric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the residues are normally distributed. The null hypothesis is a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asymmetry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kurtosis are null, and this hypothesis is rejected for too large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statistic</w:t>
      </w:r>
      <w:r>
        <w:rPr>
          <w:spacing w:val="-1"/>
        </w:rPr>
        <w:t xml:space="preserve"> </w:t>
      </w:r>
      <w:r>
        <w:t>values.</w:t>
      </w:r>
    </w:p>
    <w:p w14:paraId="1E02B957" w14:textId="77777777" w:rsidR="00D24B3B" w:rsidRDefault="005D5AD1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957B2A0" wp14:editId="346C94E5">
            <wp:simplePos x="0" y="0"/>
            <wp:positionH relativeFrom="page">
              <wp:posOffset>652619</wp:posOffset>
            </wp:positionH>
            <wp:positionV relativeFrom="paragraph">
              <wp:posOffset>147181</wp:posOffset>
            </wp:positionV>
            <wp:extent cx="3086137" cy="1080134"/>
            <wp:effectExtent l="0" t="0" r="0" b="0"/>
            <wp:wrapTopAndBottom/>
            <wp:docPr id="25" name="image13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37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D0808" w14:textId="77777777" w:rsidR="00D24B3B" w:rsidRDefault="005D5AD1">
      <w:pPr>
        <w:pStyle w:val="BodyText"/>
        <w:spacing w:before="146"/>
        <w:ind w:left="324"/>
      </w:pPr>
      <w:r>
        <w:t>Figure</w:t>
      </w:r>
      <w:r>
        <w:rPr>
          <w:spacing w:val="-3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Jarque-</w:t>
      </w:r>
      <w:proofErr w:type="spellStart"/>
      <w:r>
        <w:t>Bera</w:t>
      </w:r>
      <w:proofErr w:type="spellEnd"/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normality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residuals</w:t>
      </w:r>
    </w:p>
    <w:p w14:paraId="627A1B68" w14:textId="77777777" w:rsidR="00D24B3B" w:rsidRDefault="00D24B3B">
      <w:pPr>
        <w:pStyle w:val="BodyText"/>
        <w:rPr>
          <w:sz w:val="24"/>
        </w:rPr>
      </w:pPr>
    </w:p>
    <w:p w14:paraId="017A5255" w14:textId="77777777" w:rsidR="00D24B3B" w:rsidRDefault="005D5AD1">
      <w:pPr>
        <w:pStyle w:val="BodyText"/>
        <w:spacing w:line="247" w:lineRule="auto"/>
        <w:ind w:left="124" w:right="38"/>
        <w:jc w:val="both"/>
      </w:pPr>
      <w:r>
        <w:t>As we can see from the results of Jarque-</w:t>
      </w:r>
      <w:proofErr w:type="spellStart"/>
      <w:r>
        <w:t>Bera</w:t>
      </w:r>
      <w:proofErr w:type="spellEnd"/>
      <w:r>
        <w:t xml:space="preserve"> test, all the</w:t>
      </w:r>
      <w:r>
        <w:rPr>
          <w:spacing w:val="1"/>
        </w:rPr>
        <w:t xml:space="preserve"> </w:t>
      </w:r>
      <w:r>
        <w:t xml:space="preserve">values are less than 5% (0 or very close to 0) so </w:t>
      </w:r>
      <w:r>
        <w:t>we reject the</w:t>
      </w:r>
      <w:r>
        <w:rPr>
          <w:spacing w:val="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 of</w:t>
      </w:r>
      <w:r>
        <w:rPr>
          <w:spacing w:val="-3"/>
        </w:rPr>
        <w:t xml:space="preserve"> </w:t>
      </w:r>
      <w:r>
        <w:t>normality 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residuals.</w:t>
      </w:r>
    </w:p>
    <w:p w14:paraId="4CB5296C" w14:textId="77777777" w:rsidR="00D24B3B" w:rsidRDefault="00D24B3B">
      <w:pPr>
        <w:pStyle w:val="BodyText"/>
        <w:spacing w:before="4"/>
        <w:rPr>
          <w:sz w:val="23"/>
        </w:rPr>
      </w:pPr>
    </w:p>
    <w:p w14:paraId="5D02E3F5" w14:textId="77777777" w:rsidR="00D24B3B" w:rsidRDefault="005D5AD1">
      <w:pPr>
        <w:pStyle w:val="ListParagraph"/>
        <w:numPr>
          <w:ilvl w:val="0"/>
          <w:numId w:val="3"/>
        </w:numPr>
        <w:tabs>
          <w:tab w:val="left" w:pos="312"/>
        </w:tabs>
        <w:ind w:left="312" w:hanging="188"/>
        <w:jc w:val="both"/>
        <w:rPr>
          <w:i/>
          <w:sz w:val="20"/>
        </w:rPr>
      </w:pPr>
      <w:r>
        <w:rPr>
          <w:i/>
          <w:sz w:val="20"/>
        </w:rPr>
        <w:t>Confirm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length</w:t>
      </w:r>
    </w:p>
    <w:p w14:paraId="52F01D7F" w14:textId="77777777" w:rsidR="00D24B3B" w:rsidRDefault="005D5AD1">
      <w:pPr>
        <w:pStyle w:val="BodyText"/>
        <w:spacing w:before="107" w:line="247" w:lineRule="auto"/>
        <w:ind w:left="124" w:right="38"/>
        <w:jc w:val="both"/>
      </w:pPr>
      <w:r>
        <w:t>The fourth diagnostic test is the Wald lag-exclusion statistics,</w:t>
      </w:r>
      <w:r>
        <w:rPr>
          <w:spacing w:val="1"/>
        </w:rPr>
        <w:t xml:space="preserve"> </w:t>
      </w:r>
      <w:r>
        <w:t>a very important test; it tests the null hypothesis that the</w:t>
      </w:r>
      <w:r>
        <w:rPr>
          <w:spacing w:val="1"/>
        </w:rPr>
        <w:t xml:space="preserve"> </w:t>
      </w:r>
      <w:r>
        <w:t>endogenous variables at the given lag are jointly zero for each</w:t>
      </w:r>
      <w:r>
        <w:rPr>
          <w:spacing w:val="-4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3"/>
        </w:rPr>
        <w:t xml:space="preserve"> </w:t>
      </w:r>
      <w:r>
        <w:t>lag of the first variable on each regression are jointly zero).</w:t>
      </w:r>
      <w:r>
        <w:rPr>
          <w:spacing w:val="1"/>
        </w:rPr>
        <w:t xml:space="preserve"> </w:t>
      </w:r>
      <w:r>
        <w:t>Loo</w:t>
      </w:r>
      <w:r>
        <w:t>king at last output of this test in the figure below, we can</w:t>
      </w:r>
      <w:r>
        <w:rPr>
          <w:spacing w:val="1"/>
        </w:rPr>
        <w:t xml:space="preserve"> </w:t>
      </w:r>
      <w:r>
        <w:t>see how the diagnostic test confirms that the right choice is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to include 1</w:t>
      </w:r>
      <w:r>
        <w:rPr>
          <w:spacing w:val="-1"/>
        </w:rPr>
        <w:t xml:space="preserve"> </w:t>
      </w:r>
      <w:r>
        <w:t>lag since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jointly significant.</w:t>
      </w:r>
    </w:p>
    <w:p w14:paraId="60A875C4" w14:textId="77777777" w:rsidR="00D24B3B" w:rsidRDefault="005D5AD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498D6E7" wp14:editId="36794139">
            <wp:simplePos x="0" y="0"/>
            <wp:positionH relativeFrom="page">
              <wp:posOffset>781050</wp:posOffset>
            </wp:positionH>
            <wp:positionV relativeFrom="paragraph">
              <wp:posOffset>176424</wp:posOffset>
            </wp:positionV>
            <wp:extent cx="2476500" cy="857250"/>
            <wp:effectExtent l="0" t="0" r="0" b="0"/>
            <wp:wrapTopAndBottom/>
            <wp:docPr id="27" name="image14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B7DF" w14:textId="77777777" w:rsidR="00D24B3B" w:rsidRDefault="00D24B3B">
      <w:pPr>
        <w:pStyle w:val="BodyText"/>
        <w:spacing w:before="12"/>
        <w:rPr>
          <w:sz w:val="18"/>
        </w:rPr>
      </w:pPr>
    </w:p>
    <w:p w14:paraId="4B2CAD6B" w14:textId="77777777" w:rsidR="00D24B3B" w:rsidRDefault="005D5AD1">
      <w:pPr>
        <w:pStyle w:val="BodyText"/>
        <w:ind w:left="139"/>
        <w:jc w:val="both"/>
      </w:pPr>
      <w:r>
        <w:t>Figure</w:t>
      </w:r>
      <w:r>
        <w:rPr>
          <w:spacing w:val="-3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Wald-lag</w:t>
      </w:r>
      <w:r>
        <w:rPr>
          <w:spacing w:val="-2"/>
        </w:rPr>
        <w:t xml:space="preserve"> </w:t>
      </w:r>
      <w:r>
        <w:t>exclusion</w:t>
      </w:r>
      <w:r>
        <w:rPr>
          <w:spacing w:val="-1"/>
        </w:rPr>
        <w:t xml:space="preserve"> </w:t>
      </w:r>
      <w:r>
        <w:t>test</w:t>
      </w:r>
    </w:p>
    <w:p w14:paraId="0C05BFAF" w14:textId="77777777" w:rsidR="00D24B3B" w:rsidRDefault="005D5AD1">
      <w:pPr>
        <w:pStyle w:val="ListParagraph"/>
        <w:numPr>
          <w:ilvl w:val="0"/>
          <w:numId w:val="3"/>
        </w:numPr>
        <w:tabs>
          <w:tab w:val="left" w:pos="346"/>
        </w:tabs>
        <w:spacing w:before="39"/>
        <w:ind w:left="346" w:hanging="222"/>
        <w:jc w:val="both"/>
        <w:rPr>
          <w:i/>
          <w:sz w:val="20"/>
        </w:rPr>
      </w:pPr>
      <w:r>
        <w:rPr>
          <w:i/>
          <w:spacing w:val="1"/>
          <w:w w:val="99"/>
          <w:sz w:val="20"/>
        </w:rPr>
        <w:br w:type="column"/>
      </w:r>
      <w:r>
        <w:rPr>
          <w:i/>
          <w:sz w:val="20"/>
        </w:rPr>
        <w:t>Granger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Causality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test</w:t>
      </w:r>
    </w:p>
    <w:p w14:paraId="53975FEF" w14:textId="66EBF752" w:rsidR="00D24B3B" w:rsidRDefault="005D5AD1">
      <w:pPr>
        <w:pStyle w:val="BodyText"/>
        <w:spacing w:before="75" w:line="247" w:lineRule="auto"/>
        <w:ind w:left="139" w:right="297"/>
        <w:jc w:val="both"/>
      </w:pPr>
      <w:r>
        <w:t>The last diagnostic test is the most important, since already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considerations on the VAR model performed relating to its</w:t>
      </w:r>
      <w:r>
        <w:rPr>
          <w:spacing w:val="1"/>
        </w:rPr>
        <w:t xml:space="preserve"> </w:t>
      </w:r>
      <w:r>
        <w:t>causality (in the sense of a causality measured in the future).</w:t>
      </w:r>
      <w:r>
        <w:rPr>
          <w:spacing w:val="1"/>
        </w:rPr>
        <w:t xml:space="preserve"> </w:t>
      </w:r>
      <w:r w:rsidR="009C7E51">
        <w:t>To</w:t>
      </w:r>
      <w:r>
        <w:t xml:space="preserve"> check causality for each equation in a VAR model,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Granger</w:t>
      </w:r>
      <w:r>
        <w:rPr>
          <w:spacing w:val="-9"/>
        </w:rPr>
        <w:t xml:space="preserve"> </w:t>
      </w:r>
      <w:r>
        <w:t>causality</w:t>
      </w:r>
      <w:r>
        <w:rPr>
          <w:spacing w:val="-8"/>
        </w:rPr>
        <w:t xml:space="preserve"> </w:t>
      </w:r>
      <w:r>
        <w:t>test.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idea,</w:t>
      </w:r>
      <w:r>
        <w:rPr>
          <w:spacing w:val="-8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(e</w:t>
      </w:r>
      <w:r>
        <w:t>xcluded)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hypothesize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causality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another variable</w:t>
      </w:r>
      <w:r>
        <w:rPr>
          <w:spacing w:val="-3"/>
        </w:rPr>
        <w:t xml:space="preserve"> </w:t>
      </w:r>
      <w:r>
        <w:t>(equation).</w:t>
      </w:r>
    </w:p>
    <w:p w14:paraId="714838FA" w14:textId="77777777" w:rsidR="00D24B3B" w:rsidRDefault="00D24B3B">
      <w:pPr>
        <w:pStyle w:val="BodyText"/>
        <w:spacing w:before="10"/>
        <w:rPr>
          <w:sz w:val="23"/>
        </w:rPr>
      </w:pPr>
    </w:p>
    <w:p w14:paraId="7ABEB0E6" w14:textId="77777777" w:rsidR="00D24B3B" w:rsidRDefault="005D5AD1">
      <w:pPr>
        <w:pStyle w:val="BodyText"/>
        <w:spacing w:line="247" w:lineRule="auto"/>
        <w:ind w:left="139" w:right="293"/>
        <w:jc w:val="both"/>
      </w:pPr>
      <w:r>
        <w:t>The results of the Granger causality test based on the VAR</w:t>
      </w:r>
      <w:r>
        <w:rPr>
          <w:spacing w:val="1"/>
        </w:rPr>
        <w:t xml:space="preserve"> </w:t>
      </w:r>
      <w:r>
        <w:t>results are presented below and suggest fairly clear evidence</w:t>
      </w:r>
      <w:r>
        <w:rPr>
          <w:spacing w:val="1"/>
        </w:rPr>
        <w:t xml:space="preserve"> </w:t>
      </w:r>
      <w:r>
        <w:t>that the time series do</w:t>
      </w:r>
      <w:r>
        <w:rPr>
          <w:spacing w:val="1"/>
        </w:rPr>
        <w:t xml:space="preserve"> </w:t>
      </w:r>
      <w:r>
        <w:t>not impact one another. The only</w:t>
      </w:r>
      <w:r>
        <w:rPr>
          <w:spacing w:val="1"/>
        </w:rPr>
        <w:t xml:space="preserve"> </w:t>
      </w:r>
      <w:r>
        <w:t>exception is inflation effect on growth rate of real GDP,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lag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 of</w:t>
      </w:r>
      <w:r>
        <w:rPr>
          <w:spacing w:val="1"/>
        </w:rPr>
        <w:t xml:space="preserve"> </w:t>
      </w:r>
      <w:r>
        <w:t>GDP on</w:t>
      </w:r>
      <w:r>
        <w:rPr>
          <w:spacing w:val="-1"/>
        </w:rPr>
        <w:t xml:space="preserve"> </w:t>
      </w:r>
      <w:r>
        <w:t>itself.</w:t>
      </w:r>
    </w:p>
    <w:p w14:paraId="00955EEB" w14:textId="77777777" w:rsidR="00D24B3B" w:rsidRDefault="00D24B3B">
      <w:pPr>
        <w:pStyle w:val="BodyText"/>
        <w:spacing w:before="11"/>
        <w:rPr>
          <w:sz w:val="5"/>
        </w:rPr>
      </w:pPr>
    </w:p>
    <w:p w14:paraId="7D671E7B" w14:textId="77777777" w:rsidR="00D24B3B" w:rsidRDefault="005D5AD1">
      <w:pPr>
        <w:pStyle w:val="BodyText"/>
        <w:ind w:left="138"/>
      </w:pPr>
      <w:r>
        <w:rPr>
          <w:noProof/>
        </w:rPr>
        <w:drawing>
          <wp:inline distT="0" distB="0" distL="0" distR="0" wp14:anchorId="64C7F15C" wp14:editId="65834577">
            <wp:extent cx="3126828" cy="1733550"/>
            <wp:effectExtent l="0" t="0" r="0" b="0"/>
            <wp:docPr id="29" name="image1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82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4EF7" w14:textId="77777777" w:rsidR="00D24B3B" w:rsidRDefault="00D24B3B">
      <w:pPr>
        <w:pStyle w:val="BodyText"/>
        <w:spacing w:before="10"/>
        <w:rPr>
          <w:sz w:val="22"/>
        </w:rPr>
      </w:pPr>
    </w:p>
    <w:p w14:paraId="18274FE5" w14:textId="77777777" w:rsidR="00D24B3B" w:rsidRDefault="005D5AD1">
      <w:pPr>
        <w:pStyle w:val="BodyText"/>
        <w:ind w:left="139"/>
        <w:jc w:val="both"/>
      </w:pPr>
      <w:r>
        <w:t>Figure</w:t>
      </w:r>
      <w:r>
        <w:rPr>
          <w:spacing w:val="-3"/>
        </w:rPr>
        <w:t xml:space="preserve"> </w:t>
      </w:r>
      <w:r>
        <w:t>15:</w:t>
      </w:r>
      <w:r>
        <w:rPr>
          <w:spacing w:val="-3"/>
        </w:rPr>
        <w:t xml:space="preserve"> </w:t>
      </w:r>
      <w:r>
        <w:t>Granger</w:t>
      </w:r>
      <w:r>
        <w:rPr>
          <w:spacing w:val="-2"/>
        </w:rPr>
        <w:t xml:space="preserve"> </w:t>
      </w:r>
      <w:r>
        <w:t>causal</w:t>
      </w:r>
      <w:r>
        <w:t>ity</w:t>
      </w:r>
      <w:r>
        <w:rPr>
          <w:spacing w:val="-2"/>
        </w:rPr>
        <w:t xml:space="preserve"> </w:t>
      </w:r>
      <w:r>
        <w:t>test</w:t>
      </w:r>
    </w:p>
    <w:p w14:paraId="3730C8E7" w14:textId="77777777" w:rsidR="00D24B3B" w:rsidRDefault="00D24B3B">
      <w:pPr>
        <w:pStyle w:val="BodyText"/>
        <w:spacing w:before="10"/>
        <w:rPr>
          <w:sz w:val="23"/>
        </w:rPr>
      </w:pPr>
    </w:p>
    <w:p w14:paraId="65980F0C" w14:textId="77777777" w:rsidR="00D24B3B" w:rsidRDefault="005D5AD1">
      <w:pPr>
        <w:pStyle w:val="ListParagraph"/>
        <w:numPr>
          <w:ilvl w:val="0"/>
          <w:numId w:val="3"/>
        </w:numPr>
        <w:tabs>
          <w:tab w:val="left" w:pos="346"/>
        </w:tabs>
        <w:ind w:left="346" w:hanging="222"/>
        <w:jc w:val="both"/>
        <w:rPr>
          <w:i/>
          <w:sz w:val="20"/>
        </w:rPr>
      </w:pPr>
      <w:r>
        <w:rPr>
          <w:i/>
          <w:sz w:val="20"/>
        </w:rPr>
        <w:t>VAR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results</w:t>
      </w:r>
    </w:p>
    <w:p w14:paraId="158623FE" w14:textId="77777777" w:rsidR="00D24B3B" w:rsidRDefault="005D5AD1">
      <w:pPr>
        <w:pStyle w:val="Heading1"/>
        <w:spacing w:before="73"/>
      </w:pPr>
      <w:r>
        <w:pict w14:anchorId="780CC769">
          <v:rect id="_x0000_s1028" alt="" style="position:absolute;left:0;text-align:left;margin-left:312.05pt;margin-top:14.25pt;width:153.4pt;height:.6pt;z-index:157347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GDP:</w:t>
      </w:r>
    </w:p>
    <w:p w14:paraId="561F7893" w14:textId="77777777" w:rsidR="00D24B3B" w:rsidRDefault="005D5AD1">
      <w:pPr>
        <w:pStyle w:val="BodyText"/>
        <w:spacing w:before="24" w:line="247" w:lineRule="auto"/>
        <w:ind w:left="148" w:right="294" w:hanging="10"/>
        <w:jc w:val="both"/>
      </w:pPr>
      <w:r>
        <w:t>As we can see from the results of VAR in appendix A, the</w:t>
      </w:r>
      <w:r>
        <w:rPr>
          <w:spacing w:val="1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lag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GDP</w:t>
      </w:r>
      <w:r>
        <w:rPr>
          <w:spacing w:val="-4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positive, as if the coefficient of the first lag of inflation both</w:t>
      </w:r>
      <w:r>
        <w:rPr>
          <w:spacing w:val="1"/>
        </w:rPr>
        <w:t xml:space="preserve"> </w:t>
      </w:r>
      <w:r>
        <w:t>also confirmed with the granger test, the coefficient of the</w:t>
      </w:r>
      <w:r>
        <w:rPr>
          <w:spacing w:val="1"/>
        </w:rPr>
        <w:t xml:space="preserve"> </w:t>
      </w:r>
      <w:r>
        <w:t>first lag of the series interest rates changes is on the other</w:t>
      </w:r>
      <w:r>
        <w:rPr>
          <w:spacing w:val="1"/>
        </w:rPr>
        <w:t xml:space="preserve"> </w:t>
      </w:r>
      <w:r>
        <w:rPr>
          <w:w w:val="95"/>
        </w:rPr>
        <w:t>hand not significant according to var and granger test provides</w:t>
      </w:r>
      <w:r>
        <w:rPr>
          <w:spacing w:val="1"/>
          <w:w w:val="95"/>
        </w:rPr>
        <w:t xml:space="preserve"> </w:t>
      </w:r>
      <w:r>
        <w:t>e</w:t>
      </w:r>
      <w:r>
        <w:t>vidence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considering the close relationship between interest rates and</w:t>
      </w:r>
      <w:r>
        <w:rPr>
          <w:spacing w:val="-43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trends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economy.</w:t>
      </w:r>
    </w:p>
    <w:p w14:paraId="10618D2D" w14:textId="77777777" w:rsidR="00D24B3B" w:rsidRDefault="00D24B3B">
      <w:pPr>
        <w:pStyle w:val="BodyText"/>
        <w:spacing w:before="8"/>
        <w:rPr>
          <w:sz w:val="23"/>
        </w:rPr>
      </w:pPr>
    </w:p>
    <w:p w14:paraId="0971AECC" w14:textId="77777777" w:rsidR="00D24B3B" w:rsidRDefault="005D5AD1">
      <w:pPr>
        <w:pStyle w:val="Heading1"/>
      </w:pPr>
      <w:r>
        <w:pict w14:anchorId="60072E4A">
          <v:rect id="_x0000_s1027" alt="" style="position:absolute;left:0;text-align:left;margin-left:312.05pt;margin-top:10.6pt;width:91.6pt;height:.6pt;z-index:1573529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inflation:</w:t>
      </w:r>
    </w:p>
    <w:p w14:paraId="694B8B78" w14:textId="77777777" w:rsidR="00D24B3B" w:rsidRDefault="005D5AD1">
      <w:pPr>
        <w:pStyle w:val="BodyText"/>
        <w:spacing w:before="25" w:line="247" w:lineRule="auto"/>
        <w:ind w:left="148" w:right="295" w:hanging="10"/>
        <w:jc w:val="both"/>
      </w:pPr>
      <w:r>
        <w:rPr>
          <w:w w:val="95"/>
        </w:rPr>
        <w:t>According to</w:t>
      </w:r>
      <w:r>
        <w:rPr>
          <w:spacing w:val="1"/>
          <w:w w:val="95"/>
        </w:rPr>
        <w:t xml:space="preserve"> </w:t>
      </w:r>
      <w:r>
        <w:rPr>
          <w:w w:val="95"/>
        </w:rPr>
        <w:t>VAR results,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spacing w:val="40"/>
        </w:rPr>
        <w:t xml:space="preserve"> </w:t>
      </w:r>
      <w:r>
        <w:rPr>
          <w:w w:val="95"/>
        </w:rPr>
        <w:t>coefficient</w:t>
      </w:r>
      <w:r>
        <w:rPr>
          <w:spacing w:val="41"/>
        </w:rPr>
        <w:t xml:space="preserve"> </w:t>
      </w:r>
      <w:r>
        <w:rPr>
          <w:w w:val="95"/>
        </w:rPr>
        <w:t>excluding the constant</w:t>
      </w:r>
      <w:r>
        <w:rPr>
          <w:spacing w:val="-40"/>
          <w:w w:val="95"/>
        </w:rPr>
        <w:t xml:space="preserve"> </w:t>
      </w:r>
      <w:r>
        <w:t>Is significant. The granger test also provides evidence in the</w:t>
      </w:r>
      <w:r>
        <w:rPr>
          <w:spacing w:val="1"/>
        </w:rPr>
        <w:t xml:space="preserve"> </w:t>
      </w:r>
      <w:r>
        <w:t xml:space="preserve">same direction none of the </w:t>
      </w:r>
      <w:proofErr w:type="spellStart"/>
      <w:r>
        <w:t>lags</w:t>
      </w:r>
      <w:proofErr w:type="spellEnd"/>
      <w:r>
        <w:t xml:space="preserve"> of any of the three variables</w:t>
      </w:r>
      <w:r>
        <w:rPr>
          <w:spacing w:val="1"/>
        </w:rPr>
        <w:t xml:space="preserve"> </w:t>
      </w:r>
      <w:r>
        <w:t>including inflation itself, significantly improve the prediction</w:t>
      </w:r>
      <w:r>
        <w:rPr>
          <w:spacing w:val="1"/>
        </w:rPr>
        <w:t xml:space="preserve"> </w:t>
      </w:r>
      <w:r>
        <w:t>of the other. That even the coefficient of the lag of inflation</w:t>
      </w:r>
      <w:r>
        <w:rPr>
          <w:spacing w:val="1"/>
        </w:rPr>
        <w:t xml:space="preserve"> </w:t>
      </w:r>
      <w:r>
        <w:t>it</w:t>
      </w:r>
      <w:r>
        <w:t>self is not significant is strange. It provides evidence in favor</w:t>
      </w:r>
      <w:r>
        <w:rPr>
          <w:spacing w:val="-4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inflation is exogenous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12325FC0" w14:textId="77777777" w:rsidR="00D24B3B" w:rsidRDefault="00D24B3B">
      <w:pPr>
        <w:spacing w:line="247" w:lineRule="auto"/>
        <w:jc w:val="both"/>
        <w:sectPr w:rsidR="00D24B3B">
          <w:pgSz w:w="12240" w:h="15840"/>
          <w:pgMar w:top="1040" w:right="680" w:bottom="280" w:left="840" w:header="720" w:footer="720" w:gutter="0"/>
          <w:cols w:num="2" w:space="720" w:equalWidth="0">
            <w:col w:w="5202" w:space="60"/>
            <w:col w:w="5458"/>
          </w:cols>
        </w:sectPr>
      </w:pPr>
    </w:p>
    <w:p w14:paraId="31900478" w14:textId="77777777" w:rsidR="00D24B3B" w:rsidRDefault="005D5AD1">
      <w:pPr>
        <w:pStyle w:val="Heading1"/>
        <w:spacing w:before="59"/>
      </w:pPr>
      <w:r>
        <w:lastRenderedPageBreak/>
        <w:pict w14:anchorId="08D6CD8F">
          <v:rect id="_x0000_s1026" alt="" style="position:absolute;left:0;text-align:left;margin-left:48.95pt;margin-top:13.55pt;width:163.35pt;height:.6pt;z-index:1573632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3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Ten-year</w:t>
      </w:r>
      <w:r>
        <w:rPr>
          <w:spacing w:val="-4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series:</w:t>
      </w:r>
    </w:p>
    <w:p w14:paraId="7D084083" w14:textId="77777777" w:rsidR="00D24B3B" w:rsidRDefault="005D5AD1">
      <w:pPr>
        <w:pStyle w:val="BodyText"/>
        <w:spacing w:before="25" w:line="247" w:lineRule="auto"/>
        <w:ind w:left="148" w:right="5557" w:hanging="10"/>
        <w:jc w:val="both"/>
      </w:pPr>
      <w:r>
        <w:t>The results of the Granger test confirm the evidence provided</w:t>
      </w:r>
      <w:r>
        <w:rPr>
          <w:spacing w:val="-43"/>
        </w:rPr>
        <w:t xml:space="preserve"> </w:t>
      </w:r>
      <w:r>
        <w:rPr>
          <w:w w:val="95"/>
        </w:rPr>
        <w:t>by the VAR results, the only coefficient that is significant is that</w:t>
      </w:r>
      <w:r>
        <w:rPr>
          <w:spacing w:val="1"/>
          <w:w w:val="95"/>
        </w:rPr>
        <w:t xml:space="preserve"> </w:t>
      </w:r>
      <w:r>
        <w:t>of the term of the first delay of the series of the difference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yields</w:t>
      </w:r>
      <w:r>
        <w:rPr>
          <w:spacing w:val="2"/>
        </w:rPr>
        <w:t xml:space="preserve"> </w:t>
      </w:r>
      <w:r>
        <w:t>itself.</w:t>
      </w:r>
    </w:p>
    <w:p w14:paraId="409FE863" w14:textId="77777777" w:rsidR="00D24B3B" w:rsidRDefault="00D24B3B">
      <w:pPr>
        <w:pStyle w:val="BodyText"/>
        <w:spacing w:before="2"/>
        <w:rPr>
          <w:sz w:val="23"/>
        </w:rPr>
      </w:pPr>
    </w:p>
    <w:p w14:paraId="51A2EF1D" w14:textId="77777777" w:rsidR="00D24B3B" w:rsidRDefault="005D5AD1">
      <w:pPr>
        <w:pStyle w:val="ListParagraph"/>
        <w:numPr>
          <w:ilvl w:val="0"/>
          <w:numId w:val="3"/>
        </w:numPr>
        <w:tabs>
          <w:tab w:val="left" w:pos="272"/>
        </w:tabs>
        <w:ind w:left="271" w:hanging="148"/>
        <w:rPr>
          <w:i/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06BF925" wp14:editId="4941AF59">
            <wp:simplePos x="0" y="0"/>
            <wp:positionH relativeFrom="page">
              <wp:posOffset>619125</wp:posOffset>
            </wp:positionH>
            <wp:positionV relativeFrom="paragraph">
              <wp:posOffset>199916</wp:posOffset>
            </wp:positionV>
            <wp:extent cx="3168080" cy="2304288"/>
            <wp:effectExtent l="0" t="0" r="0" b="0"/>
            <wp:wrapTopAndBottom/>
            <wp:docPr id="31" name="image16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80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Impulse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Response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Function</w:t>
      </w:r>
    </w:p>
    <w:p w14:paraId="72BBFA82" w14:textId="77777777" w:rsidR="00D24B3B" w:rsidRDefault="00D24B3B">
      <w:pPr>
        <w:pStyle w:val="BodyText"/>
        <w:rPr>
          <w:i/>
          <w:sz w:val="22"/>
        </w:rPr>
      </w:pPr>
    </w:p>
    <w:p w14:paraId="3086384D" w14:textId="77777777" w:rsidR="00D24B3B" w:rsidRDefault="005D5AD1">
      <w:pPr>
        <w:pStyle w:val="BodyText"/>
        <w:ind w:left="139"/>
        <w:jc w:val="both"/>
      </w:pPr>
      <w:r>
        <w:t>Figure</w:t>
      </w:r>
      <w:r>
        <w:rPr>
          <w:spacing w:val="-3"/>
        </w:rPr>
        <w:t xml:space="preserve"> </w:t>
      </w:r>
      <w:r>
        <w:t>15:</w:t>
      </w:r>
      <w:r>
        <w:rPr>
          <w:spacing w:val="-3"/>
        </w:rPr>
        <w:t xml:space="preserve"> </w:t>
      </w:r>
      <w:r>
        <w:t>Impulse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graph</w:t>
      </w:r>
    </w:p>
    <w:p w14:paraId="282AAB2E" w14:textId="77777777" w:rsidR="00D24B3B" w:rsidRDefault="00D24B3B">
      <w:pPr>
        <w:pStyle w:val="BodyText"/>
        <w:rPr>
          <w:sz w:val="24"/>
        </w:rPr>
      </w:pPr>
    </w:p>
    <w:p w14:paraId="07F5C8F3" w14:textId="77777777" w:rsidR="00D24B3B" w:rsidRDefault="005D5AD1">
      <w:pPr>
        <w:pStyle w:val="BodyText"/>
        <w:spacing w:line="247" w:lineRule="auto"/>
        <w:ind w:left="139" w:right="5556"/>
        <w:jc w:val="both"/>
      </w:pPr>
      <w:r>
        <w:t>A shock in inflation has a positive effect on the GDP growth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significant effect on the series of yields. The effect of a shock</w:t>
      </w:r>
      <w:r>
        <w:rPr>
          <w:spacing w:val="1"/>
        </w:rPr>
        <w:t xml:space="preserve"> </w:t>
      </w:r>
      <w:r>
        <w:t>in the GDP growth rate series is not</w:t>
      </w:r>
      <w:r>
        <w:t xml:space="preserve"> significant on either the</w:t>
      </w:r>
      <w:r>
        <w:rPr>
          <w:spacing w:val="1"/>
        </w:rPr>
        <w:t xml:space="preserve"> </w:t>
      </w:r>
      <w:r>
        <w:t>series yields and inflation. Similarly, a shock in the yield series</w:t>
      </w:r>
      <w:r>
        <w:rPr>
          <w:spacing w:val="-43"/>
        </w:rPr>
        <w:t xml:space="preserve"> </w:t>
      </w:r>
      <w:r>
        <w:t>has no significant effect on either the GDP growth rate series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series</w:t>
      </w:r>
    </w:p>
    <w:p w14:paraId="7B2ABF75" w14:textId="77777777" w:rsidR="00D24B3B" w:rsidRDefault="00D24B3B">
      <w:pPr>
        <w:pStyle w:val="BodyText"/>
        <w:spacing w:before="7"/>
        <w:rPr>
          <w:sz w:val="23"/>
        </w:rPr>
      </w:pPr>
    </w:p>
    <w:p w14:paraId="31FFD9A6" w14:textId="77777777" w:rsidR="00D24B3B" w:rsidRDefault="005D5AD1">
      <w:pPr>
        <w:pStyle w:val="ListParagraph"/>
        <w:numPr>
          <w:ilvl w:val="0"/>
          <w:numId w:val="5"/>
        </w:numPr>
        <w:tabs>
          <w:tab w:val="left" w:pos="2278"/>
        </w:tabs>
        <w:ind w:left="2277" w:hanging="209"/>
        <w:jc w:val="left"/>
        <w:rPr>
          <w:i/>
          <w:sz w:val="20"/>
        </w:rPr>
      </w:pPr>
      <w:r>
        <w:rPr>
          <w:i/>
          <w:sz w:val="20"/>
        </w:rPr>
        <w:t>Conclusions</w:t>
      </w:r>
    </w:p>
    <w:p w14:paraId="3F4D8FBE" w14:textId="77777777" w:rsidR="00D24B3B" w:rsidRDefault="00D24B3B">
      <w:pPr>
        <w:pStyle w:val="BodyText"/>
        <w:spacing w:before="8"/>
        <w:rPr>
          <w:i/>
          <w:sz w:val="23"/>
        </w:rPr>
      </w:pPr>
    </w:p>
    <w:p w14:paraId="1D904F15" w14:textId="77777777" w:rsidR="00D24B3B" w:rsidRDefault="005D5AD1">
      <w:pPr>
        <w:pStyle w:val="BodyText"/>
        <w:spacing w:line="228" w:lineRule="auto"/>
        <w:ind w:left="129" w:right="5543"/>
        <w:jc w:val="both"/>
      </w:pPr>
      <w:r>
        <w:t>Looking</w:t>
      </w:r>
      <w:r>
        <w:rPr>
          <w:spacing w:val="-5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empirical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have done during this research we can conclude that inflation</w:t>
      </w:r>
      <w:r>
        <w:rPr>
          <w:spacing w:val="-43"/>
        </w:rPr>
        <w:t xml:space="preserve"> </w:t>
      </w:r>
      <w:r>
        <w:t>is exogenous to the model, not even its lags are significant. In</w:t>
      </w:r>
      <w:r>
        <w:rPr>
          <w:spacing w:val="1"/>
        </w:rPr>
        <w:t xml:space="preserve"> </w:t>
      </w:r>
      <w:r>
        <w:t>the regression of differences in returns (difference of yields)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GDP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significant, at last from the regression of GDP growth rate we</w:t>
      </w:r>
      <w:r>
        <w:rPr>
          <w:spacing w:val="1"/>
        </w:rPr>
        <w:t xml:space="preserve"> </w:t>
      </w:r>
      <w:r>
        <w:t>obtain two regressors with significant coefficients, which are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lag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inflation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lag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GDP</w:t>
      </w:r>
      <w:r>
        <w:rPr>
          <w:spacing w:val="-8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rate.</w:t>
      </w:r>
      <w:r>
        <w:rPr>
          <w:spacing w:val="-43"/>
        </w:rPr>
        <w:t xml:space="preserve"> </w:t>
      </w:r>
      <w:r>
        <w:rPr>
          <w:w w:val="95"/>
        </w:rPr>
        <w:t>In conclusion the only significant relationship observable i</w:t>
      </w:r>
      <w:r>
        <w:rPr>
          <w:w w:val="95"/>
        </w:rPr>
        <w:t>n the</w:t>
      </w:r>
      <w:r>
        <w:rPr>
          <w:spacing w:val="1"/>
          <w:w w:val="95"/>
        </w:rPr>
        <w:t xml:space="preserve"> </w:t>
      </w:r>
      <w:r>
        <w:t>model is a positive correspondence between changes in the</w:t>
      </w:r>
      <w:r>
        <w:rPr>
          <w:spacing w:val="1"/>
        </w:rPr>
        <w:t xml:space="preserve"> </w:t>
      </w:r>
      <w:r>
        <w:t>series of inflation at time t-1 and the GDP growth rate in the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t.</w:t>
      </w:r>
    </w:p>
    <w:p w14:paraId="4436910D" w14:textId="77777777" w:rsidR="00D24B3B" w:rsidRDefault="00D24B3B">
      <w:pPr>
        <w:spacing w:line="228" w:lineRule="auto"/>
        <w:jc w:val="both"/>
        <w:sectPr w:rsidR="00D24B3B">
          <w:pgSz w:w="12240" w:h="15840"/>
          <w:pgMar w:top="1020" w:right="680" w:bottom="280" w:left="840" w:header="720" w:footer="720" w:gutter="0"/>
          <w:cols w:space="720"/>
        </w:sectPr>
      </w:pPr>
    </w:p>
    <w:p w14:paraId="7C6770F1" w14:textId="77777777" w:rsidR="00D24B3B" w:rsidRDefault="005D5AD1">
      <w:pPr>
        <w:pStyle w:val="BodyText"/>
        <w:spacing w:before="39"/>
        <w:ind w:left="139"/>
      </w:pPr>
      <w:r>
        <w:lastRenderedPageBreak/>
        <w:t>APPENDIX</w:t>
      </w:r>
      <w:r>
        <w:rPr>
          <w:spacing w:val="-3"/>
        </w:rPr>
        <w:t xml:space="preserve"> </w:t>
      </w:r>
      <w:r>
        <w:t>A</w:t>
      </w:r>
    </w:p>
    <w:p w14:paraId="2764C9DC" w14:textId="77777777" w:rsidR="00D24B3B" w:rsidRDefault="005D5AD1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7F0B7EE" wp14:editId="68CD1F84">
            <wp:simplePos x="0" y="0"/>
            <wp:positionH relativeFrom="page">
              <wp:posOffset>621665</wp:posOffset>
            </wp:positionH>
            <wp:positionV relativeFrom="paragraph">
              <wp:posOffset>114845</wp:posOffset>
            </wp:positionV>
            <wp:extent cx="6043614" cy="6791039"/>
            <wp:effectExtent l="0" t="0" r="0" b="0"/>
            <wp:wrapTopAndBottom/>
            <wp:docPr id="33" name="image17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14" cy="679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0BD95" w14:textId="77777777" w:rsidR="00D24B3B" w:rsidRDefault="00D24B3B">
      <w:pPr>
        <w:pStyle w:val="BodyText"/>
        <w:spacing w:before="10"/>
        <w:rPr>
          <w:sz w:val="18"/>
        </w:rPr>
      </w:pPr>
    </w:p>
    <w:p w14:paraId="1195F3F8" w14:textId="77777777" w:rsidR="00D24B3B" w:rsidRDefault="00D24B3B">
      <w:pPr>
        <w:rPr>
          <w:sz w:val="18"/>
        </w:rPr>
        <w:sectPr w:rsidR="00D24B3B">
          <w:pgSz w:w="12240" w:h="15840"/>
          <w:pgMar w:top="1040" w:right="680" w:bottom="280" w:left="840" w:header="720" w:footer="720" w:gutter="0"/>
          <w:cols w:space="720"/>
        </w:sectPr>
      </w:pPr>
    </w:p>
    <w:p w14:paraId="40BD27B7" w14:textId="77777777" w:rsidR="00D24B3B" w:rsidRDefault="005D5AD1">
      <w:pPr>
        <w:pStyle w:val="BodyText"/>
        <w:spacing w:before="60"/>
        <w:ind w:left="139"/>
      </w:pPr>
      <w:r>
        <w:t>REFERENCES:</w:t>
      </w:r>
    </w:p>
    <w:p w14:paraId="33A98148" w14:textId="77777777" w:rsidR="00D24B3B" w:rsidRDefault="005D5AD1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4" w:line="249" w:lineRule="auto"/>
        <w:ind w:right="379"/>
        <w:rPr>
          <w:sz w:val="18"/>
        </w:rPr>
      </w:pPr>
      <w:r>
        <w:rPr>
          <w:sz w:val="18"/>
        </w:rPr>
        <w:t>SIMS</w:t>
      </w:r>
      <w:r>
        <w:rPr>
          <w:spacing w:val="-4"/>
          <w:sz w:val="18"/>
        </w:rPr>
        <w:t xml:space="preserve"> </w:t>
      </w:r>
      <w:r>
        <w:rPr>
          <w:sz w:val="18"/>
        </w:rPr>
        <w:t>C.</w:t>
      </w:r>
      <w:r>
        <w:rPr>
          <w:spacing w:val="-1"/>
          <w:sz w:val="18"/>
        </w:rPr>
        <w:t xml:space="preserve"> </w:t>
      </w:r>
      <w:r>
        <w:rPr>
          <w:sz w:val="18"/>
        </w:rPr>
        <w:t>A.</w:t>
      </w:r>
      <w:r>
        <w:rPr>
          <w:spacing w:val="-3"/>
          <w:sz w:val="18"/>
        </w:rPr>
        <w:t xml:space="preserve"> </w:t>
      </w:r>
      <w:r>
        <w:rPr>
          <w:sz w:val="18"/>
        </w:rPr>
        <w:t>Jan.</w:t>
      </w:r>
      <w:r>
        <w:rPr>
          <w:spacing w:val="-2"/>
          <w:sz w:val="18"/>
        </w:rPr>
        <w:t xml:space="preserve"> </w:t>
      </w:r>
      <w:r>
        <w:rPr>
          <w:sz w:val="18"/>
        </w:rPr>
        <w:t>1980.</w:t>
      </w:r>
      <w:r>
        <w:rPr>
          <w:spacing w:val="-1"/>
          <w:sz w:val="18"/>
        </w:rPr>
        <w:t xml:space="preserve"> </w:t>
      </w:r>
      <w:r>
        <w:rPr>
          <w:sz w:val="18"/>
        </w:rPr>
        <w:t>Macroeconomics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Reality.</w:t>
      </w:r>
      <w:r>
        <w:rPr>
          <w:spacing w:val="-38"/>
          <w:sz w:val="18"/>
        </w:rPr>
        <w:t xml:space="preserve"> </w:t>
      </w:r>
      <w:proofErr w:type="spellStart"/>
      <w:r>
        <w:rPr>
          <w:sz w:val="18"/>
        </w:rPr>
        <w:t>Econometrica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Vol.</w:t>
      </w:r>
      <w:r>
        <w:rPr>
          <w:spacing w:val="-2"/>
          <w:sz w:val="18"/>
        </w:rPr>
        <w:t xml:space="preserve"> </w:t>
      </w:r>
      <w:r>
        <w:rPr>
          <w:sz w:val="18"/>
        </w:rPr>
        <w:t>48,</w:t>
      </w:r>
      <w:r>
        <w:rPr>
          <w:spacing w:val="-1"/>
          <w:sz w:val="18"/>
        </w:rPr>
        <w:t xml:space="preserve"> </w:t>
      </w:r>
      <w:r>
        <w:rPr>
          <w:sz w:val="18"/>
        </w:rPr>
        <w:t>No.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(</w:t>
      </w:r>
      <w:proofErr w:type="gramStart"/>
      <w:r>
        <w:rPr>
          <w:sz w:val="18"/>
        </w:rPr>
        <w:t>Jan.,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1980),</w:t>
      </w:r>
      <w:r>
        <w:rPr>
          <w:spacing w:val="-1"/>
          <w:sz w:val="18"/>
        </w:rPr>
        <w:t xml:space="preserve"> </w:t>
      </w:r>
      <w:r>
        <w:rPr>
          <w:sz w:val="18"/>
        </w:rPr>
        <w:t>pp.</w:t>
      </w:r>
      <w:r>
        <w:rPr>
          <w:spacing w:val="-2"/>
          <w:sz w:val="18"/>
        </w:rPr>
        <w:t xml:space="preserve"> </w:t>
      </w:r>
      <w:r>
        <w:rPr>
          <w:sz w:val="18"/>
        </w:rPr>
        <w:t>1-48.</w:t>
      </w:r>
    </w:p>
    <w:p w14:paraId="08D16CEB" w14:textId="77777777" w:rsidR="00D24B3B" w:rsidRDefault="00D24B3B">
      <w:pPr>
        <w:pStyle w:val="BodyText"/>
        <w:spacing w:before="12"/>
      </w:pPr>
    </w:p>
    <w:p w14:paraId="654C2AF7" w14:textId="77777777" w:rsidR="00D24B3B" w:rsidRDefault="005D5AD1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47" w:lineRule="auto"/>
        <w:ind w:right="38"/>
        <w:rPr>
          <w:sz w:val="18"/>
        </w:rPr>
      </w:pPr>
      <w:r>
        <w:rPr>
          <w:sz w:val="18"/>
        </w:rPr>
        <w:t>Barro, R. J., 1995. Inflation and economic growth. NBER</w:t>
      </w:r>
      <w:r>
        <w:rPr>
          <w:spacing w:val="-38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Paper No.</w:t>
      </w:r>
      <w:r>
        <w:rPr>
          <w:spacing w:val="-1"/>
          <w:sz w:val="18"/>
        </w:rPr>
        <w:t xml:space="preserve"> </w:t>
      </w:r>
      <w:r>
        <w:rPr>
          <w:sz w:val="18"/>
        </w:rPr>
        <w:t>5326.</w:t>
      </w:r>
    </w:p>
    <w:p w14:paraId="36193D64" w14:textId="77777777" w:rsidR="00D24B3B" w:rsidRDefault="005D5AD1">
      <w:pPr>
        <w:pStyle w:val="BodyText"/>
        <w:rPr>
          <w:sz w:val="18"/>
        </w:rPr>
      </w:pPr>
      <w:r>
        <w:br w:type="column"/>
      </w:r>
    </w:p>
    <w:p w14:paraId="0155023E" w14:textId="77777777" w:rsidR="00D24B3B" w:rsidRDefault="005D5AD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0"/>
        <w:ind w:right="422"/>
        <w:rPr>
          <w:sz w:val="18"/>
        </w:rPr>
      </w:pPr>
      <w:r>
        <w:rPr>
          <w:sz w:val="18"/>
        </w:rPr>
        <w:t>Barro, R. J., 1997. Determinants of economic growth: a</w:t>
      </w:r>
      <w:r>
        <w:rPr>
          <w:spacing w:val="1"/>
          <w:sz w:val="18"/>
        </w:rPr>
        <w:t xml:space="preserve"> </w:t>
      </w:r>
      <w:r>
        <w:rPr>
          <w:sz w:val="18"/>
        </w:rPr>
        <w:t>cross-country</w:t>
      </w:r>
      <w:r>
        <w:rPr>
          <w:spacing w:val="-3"/>
          <w:sz w:val="18"/>
        </w:rPr>
        <w:t xml:space="preserve"> </w:t>
      </w:r>
      <w:r>
        <w:rPr>
          <w:sz w:val="18"/>
        </w:rPr>
        <w:t>empirical</w:t>
      </w:r>
      <w:r>
        <w:rPr>
          <w:spacing w:val="-3"/>
          <w:sz w:val="18"/>
        </w:rPr>
        <w:t xml:space="preserve"> </w:t>
      </w:r>
      <w:r>
        <w:rPr>
          <w:sz w:val="18"/>
        </w:rPr>
        <w:t>study.</w:t>
      </w:r>
      <w:r>
        <w:rPr>
          <w:spacing w:val="-1"/>
          <w:sz w:val="18"/>
        </w:rPr>
        <w:t xml:space="preserve"> </w:t>
      </w:r>
      <w:r>
        <w:rPr>
          <w:sz w:val="18"/>
        </w:rPr>
        <w:t>NBER</w:t>
      </w:r>
      <w:r>
        <w:rPr>
          <w:spacing w:val="-2"/>
          <w:sz w:val="18"/>
        </w:rPr>
        <w:t xml:space="preserve"> </w:t>
      </w:r>
      <w:r>
        <w:rPr>
          <w:sz w:val="18"/>
        </w:rPr>
        <w:t>Working</w:t>
      </w:r>
      <w:r>
        <w:rPr>
          <w:spacing w:val="-3"/>
          <w:sz w:val="18"/>
        </w:rPr>
        <w:t xml:space="preserve"> </w:t>
      </w:r>
      <w:r>
        <w:rPr>
          <w:sz w:val="18"/>
        </w:rPr>
        <w:t>Paper</w:t>
      </w:r>
      <w:r>
        <w:rPr>
          <w:spacing w:val="-2"/>
          <w:sz w:val="18"/>
        </w:rPr>
        <w:t xml:space="preserve"> </w:t>
      </w:r>
      <w:r>
        <w:rPr>
          <w:sz w:val="18"/>
        </w:rPr>
        <w:t>5698</w:t>
      </w:r>
    </w:p>
    <w:p w14:paraId="3543C0FE" w14:textId="77777777" w:rsidR="00D24B3B" w:rsidRDefault="00D24B3B">
      <w:pPr>
        <w:pStyle w:val="BodyText"/>
        <w:spacing w:before="5"/>
      </w:pPr>
    </w:p>
    <w:p w14:paraId="034F9A28" w14:textId="77777777" w:rsidR="00D24B3B" w:rsidRDefault="005D5AD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  <w:rPr>
          <w:sz w:val="18"/>
        </w:rPr>
      </w:pPr>
      <w:proofErr w:type="spellStart"/>
      <w:r>
        <w:rPr>
          <w:sz w:val="18"/>
        </w:rPr>
        <w:t>Andolfatto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D.,</w:t>
      </w:r>
      <w:r>
        <w:rPr>
          <w:spacing w:val="-3"/>
          <w:sz w:val="18"/>
        </w:rPr>
        <w:t xml:space="preserve"> </w:t>
      </w:r>
      <w:r>
        <w:rPr>
          <w:sz w:val="18"/>
        </w:rPr>
        <w:t>2005.</w:t>
      </w:r>
      <w:r>
        <w:rPr>
          <w:spacing w:val="-3"/>
          <w:sz w:val="18"/>
        </w:rPr>
        <w:t xml:space="preserve"> </w:t>
      </w:r>
      <w:r>
        <w:rPr>
          <w:sz w:val="18"/>
        </w:rPr>
        <w:t>Macroeconomic</w:t>
      </w:r>
      <w:r>
        <w:rPr>
          <w:spacing w:val="-3"/>
          <w:sz w:val="18"/>
        </w:rPr>
        <w:t xml:space="preserve"> </w:t>
      </w:r>
      <w:r>
        <w:rPr>
          <w:sz w:val="18"/>
        </w:rPr>
        <w:t>theory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policy.</w:t>
      </w:r>
    </w:p>
    <w:p w14:paraId="1FD9B342" w14:textId="77777777" w:rsidR="00D24B3B" w:rsidRDefault="005D5AD1">
      <w:pPr>
        <w:spacing w:before="1"/>
        <w:ind w:left="499"/>
        <w:rPr>
          <w:sz w:val="18"/>
        </w:rPr>
      </w:pPr>
      <w:r>
        <w:rPr>
          <w:sz w:val="18"/>
        </w:rPr>
        <w:t>Simon</w:t>
      </w:r>
      <w:r>
        <w:rPr>
          <w:spacing w:val="-3"/>
          <w:sz w:val="18"/>
        </w:rPr>
        <w:t xml:space="preserve"> </w:t>
      </w:r>
      <w:r>
        <w:rPr>
          <w:sz w:val="18"/>
        </w:rPr>
        <w:t>Fraser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r>
        <w:rPr>
          <w:sz w:val="18"/>
        </w:rPr>
        <w:t>Burnaby.</w:t>
      </w:r>
    </w:p>
    <w:sectPr w:rsidR="00D24B3B">
      <w:type w:val="continuous"/>
      <w:pgSz w:w="12240" w:h="15840"/>
      <w:pgMar w:top="1260" w:right="680" w:bottom="280" w:left="840" w:header="720" w:footer="720" w:gutter="0"/>
      <w:cols w:num="2" w:space="720" w:equalWidth="0">
        <w:col w:w="4948" w:space="674"/>
        <w:col w:w="50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5739"/>
    <w:multiLevelType w:val="hybridMultilevel"/>
    <w:tmpl w:val="E6D2AFB2"/>
    <w:lvl w:ilvl="0" w:tplc="E222EBAA">
      <w:numFmt w:val="bullet"/>
      <w:lvlText w:val="•"/>
      <w:lvlJc w:val="left"/>
      <w:pPr>
        <w:ind w:left="530" w:hanging="202"/>
      </w:pPr>
      <w:rPr>
        <w:rFonts w:ascii="Cambria" w:eastAsia="Cambria" w:hAnsi="Cambria" w:cs="Cambria" w:hint="default"/>
        <w:w w:val="99"/>
        <w:sz w:val="14"/>
        <w:szCs w:val="14"/>
        <w:lang w:val="en-US" w:eastAsia="en-US" w:bidi="ar-SA"/>
      </w:rPr>
    </w:lvl>
    <w:lvl w:ilvl="1" w:tplc="78BC351C">
      <w:numFmt w:val="bullet"/>
      <w:lvlText w:val="•"/>
      <w:lvlJc w:val="left"/>
      <w:pPr>
        <w:ind w:left="1030" w:hanging="202"/>
      </w:pPr>
      <w:rPr>
        <w:rFonts w:hint="default"/>
        <w:lang w:val="en-US" w:eastAsia="en-US" w:bidi="ar-SA"/>
      </w:rPr>
    </w:lvl>
    <w:lvl w:ilvl="2" w:tplc="FDF2F12E">
      <w:numFmt w:val="bullet"/>
      <w:lvlText w:val="•"/>
      <w:lvlJc w:val="left"/>
      <w:pPr>
        <w:ind w:left="1521" w:hanging="202"/>
      </w:pPr>
      <w:rPr>
        <w:rFonts w:hint="default"/>
        <w:lang w:val="en-US" w:eastAsia="en-US" w:bidi="ar-SA"/>
      </w:rPr>
    </w:lvl>
    <w:lvl w:ilvl="3" w:tplc="2A6CCCCA">
      <w:numFmt w:val="bullet"/>
      <w:lvlText w:val="•"/>
      <w:lvlJc w:val="left"/>
      <w:pPr>
        <w:ind w:left="2012" w:hanging="202"/>
      </w:pPr>
      <w:rPr>
        <w:rFonts w:hint="default"/>
        <w:lang w:val="en-US" w:eastAsia="en-US" w:bidi="ar-SA"/>
      </w:rPr>
    </w:lvl>
    <w:lvl w:ilvl="4" w:tplc="D7382918">
      <w:numFmt w:val="bullet"/>
      <w:lvlText w:val="•"/>
      <w:lvlJc w:val="left"/>
      <w:pPr>
        <w:ind w:left="2503" w:hanging="202"/>
      </w:pPr>
      <w:rPr>
        <w:rFonts w:hint="default"/>
        <w:lang w:val="en-US" w:eastAsia="en-US" w:bidi="ar-SA"/>
      </w:rPr>
    </w:lvl>
    <w:lvl w:ilvl="5" w:tplc="EAC87B06">
      <w:numFmt w:val="bullet"/>
      <w:lvlText w:val="•"/>
      <w:lvlJc w:val="left"/>
      <w:pPr>
        <w:ind w:left="2994" w:hanging="202"/>
      </w:pPr>
      <w:rPr>
        <w:rFonts w:hint="default"/>
        <w:lang w:val="en-US" w:eastAsia="en-US" w:bidi="ar-SA"/>
      </w:rPr>
    </w:lvl>
    <w:lvl w:ilvl="6" w:tplc="F6A023F6">
      <w:numFmt w:val="bullet"/>
      <w:lvlText w:val="•"/>
      <w:lvlJc w:val="left"/>
      <w:pPr>
        <w:ind w:left="3485" w:hanging="202"/>
      </w:pPr>
      <w:rPr>
        <w:rFonts w:hint="default"/>
        <w:lang w:val="en-US" w:eastAsia="en-US" w:bidi="ar-SA"/>
      </w:rPr>
    </w:lvl>
    <w:lvl w:ilvl="7" w:tplc="113C9826">
      <w:numFmt w:val="bullet"/>
      <w:lvlText w:val="•"/>
      <w:lvlJc w:val="left"/>
      <w:pPr>
        <w:ind w:left="3976" w:hanging="202"/>
      </w:pPr>
      <w:rPr>
        <w:rFonts w:hint="default"/>
        <w:lang w:val="en-US" w:eastAsia="en-US" w:bidi="ar-SA"/>
      </w:rPr>
    </w:lvl>
    <w:lvl w:ilvl="8" w:tplc="83F83094">
      <w:numFmt w:val="bullet"/>
      <w:lvlText w:val="•"/>
      <w:lvlJc w:val="left"/>
      <w:pPr>
        <w:ind w:left="446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5BD37614"/>
    <w:multiLevelType w:val="hybridMultilevel"/>
    <w:tmpl w:val="47E0B7F6"/>
    <w:lvl w:ilvl="0" w:tplc="EAF0B240">
      <w:start w:val="1"/>
      <w:numFmt w:val="upperLetter"/>
      <w:lvlText w:val="%1."/>
      <w:lvlJc w:val="left"/>
      <w:pPr>
        <w:ind w:left="366" w:hanging="212"/>
        <w:jc w:val="left"/>
      </w:pPr>
      <w:rPr>
        <w:rFonts w:hint="default"/>
        <w:i/>
        <w:iCs/>
        <w:w w:val="99"/>
        <w:lang w:val="en-US" w:eastAsia="en-US" w:bidi="ar-SA"/>
      </w:rPr>
    </w:lvl>
    <w:lvl w:ilvl="1" w:tplc="BD40E424">
      <w:numFmt w:val="bullet"/>
      <w:lvlText w:val="•"/>
      <w:lvlJc w:val="left"/>
      <w:pPr>
        <w:ind w:left="540" w:hanging="203"/>
      </w:pPr>
      <w:rPr>
        <w:rFonts w:ascii="Cambria" w:eastAsia="Cambria" w:hAnsi="Cambria" w:cs="Cambria" w:hint="default"/>
        <w:w w:val="99"/>
        <w:sz w:val="14"/>
        <w:szCs w:val="14"/>
        <w:lang w:val="en-US" w:eastAsia="en-US" w:bidi="ar-SA"/>
      </w:rPr>
    </w:lvl>
    <w:lvl w:ilvl="2" w:tplc="DB92FD62">
      <w:numFmt w:val="bullet"/>
      <w:lvlText w:val="•"/>
      <w:lvlJc w:val="left"/>
      <w:pPr>
        <w:ind w:left="476" w:hanging="203"/>
      </w:pPr>
      <w:rPr>
        <w:rFonts w:hint="default"/>
        <w:lang w:val="en-US" w:eastAsia="en-US" w:bidi="ar-SA"/>
      </w:rPr>
    </w:lvl>
    <w:lvl w:ilvl="3" w:tplc="50786862">
      <w:numFmt w:val="bullet"/>
      <w:lvlText w:val="•"/>
      <w:lvlJc w:val="left"/>
      <w:pPr>
        <w:ind w:left="413" w:hanging="203"/>
      </w:pPr>
      <w:rPr>
        <w:rFonts w:hint="default"/>
        <w:lang w:val="en-US" w:eastAsia="en-US" w:bidi="ar-SA"/>
      </w:rPr>
    </w:lvl>
    <w:lvl w:ilvl="4" w:tplc="D108D798">
      <w:numFmt w:val="bullet"/>
      <w:lvlText w:val="•"/>
      <w:lvlJc w:val="left"/>
      <w:pPr>
        <w:ind w:left="350" w:hanging="203"/>
      </w:pPr>
      <w:rPr>
        <w:rFonts w:hint="default"/>
        <w:lang w:val="en-US" w:eastAsia="en-US" w:bidi="ar-SA"/>
      </w:rPr>
    </w:lvl>
    <w:lvl w:ilvl="5" w:tplc="8190ED4C">
      <w:numFmt w:val="bullet"/>
      <w:lvlText w:val="•"/>
      <w:lvlJc w:val="left"/>
      <w:pPr>
        <w:ind w:left="287" w:hanging="203"/>
      </w:pPr>
      <w:rPr>
        <w:rFonts w:hint="default"/>
        <w:lang w:val="en-US" w:eastAsia="en-US" w:bidi="ar-SA"/>
      </w:rPr>
    </w:lvl>
    <w:lvl w:ilvl="6" w:tplc="284E9024">
      <w:numFmt w:val="bullet"/>
      <w:lvlText w:val="•"/>
      <w:lvlJc w:val="left"/>
      <w:pPr>
        <w:ind w:left="223" w:hanging="203"/>
      </w:pPr>
      <w:rPr>
        <w:rFonts w:hint="default"/>
        <w:lang w:val="en-US" w:eastAsia="en-US" w:bidi="ar-SA"/>
      </w:rPr>
    </w:lvl>
    <w:lvl w:ilvl="7" w:tplc="4ED0D87A">
      <w:numFmt w:val="bullet"/>
      <w:lvlText w:val="•"/>
      <w:lvlJc w:val="left"/>
      <w:pPr>
        <w:ind w:left="160" w:hanging="203"/>
      </w:pPr>
      <w:rPr>
        <w:rFonts w:hint="default"/>
        <w:lang w:val="en-US" w:eastAsia="en-US" w:bidi="ar-SA"/>
      </w:rPr>
    </w:lvl>
    <w:lvl w:ilvl="8" w:tplc="3A0AFA78">
      <w:numFmt w:val="bullet"/>
      <w:lvlText w:val="•"/>
      <w:lvlJc w:val="left"/>
      <w:pPr>
        <w:ind w:left="97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5C7E0A8D"/>
    <w:multiLevelType w:val="hybridMultilevel"/>
    <w:tmpl w:val="D0D2AACC"/>
    <w:lvl w:ilvl="0" w:tplc="F11A2626">
      <w:numFmt w:val="bullet"/>
      <w:lvlText w:val="-"/>
      <w:lvlJc w:val="left"/>
      <w:pPr>
        <w:ind w:left="499" w:hanging="360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CD3AC0F8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6094A08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C5EEB5F8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4" w:tplc="85022E2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5" w:tplc="387AEBCE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6" w:tplc="FF201C36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7" w:tplc="BA5C076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6FDE37CE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54588E"/>
    <w:multiLevelType w:val="hybridMultilevel"/>
    <w:tmpl w:val="117E707C"/>
    <w:lvl w:ilvl="0" w:tplc="B3624A10">
      <w:start w:val="1"/>
      <w:numFmt w:val="upperRoman"/>
      <w:lvlText w:val="%1."/>
      <w:lvlJc w:val="left"/>
      <w:pPr>
        <w:ind w:left="2203" w:hanging="147"/>
        <w:jc w:val="right"/>
      </w:pPr>
      <w:rPr>
        <w:rFonts w:hint="default"/>
        <w:w w:val="99"/>
        <w:lang w:val="en-US" w:eastAsia="en-US" w:bidi="ar-SA"/>
      </w:rPr>
    </w:lvl>
    <w:lvl w:ilvl="1" w:tplc="94CC0558">
      <w:numFmt w:val="bullet"/>
      <w:lvlText w:val="•"/>
      <w:lvlJc w:val="left"/>
      <w:pPr>
        <w:ind w:left="2501" w:hanging="147"/>
      </w:pPr>
      <w:rPr>
        <w:rFonts w:hint="default"/>
        <w:lang w:val="en-US" w:eastAsia="en-US" w:bidi="ar-SA"/>
      </w:rPr>
    </w:lvl>
    <w:lvl w:ilvl="2" w:tplc="6C962456">
      <w:numFmt w:val="bullet"/>
      <w:lvlText w:val="•"/>
      <w:lvlJc w:val="left"/>
      <w:pPr>
        <w:ind w:left="2803" w:hanging="147"/>
      </w:pPr>
      <w:rPr>
        <w:rFonts w:hint="default"/>
        <w:lang w:val="en-US" w:eastAsia="en-US" w:bidi="ar-SA"/>
      </w:rPr>
    </w:lvl>
    <w:lvl w:ilvl="3" w:tplc="43AA47FE">
      <w:numFmt w:val="bullet"/>
      <w:lvlText w:val="•"/>
      <w:lvlJc w:val="left"/>
      <w:pPr>
        <w:ind w:left="3105" w:hanging="147"/>
      </w:pPr>
      <w:rPr>
        <w:rFonts w:hint="default"/>
        <w:lang w:val="en-US" w:eastAsia="en-US" w:bidi="ar-SA"/>
      </w:rPr>
    </w:lvl>
    <w:lvl w:ilvl="4" w:tplc="2C88D6EE">
      <w:numFmt w:val="bullet"/>
      <w:lvlText w:val="•"/>
      <w:lvlJc w:val="left"/>
      <w:pPr>
        <w:ind w:left="3406" w:hanging="147"/>
      </w:pPr>
      <w:rPr>
        <w:rFonts w:hint="default"/>
        <w:lang w:val="en-US" w:eastAsia="en-US" w:bidi="ar-SA"/>
      </w:rPr>
    </w:lvl>
    <w:lvl w:ilvl="5" w:tplc="1E04E7E2">
      <w:numFmt w:val="bullet"/>
      <w:lvlText w:val="•"/>
      <w:lvlJc w:val="left"/>
      <w:pPr>
        <w:ind w:left="3708" w:hanging="147"/>
      </w:pPr>
      <w:rPr>
        <w:rFonts w:hint="default"/>
        <w:lang w:val="en-US" w:eastAsia="en-US" w:bidi="ar-SA"/>
      </w:rPr>
    </w:lvl>
    <w:lvl w:ilvl="6" w:tplc="6FD25ECC">
      <w:numFmt w:val="bullet"/>
      <w:lvlText w:val="•"/>
      <w:lvlJc w:val="left"/>
      <w:pPr>
        <w:ind w:left="4010" w:hanging="147"/>
      </w:pPr>
      <w:rPr>
        <w:rFonts w:hint="default"/>
        <w:lang w:val="en-US" w:eastAsia="en-US" w:bidi="ar-SA"/>
      </w:rPr>
    </w:lvl>
    <w:lvl w:ilvl="7" w:tplc="3462F2AE">
      <w:numFmt w:val="bullet"/>
      <w:lvlText w:val="•"/>
      <w:lvlJc w:val="left"/>
      <w:pPr>
        <w:ind w:left="4311" w:hanging="147"/>
      </w:pPr>
      <w:rPr>
        <w:rFonts w:hint="default"/>
        <w:lang w:val="en-US" w:eastAsia="en-US" w:bidi="ar-SA"/>
      </w:rPr>
    </w:lvl>
    <w:lvl w:ilvl="8" w:tplc="C71068D8">
      <w:numFmt w:val="bullet"/>
      <w:lvlText w:val="•"/>
      <w:lvlJc w:val="left"/>
      <w:pPr>
        <w:ind w:left="4613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69687B8D"/>
    <w:multiLevelType w:val="hybridMultilevel"/>
    <w:tmpl w:val="307A1516"/>
    <w:lvl w:ilvl="0" w:tplc="748201DE">
      <w:numFmt w:val="bullet"/>
      <w:lvlText w:val="-"/>
      <w:lvlJc w:val="left"/>
      <w:pPr>
        <w:ind w:left="859" w:hanging="360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F59041C6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 w:tplc="B2FA9CC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 w:tplc="F95250F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4" w:tplc="5904456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5" w:tplc="BB7E73CA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6" w:tplc="AE0CA90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7" w:tplc="20A01DEC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8" w:tplc="53A69BDE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</w:abstractNum>
  <w:num w:numId="1" w16cid:durableId="1345551162">
    <w:abstractNumId w:val="2"/>
  </w:num>
  <w:num w:numId="2" w16cid:durableId="1029529681">
    <w:abstractNumId w:val="4"/>
  </w:num>
  <w:num w:numId="3" w16cid:durableId="1527713197">
    <w:abstractNumId w:val="1"/>
  </w:num>
  <w:num w:numId="4" w16cid:durableId="1565873392">
    <w:abstractNumId w:val="0"/>
  </w:num>
  <w:num w:numId="5" w16cid:durableId="76338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B3B"/>
    <w:rsid w:val="005D5AD1"/>
    <w:rsid w:val="009C392B"/>
    <w:rsid w:val="009C7E51"/>
    <w:rsid w:val="009E467A"/>
    <w:rsid w:val="00D24B3B"/>
    <w:rsid w:val="00DB63FF"/>
    <w:rsid w:val="00E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2D009630"/>
  <w15:docId w15:val="{1FE2A7A7-89E1-144D-93AA-E150D477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9"/>
      <w:jc w:val="both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4" w:right="109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40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Simaan</dc:creator>
  <cp:lastModifiedBy>nagib stefano souki</cp:lastModifiedBy>
  <cp:revision>2</cp:revision>
  <dcterms:created xsi:type="dcterms:W3CDTF">2022-04-11T10:25:00Z</dcterms:created>
  <dcterms:modified xsi:type="dcterms:W3CDTF">2022-04-11T10:25:00Z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2022-04-11T00:00:00Z</vt:filetime>
  </property>
</Properties>
</file>