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E6" w:rsidRPr="00276F12" w:rsidRDefault="006778E6" w:rsidP="006778E6">
      <w:pPr>
        <w:spacing w:line="360" w:lineRule="auto"/>
        <w:jc w:val="center"/>
        <w:rPr>
          <w:rFonts w:ascii="Times New Roman" w:hAnsi="Times New Roman" w:cs="Times New Roman"/>
          <w:b/>
          <w:spacing w:val="1"/>
          <w:sz w:val="34"/>
          <w:szCs w:val="34"/>
        </w:rPr>
      </w:pPr>
      <w:r w:rsidRPr="00276F12">
        <w:rPr>
          <w:rFonts w:ascii="Times New Roman" w:hAnsi="Times New Roman" w:cs="Times New Roman"/>
        </w:rPr>
        <w:object w:dxaOrig="9948" w:dyaOrig="1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7pt;height:84.5pt" o:ole="">
            <v:imagedata r:id="rId7" o:title=""/>
          </v:shape>
          <o:OLEObject Type="Embed" ProgID="PBrush" ShapeID="_x0000_i1025" DrawAspect="Content" ObjectID="_1787630881" r:id="rId8"/>
        </w:object>
      </w:r>
    </w:p>
    <w:p w:rsidR="006778E6" w:rsidRDefault="006778E6" w:rsidP="006778E6">
      <w:pPr>
        <w:spacing w:line="360" w:lineRule="auto"/>
        <w:jc w:val="center"/>
        <w:rPr>
          <w:rFonts w:ascii="Times New Roman" w:hAnsi="Times New Roman" w:cs="Times New Roman"/>
          <w:b/>
          <w:spacing w:val="1"/>
          <w:sz w:val="34"/>
          <w:szCs w:val="34"/>
        </w:rPr>
      </w:pPr>
      <w:r w:rsidRPr="00276F12">
        <w:rPr>
          <w:rFonts w:ascii="Times New Roman" w:hAnsi="Times New Roman" w:cs="Times New Roman"/>
          <w:b/>
          <w:spacing w:val="1"/>
          <w:sz w:val="34"/>
          <w:szCs w:val="34"/>
        </w:rPr>
        <w:t>NATIONAL UNIVERSITY SCIENCE AND TECHNOLOGY (NUST)</w:t>
      </w:r>
    </w:p>
    <w:p w:rsidR="006778E6" w:rsidRPr="00276F12" w:rsidRDefault="006778E6" w:rsidP="006778E6">
      <w:pPr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F12">
        <w:rPr>
          <w:rFonts w:ascii="Times New Roman" w:hAnsi="Times New Roman" w:cs="Times New Roman"/>
          <w:sz w:val="42"/>
          <w:szCs w:val="42"/>
        </w:rPr>
        <w:t>(</w:t>
      </w:r>
      <w:r w:rsidRPr="00276F12">
        <w:rPr>
          <w:rFonts w:ascii="Times New Roman" w:hAnsi="Times New Roman" w:cs="Times New Roman"/>
          <w:b/>
          <w:bCs/>
          <w:sz w:val="28"/>
          <w:szCs w:val="28"/>
        </w:rPr>
        <w:t>High Impact Skills Development Program for Gilgit Baltistan</w:t>
      </w:r>
      <w:r w:rsidRPr="00276F12">
        <w:rPr>
          <w:rFonts w:ascii="Times New Roman" w:hAnsi="Times New Roman" w:cs="Times New Roman"/>
          <w:sz w:val="42"/>
          <w:szCs w:val="42"/>
        </w:rPr>
        <w:t>)</w:t>
      </w:r>
    </w:p>
    <w:p w:rsidR="006778E6" w:rsidRPr="005E1439" w:rsidRDefault="006778E6" w:rsidP="006778E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pacing w:val="1"/>
          <w:sz w:val="34"/>
          <w:szCs w:val="34"/>
        </w:rPr>
      </w:pPr>
      <w:r w:rsidRPr="005E1439">
        <w:rPr>
          <w:rFonts w:ascii="Times New Roman" w:hAnsi="Times New Roman" w:cs="Times New Roman"/>
          <w:b/>
          <w:color w:val="0070C0"/>
          <w:spacing w:val="1"/>
          <w:sz w:val="34"/>
          <w:szCs w:val="34"/>
        </w:rPr>
        <w:t>Name: Nagina Abbas</w:t>
      </w:r>
    </w:p>
    <w:p w:rsidR="006778E6" w:rsidRPr="005E1439" w:rsidRDefault="006778E6" w:rsidP="006778E6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pacing w:val="1"/>
          <w:sz w:val="34"/>
          <w:szCs w:val="34"/>
        </w:rPr>
      </w:pPr>
      <w:r w:rsidRPr="005E1439">
        <w:rPr>
          <w:rFonts w:ascii="Times New Roman" w:hAnsi="Times New Roman" w:cs="Times New Roman"/>
          <w:b/>
          <w:color w:val="0070C0"/>
          <w:spacing w:val="1"/>
          <w:sz w:val="34"/>
          <w:szCs w:val="34"/>
        </w:rPr>
        <w:t>Roll No: GLT-DSAI-155</w:t>
      </w:r>
    </w:p>
    <w:p w:rsidR="006778E6" w:rsidRDefault="006778E6" w:rsidP="006778E6">
      <w:pPr>
        <w:shd w:val="clear" w:color="auto" w:fill="FFFFFF"/>
        <w:spacing w:after="150" w:line="240" w:lineRule="auto"/>
        <w:jc w:val="center"/>
        <w:rPr>
          <w:rFonts w:ascii="Times New Roman" w:hAnsi="Times New Roman" w:cs="Times New Roman"/>
          <w:b/>
          <w:spacing w:val="1"/>
          <w:sz w:val="42"/>
          <w:szCs w:val="42"/>
        </w:rPr>
      </w:pPr>
      <w:r>
        <w:rPr>
          <w:rFonts w:ascii="Times New Roman" w:hAnsi="Times New Roman" w:cs="Times New Roman"/>
          <w:b/>
          <w:spacing w:val="1"/>
          <w:sz w:val="42"/>
          <w:szCs w:val="42"/>
        </w:rPr>
        <w:t xml:space="preserve">     </w:t>
      </w:r>
    </w:p>
    <w:p w:rsidR="006778E6" w:rsidRDefault="006778E6" w:rsidP="006778E6">
      <w:pPr>
        <w:shd w:val="clear" w:color="auto" w:fill="FFFFFF"/>
        <w:spacing w:after="150" w:line="240" w:lineRule="auto"/>
        <w:jc w:val="center"/>
        <w:rPr>
          <w:rFonts w:ascii="Times New Roman" w:hAnsi="Times New Roman" w:cs="Times New Roman"/>
          <w:b/>
          <w:spacing w:val="1"/>
          <w:sz w:val="42"/>
          <w:szCs w:val="42"/>
        </w:rPr>
      </w:pPr>
    </w:p>
    <w:p w:rsidR="006778E6" w:rsidRDefault="006778E6" w:rsidP="006778E6">
      <w:pPr>
        <w:shd w:val="clear" w:color="auto" w:fill="FFFFFF"/>
        <w:spacing w:after="150" w:line="240" w:lineRule="auto"/>
        <w:jc w:val="center"/>
        <w:rPr>
          <w:rFonts w:ascii="Arial Black" w:hAnsi="Arial Black" w:cs="Arial"/>
          <w:b/>
          <w:color w:val="0070C0"/>
          <w:sz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pacing w:val="1"/>
          <w:sz w:val="42"/>
          <w:szCs w:val="42"/>
        </w:rPr>
        <w:t xml:space="preserve"> </w:t>
      </w:r>
      <w:r>
        <w:rPr>
          <w:rFonts w:ascii="Times New Roman" w:hAnsi="Times New Roman" w:cs="Times New Roman"/>
          <w:b/>
          <w:spacing w:val="1"/>
          <w:sz w:val="32"/>
          <w:szCs w:val="32"/>
        </w:rPr>
        <w:t>Project Title:</w:t>
      </w:r>
    </w:p>
    <w:p w:rsidR="006778E6" w:rsidRDefault="006778E6" w:rsidP="00A41B55">
      <w:pPr>
        <w:pStyle w:val="Header"/>
        <w:jc w:val="center"/>
        <w:rPr>
          <w:rFonts w:ascii="Arial Black" w:hAnsi="Arial Black" w:cs="Arial"/>
          <w:b/>
          <w:color w:val="0070C0"/>
          <w:sz w:val="32"/>
          <w:u w:val="single"/>
        </w:rPr>
      </w:pPr>
    </w:p>
    <w:p w:rsidR="006778E6" w:rsidRDefault="006778E6" w:rsidP="00A41B55">
      <w:pPr>
        <w:pStyle w:val="Header"/>
        <w:jc w:val="center"/>
        <w:rPr>
          <w:rFonts w:ascii="Arial Black" w:hAnsi="Arial Black" w:cs="Arial"/>
          <w:b/>
          <w:color w:val="0070C0"/>
          <w:sz w:val="32"/>
          <w:u w:val="single"/>
        </w:rPr>
      </w:pPr>
    </w:p>
    <w:p w:rsidR="00C90AB6" w:rsidRPr="00A41B55" w:rsidRDefault="00A41B55" w:rsidP="00A41B55">
      <w:pPr>
        <w:pStyle w:val="Header"/>
        <w:jc w:val="center"/>
        <w:rPr>
          <w:rFonts w:ascii="Arial Black" w:hAnsi="Arial Black" w:cs="Arial"/>
          <w:b/>
          <w:color w:val="0070C0"/>
          <w:sz w:val="24"/>
          <w:u w:val="single"/>
        </w:rPr>
      </w:pPr>
      <w:r w:rsidRPr="00A41B55">
        <w:rPr>
          <w:rFonts w:ascii="Arial Black" w:hAnsi="Arial Black" w:cs="Arial"/>
          <w:b/>
          <w:color w:val="0070C0"/>
          <w:sz w:val="32"/>
          <w:u w:val="single"/>
        </w:rPr>
        <w:t xml:space="preserve">Data Mining Project </w:t>
      </w:r>
      <w:r w:rsidR="00C90AB6" w:rsidRPr="00A41B55">
        <w:rPr>
          <w:rFonts w:ascii="Arial Black" w:eastAsia="Times New Roman" w:hAnsi="Arial Black" w:cs="Times New Roman"/>
          <w:b/>
          <w:bCs/>
          <w:color w:val="0070C0"/>
          <w:sz w:val="28"/>
          <w:szCs w:val="27"/>
          <w:u w:val="single"/>
        </w:rPr>
        <w:t>Report</w:t>
      </w:r>
    </w:p>
    <w:p w:rsidR="00A41B55" w:rsidRPr="00A41B55" w:rsidRDefault="00A41B55" w:rsidP="00A41B55">
      <w:pPr>
        <w:pStyle w:val="ListParagraph"/>
        <w:spacing w:before="100" w:beforeAutospacing="1" w:after="100" w:afterAutospacing="1" w:line="240" w:lineRule="auto"/>
        <w:ind w:left="730"/>
        <w:outlineLvl w:val="2"/>
        <w:rPr>
          <w:rFonts w:ascii="Arial Black" w:eastAsia="Times New Roman" w:hAnsi="Arial Black" w:cs="Times New Roman"/>
          <w:b/>
          <w:bCs/>
          <w:color w:val="002060"/>
          <w:sz w:val="28"/>
          <w:szCs w:val="27"/>
          <w:u w:val="single"/>
        </w:rPr>
      </w:pPr>
    </w:p>
    <w:p w:rsidR="00C90AB6" w:rsidRPr="00AB4539" w:rsidRDefault="00C90AB6" w:rsidP="00C90AB6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8"/>
          <w:szCs w:val="24"/>
          <w:u w:val="single"/>
        </w:rPr>
      </w:pPr>
      <w:r w:rsidRPr="00AB4539">
        <w:rPr>
          <w:rFonts w:ascii="Arial Black" w:eastAsia="Times New Roman" w:hAnsi="Arial Black" w:cs="Times New Roman"/>
          <w:b/>
          <w:bCs/>
          <w:sz w:val="28"/>
          <w:szCs w:val="24"/>
          <w:u w:val="single"/>
        </w:rPr>
        <w:t>Introduction</w:t>
      </w:r>
    </w:p>
    <w:p w:rsidR="00C90AB6" w:rsidRPr="00C90AB6" w:rsidRDefault="00C90AB6" w:rsidP="00C90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Purpose of Customer Segmentation</w:t>
      </w:r>
      <w:r w:rsidRPr="00C90AB6">
        <w:rPr>
          <w:rFonts w:ascii="Times New Roman" w:eastAsia="Times New Roman" w:hAnsi="Times New Roman" w:cs="Times New Roman"/>
          <w:sz w:val="24"/>
          <w:szCs w:val="24"/>
        </w:rPr>
        <w:t>: Customer segmentation helps businesses categorize clients based on demographics, purchasing patterns, and other factors, enabling them to target their marketing strategies, improve customer engagement, and enhance overall performance.</w:t>
      </w:r>
    </w:p>
    <w:p w:rsidR="000B3854" w:rsidRPr="00AB4539" w:rsidRDefault="00C90AB6" w:rsidP="00AB4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Dataset Overview</w:t>
      </w:r>
      <w:r w:rsidRPr="00C90AB6">
        <w:rPr>
          <w:rFonts w:ascii="Times New Roman" w:eastAsia="Times New Roman" w:hAnsi="Times New Roman" w:cs="Times New Roman"/>
          <w:sz w:val="24"/>
          <w:szCs w:val="24"/>
        </w:rPr>
        <w:t xml:space="preserve">: The dataset used is a transactional dataset that contains information such as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InvoiceNo</w:t>
      </w:r>
      <w:proofErr w:type="spellEnd"/>
      <w:r w:rsidRPr="00C90A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StockCode</w:t>
      </w:r>
      <w:proofErr w:type="spellEnd"/>
      <w:r w:rsidRPr="00C90A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AB6">
        <w:rPr>
          <w:rFonts w:ascii="Courier New" w:eastAsia="Times New Roman" w:hAnsi="Courier New" w:cs="Courier New"/>
          <w:sz w:val="20"/>
          <w:szCs w:val="20"/>
        </w:rPr>
        <w:t>Description</w:t>
      </w:r>
      <w:r w:rsidRPr="00C90A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AB6">
        <w:rPr>
          <w:rFonts w:ascii="Courier New" w:eastAsia="Times New Roman" w:hAnsi="Courier New" w:cs="Courier New"/>
          <w:sz w:val="20"/>
          <w:szCs w:val="20"/>
        </w:rPr>
        <w:t>Quantity</w:t>
      </w:r>
      <w:r w:rsidRPr="00C90A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InvoiceDate</w:t>
      </w:r>
      <w:proofErr w:type="spellEnd"/>
      <w:r w:rsidRPr="00C90A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UnitPrice</w:t>
      </w:r>
      <w:proofErr w:type="spellEnd"/>
      <w:r w:rsidRPr="00C90A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90AB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90AB6">
        <w:rPr>
          <w:rFonts w:ascii="Courier New" w:eastAsia="Times New Roman" w:hAnsi="Courier New" w:cs="Courier New"/>
          <w:sz w:val="20"/>
          <w:szCs w:val="20"/>
        </w:rPr>
        <w:t>Country</w:t>
      </w:r>
      <w:r w:rsidRPr="00C90AB6">
        <w:rPr>
          <w:rFonts w:ascii="Times New Roman" w:eastAsia="Times New Roman" w:hAnsi="Times New Roman" w:cs="Times New Roman"/>
          <w:sz w:val="24"/>
          <w:szCs w:val="24"/>
        </w:rPr>
        <w:t>. These variables allow us to analyze customer behavior and purchasing trends.</w:t>
      </w:r>
    </w:p>
    <w:p w:rsidR="00C90AB6" w:rsidRPr="00AB4539" w:rsidRDefault="00C90AB6" w:rsidP="00C90AB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8"/>
          <w:szCs w:val="24"/>
          <w:u w:val="single"/>
        </w:rPr>
      </w:pPr>
      <w:r w:rsidRPr="00AB4539">
        <w:rPr>
          <w:rFonts w:ascii="Arial Black" w:eastAsia="Times New Roman" w:hAnsi="Arial Black" w:cs="Times New Roman"/>
          <w:b/>
          <w:bCs/>
          <w:sz w:val="28"/>
          <w:szCs w:val="24"/>
          <w:u w:val="single"/>
        </w:rPr>
        <w:lastRenderedPageBreak/>
        <w:t>SQL Queries and Results</w:t>
      </w:r>
    </w:p>
    <w:p w:rsidR="00C90AB6" w:rsidRPr="00C90AB6" w:rsidRDefault="00C90AB6" w:rsidP="005D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Query 1: Distribution of Order Values Across All Customers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C90AB6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Quantity *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UnitPrice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TotalOrderValue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online_retail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>;</w:t>
      </w:r>
    </w:p>
    <w:p w:rsidR="00C90AB6" w:rsidRPr="00C90AB6" w:rsidRDefault="00C90AB6" w:rsidP="000B3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C90AB6">
        <w:rPr>
          <w:rFonts w:ascii="Times New Roman" w:eastAsia="Times New Roman" w:hAnsi="Times New Roman" w:cs="Times New Roman"/>
          <w:sz w:val="24"/>
          <w:szCs w:val="24"/>
        </w:rPr>
        <w:t>: A table showing each customer’s total order value.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9"/>
      </w:tblGrid>
      <w:tr w:rsidR="000B3854" w:rsidTr="00AB4539">
        <w:trPr>
          <w:trHeight w:val="826"/>
        </w:trPr>
        <w:tc>
          <w:tcPr>
            <w:tcW w:w="5099" w:type="dxa"/>
          </w:tcPr>
          <w:p w:rsidR="000B3854" w:rsidRDefault="00E23688" w:rsidP="000B38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>
                  <wp:extent cx="3054350" cy="7556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517" cy="75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854" w:rsidRPr="00C90AB6" w:rsidRDefault="000B3854" w:rsidP="00E23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0AB6" w:rsidRPr="00C90AB6" w:rsidRDefault="00C90AB6" w:rsidP="005D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Query 2: Unique Products Purchased by Each Customer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C90AB6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DISTINCT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StockCode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UniqueProducts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online_retail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>;</w:t>
      </w:r>
    </w:p>
    <w:p w:rsidR="00C90AB6" w:rsidRPr="00C90AB6" w:rsidRDefault="00C90AB6" w:rsidP="00C90A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C90AB6">
        <w:rPr>
          <w:rFonts w:ascii="Times New Roman" w:eastAsia="Times New Roman" w:hAnsi="Times New Roman" w:cs="Times New Roman"/>
          <w:sz w:val="24"/>
          <w:szCs w:val="24"/>
        </w:rPr>
        <w:t>: A table indicating how many unique products each customer purchased.</w: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46"/>
      </w:tblGrid>
      <w:tr w:rsidR="00E23688" w:rsidTr="005D1B04">
        <w:trPr>
          <w:trHeight w:val="1250"/>
        </w:trPr>
        <w:tc>
          <w:tcPr>
            <w:tcW w:w="5446" w:type="dxa"/>
          </w:tcPr>
          <w:p w:rsidR="00E23688" w:rsidRDefault="00E23688" w:rsidP="00E236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940050" cy="7556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210" cy="75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3688" w:rsidRDefault="00E23688" w:rsidP="005D1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0AB6" w:rsidRPr="00C90AB6" w:rsidRDefault="00C90AB6" w:rsidP="00E236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Query 3: Single Purchase Customers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online_retail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gramStart"/>
      <w:r w:rsidRPr="00C90AB6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DISTINCT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InvoiceNo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>) = 1;</w:t>
      </w:r>
    </w:p>
    <w:p w:rsidR="00E23688" w:rsidRPr="00AB4539" w:rsidRDefault="00C90AB6" w:rsidP="00AB45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C90AB6">
        <w:rPr>
          <w:rFonts w:ascii="Times New Roman" w:eastAsia="Times New Roman" w:hAnsi="Times New Roman" w:cs="Times New Roman"/>
          <w:sz w:val="24"/>
          <w:szCs w:val="24"/>
        </w:rPr>
        <w:t>: A list of customers who only made one purchase.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0"/>
      </w:tblGrid>
      <w:tr w:rsidR="00E23688" w:rsidTr="005D1B04">
        <w:trPr>
          <w:trHeight w:val="1247"/>
        </w:trPr>
        <w:tc>
          <w:tcPr>
            <w:tcW w:w="5290" w:type="dxa"/>
          </w:tcPr>
          <w:p w:rsidR="00E23688" w:rsidRDefault="00E23688" w:rsidP="00E236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149600" cy="8890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1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75" cy="889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3688" w:rsidRDefault="00E23688" w:rsidP="00AB4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0AB6" w:rsidRPr="00C90AB6" w:rsidRDefault="00C90AB6" w:rsidP="00E236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Query 4: Products Commonly Purchased Together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InvoiceNo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>, GROUP_</w:t>
      </w:r>
      <w:proofErr w:type="gramStart"/>
      <w:r w:rsidRPr="00C90AB6">
        <w:rPr>
          <w:rFonts w:ascii="Courier New" w:eastAsia="Times New Roman" w:hAnsi="Courier New" w:cs="Courier New"/>
          <w:sz w:val="20"/>
          <w:szCs w:val="20"/>
        </w:rPr>
        <w:t>CONCAT(</w:t>
      </w:r>
      <w:proofErr w:type="gram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DISTINCT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StockCode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ProductsTogether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online_retail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InvoiceNo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>;</w:t>
      </w:r>
    </w:p>
    <w:p w:rsidR="00C90AB6" w:rsidRPr="00C90AB6" w:rsidRDefault="00C90AB6" w:rsidP="00C90A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C90AB6">
        <w:rPr>
          <w:rFonts w:ascii="Times New Roman" w:eastAsia="Times New Roman" w:hAnsi="Times New Roman" w:cs="Times New Roman"/>
          <w:sz w:val="24"/>
          <w:szCs w:val="24"/>
        </w:rPr>
        <w:t>: A summary of frequently purchased products.</w:t>
      </w:r>
    </w:p>
    <w:p w:rsidR="00AB4539" w:rsidRPr="00AB4539" w:rsidRDefault="00AB4539" w:rsidP="00C90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16"/>
      </w:tblGrid>
      <w:tr w:rsidR="00AB4539" w:rsidTr="00AB4539">
        <w:trPr>
          <w:trHeight w:val="625"/>
        </w:trPr>
        <w:tc>
          <w:tcPr>
            <w:tcW w:w="5711" w:type="dxa"/>
          </w:tcPr>
          <w:p w:rsidR="00AB4539" w:rsidRDefault="00AB4539" w:rsidP="00AB45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492500" cy="9080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2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94" cy="9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539" w:rsidRDefault="00AB4539" w:rsidP="00AB453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B4539" w:rsidRDefault="00AB4539" w:rsidP="00AB453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0AB6" w:rsidRPr="00C90AB6" w:rsidRDefault="00C90AB6" w:rsidP="00AB4539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Query 5: Customer Segmentation by Purchase Frequency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C90AB6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DISTINCT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InvoiceNo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PurchaseFrequency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>,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       CASE 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           WHEN </w:t>
      </w:r>
      <w:proofErr w:type="gramStart"/>
      <w:r w:rsidRPr="00C90AB6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DISTINCT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InvoiceNo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>) &gt; 10 THEN 'High Frequency'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           WHEN </w:t>
      </w:r>
      <w:proofErr w:type="gramStart"/>
      <w:r w:rsidRPr="00C90AB6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DISTINCT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InvoiceNo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>) BETWEEN 5 AND 10 THEN 'Medium Frequency'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           ELSE 'Low Frequency'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       END AS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CustomerSegment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online_retail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>;</w:t>
      </w:r>
    </w:p>
    <w:p w:rsidR="00C90AB6" w:rsidRPr="00C90AB6" w:rsidRDefault="00C90AB6" w:rsidP="00C90A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C90AB6">
        <w:rPr>
          <w:rFonts w:ascii="Times New Roman" w:eastAsia="Times New Roman" w:hAnsi="Times New Roman" w:cs="Times New Roman"/>
          <w:sz w:val="24"/>
          <w:szCs w:val="24"/>
        </w:rPr>
        <w:t>: Customers are segmented into high, medium, and low purchase frequencies.</w:t>
      </w:r>
    </w:p>
    <w:tbl>
      <w:tblPr>
        <w:tblW w:w="0" w:type="auto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90"/>
      </w:tblGrid>
      <w:tr w:rsidR="00AB4539" w:rsidTr="00AB4539">
        <w:trPr>
          <w:trHeight w:val="1015"/>
        </w:trPr>
        <w:tc>
          <w:tcPr>
            <w:tcW w:w="5690" w:type="dxa"/>
          </w:tcPr>
          <w:p w:rsidR="00AB4539" w:rsidRDefault="00AB4539" w:rsidP="00AB45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441065" cy="1003300"/>
                  <wp:effectExtent l="0" t="0" r="698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443" cy="1009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539" w:rsidRDefault="00AB4539" w:rsidP="00AB4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0AB6" w:rsidRPr="00C90AB6" w:rsidRDefault="00C90AB6" w:rsidP="00AB4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Query 6: Average Order Value by Country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SELECT Country, </w:t>
      </w:r>
      <w:proofErr w:type="gramStart"/>
      <w:r w:rsidRPr="00C90AB6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Quantity *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UnitPrice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AvgOrderValue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online_retail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>GROUP BY Country;</w:t>
      </w:r>
    </w:p>
    <w:p w:rsidR="00C90AB6" w:rsidRPr="00C90AB6" w:rsidRDefault="00C90AB6" w:rsidP="00C90A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C90AB6">
        <w:rPr>
          <w:rFonts w:ascii="Times New Roman" w:eastAsia="Times New Roman" w:hAnsi="Times New Roman" w:cs="Times New Roman"/>
          <w:sz w:val="24"/>
          <w:szCs w:val="24"/>
        </w:rPr>
        <w:t>: The average order value for each country.</w:t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66"/>
      </w:tblGrid>
      <w:tr w:rsidR="00AB4539" w:rsidTr="005D1B04">
        <w:trPr>
          <w:trHeight w:val="1350"/>
        </w:trPr>
        <w:tc>
          <w:tcPr>
            <w:tcW w:w="4600" w:type="dxa"/>
          </w:tcPr>
          <w:p w:rsidR="00AB4539" w:rsidRDefault="00AB4539" w:rsidP="000B38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>
                  <wp:extent cx="3327400" cy="833120"/>
                  <wp:effectExtent l="0" t="0" r="635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652" cy="84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3854" w:rsidRDefault="000B3854" w:rsidP="000B3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AB4539" w:rsidRDefault="00AB4539" w:rsidP="000B3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AB4539" w:rsidRDefault="00AB4539" w:rsidP="000B3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90AB6" w:rsidRPr="000B3854" w:rsidRDefault="00C90AB6" w:rsidP="000B38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0B3854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 xml:space="preserve"> Challenges and Solutions</w:t>
      </w:r>
    </w:p>
    <w:p w:rsidR="00C90AB6" w:rsidRPr="00C90AB6" w:rsidRDefault="00C90AB6" w:rsidP="00C90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</w:t>
      </w:r>
      <w:r w:rsidRPr="00C90AB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AB6" w:rsidRPr="00C90AB6" w:rsidRDefault="000B3854" w:rsidP="000B3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C90AB6" w:rsidRPr="00C90AB6">
        <w:rPr>
          <w:rFonts w:ascii="Times New Roman" w:eastAsia="Times New Roman" w:hAnsi="Times New Roman" w:cs="Times New Roman"/>
          <w:sz w:val="24"/>
          <w:szCs w:val="24"/>
        </w:rPr>
        <w:t>One challenge encountered was handling missing or incorrect customer IDs in the dataset.</w:t>
      </w:r>
    </w:p>
    <w:p w:rsidR="00C90AB6" w:rsidRPr="00C90AB6" w:rsidRDefault="00C90AB6" w:rsidP="00C90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</w:t>
      </w:r>
      <w:r w:rsidRPr="00C90AB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AB6" w:rsidRPr="00C90AB6" w:rsidRDefault="000B3854" w:rsidP="000B3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address this, </w:t>
      </w:r>
      <w:r w:rsidR="00C90AB6" w:rsidRPr="00C90AB6">
        <w:rPr>
          <w:rFonts w:ascii="Times New Roman" w:eastAsia="Times New Roman" w:hAnsi="Times New Roman" w:cs="Times New Roman"/>
          <w:sz w:val="24"/>
          <w:szCs w:val="24"/>
        </w:rPr>
        <w:t>filtered out rows with null customer IDs using:</w:t>
      </w:r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C90AB6" w:rsidRPr="00C90AB6" w:rsidRDefault="00C90AB6" w:rsidP="00C9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0B3854" w:rsidRDefault="00C90AB6" w:rsidP="000B3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90AB6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online_retail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C90AB6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C90AB6">
        <w:rPr>
          <w:rFonts w:ascii="Courier New" w:eastAsia="Times New Roman" w:hAnsi="Courier New" w:cs="Courier New"/>
          <w:sz w:val="20"/>
          <w:szCs w:val="20"/>
        </w:rPr>
        <w:t xml:space="preserve"> IS NOT NULL;</w:t>
      </w:r>
    </w:p>
    <w:p w:rsidR="000B3854" w:rsidRDefault="000B3854" w:rsidP="000B3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0B3854" w:rsidRDefault="000B3854" w:rsidP="000B3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0B3854" w:rsidRPr="000B3854" w:rsidRDefault="000B3854" w:rsidP="000B3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Cs w:val="20"/>
          <w:u w:val="single"/>
        </w:rPr>
      </w:pPr>
    </w:p>
    <w:p w:rsidR="00C90AB6" w:rsidRPr="000B3854" w:rsidRDefault="00C90AB6" w:rsidP="000B3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Cs w:val="20"/>
          <w:u w:val="single"/>
        </w:rPr>
      </w:pPr>
      <w:r w:rsidRPr="000B3854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lastRenderedPageBreak/>
        <w:t>Conclusion</w:t>
      </w:r>
    </w:p>
    <w:p w:rsidR="000B3854" w:rsidRDefault="00C90AB6" w:rsidP="005D1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sz w:val="24"/>
          <w:szCs w:val="24"/>
        </w:rPr>
        <w:t>The analysis provided meaningful insights into customer behavior. By segmenting customers by purchase frequency and average order values, I identified key customer groups (e.g., high-frequency buyers, single-purchase customers). Additionally, the product affinity analysis highlighted commonly bought-together products, which can inform cross-selling strategies.</w:t>
      </w:r>
    </w:p>
    <w:p w:rsidR="005D1B04" w:rsidRPr="005D1B04" w:rsidRDefault="005D1B04" w:rsidP="005D1B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B51BE" w:rsidRPr="005D1B04" w:rsidRDefault="00C90AB6" w:rsidP="00EB51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B6">
        <w:rPr>
          <w:rFonts w:ascii="Times New Roman" w:eastAsia="Times New Roman" w:hAnsi="Times New Roman" w:cs="Times New Roman"/>
          <w:sz w:val="24"/>
          <w:szCs w:val="24"/>
        </w:rPr>
        <w:t>These insights help the business in improving customer retention, targeting promotions effectively, and enhancing sales strategies.</w:t>
      </w:r>
    </w:p>
    <w:p w:rsidR="00EB51BE" w:rsidRDefault="00EB51BE" w:rsidP="00EB5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1BE" w:rsidRDefault="00EB51BE" w:rsidP="00EB5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OF PROJECT ON GITHUB:</w:t>
      </w:r>
    </w:p>
    <w:p w:rsidR="00EB51BE" w:rsidRPr="00C90AB6" w:rsidRDefault="004612BD" w:rsidP="00EB5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EB51BE" w:rsidRPr="007706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https://github.com/NaginaAbbas/Data-mining-project/blob/main/Data%20mining%20project%20(retail%20data%20set).sql</w:t>
        </w:r>
      </w:hyperlink>
    </w:p>
    <w:p w:rsidR="002265DA" w:rsidRDefault="002265DA">
      <w:pPr>
        <w:pBdr>
          <w:bottom w:val="single" w:sz="6" w:space="1" w:color="auto"/>
        </w:pBdr>
      </w:pPr>
    </w:p>
    <w:p w:rsidR="005D1B04" w:rsidRDefault="005D1B04">
      <w:pPr>
        <w:pBdr>
          <w:bottom w:val="single" w:sz="6" w:space="1" w:color="auto"/>
        </w:pBdr>
      </w:pPr>
    </w:p>
    <w:p w:rsidR="005D1B04" w:rsidRDefault="005D1B04">
      <w:pPr>
        <w:pBdr>
          <w:bottom w:val="single" w:sz="6" w:space="1" w:color="auto"/>
        </w:pBdr>
      </w:pPr>
    </w:p>
    <w:p w:rsidR="005D1B04" w:rsidRDefault="005D1B04">
      <w:r>
        <w:t xml:space="preserve">                                                                             THE END</w:t>
      </w:r>
    </w:p>
    <w:p w:rsidR="005D1B04" w:rsidRDefault="005D1B04"/>
    <w:sectPr w:rsidR="005D1B0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2BD" w:rsidRDefault="004612BD" w:rsidP="005D1B04">
      <w:pPr>
        <w:spacing w:after="0" w:line="240" w:lineRule="auto"/>
      </w:pPr>
      <w:r>
        <w:separator/>
      </w:r>
    </w:p>
  </w:endnote>
  <w:endnote w:type="continuationSeparator" w:id="0">
    <w:p w:rsidR="004612BD" w:rsidRDefault="004612BD" w:rsidP="005D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B55" w:rsidRDefault="00A41B55" w:rsidP="00A41B55">
    <w:pPr>
      <w:pStyle w:val="Footer"/>
      <w:jc w:val="right"/>
    </w:pPr>
    <w:r>
      <w:t>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2BD" w:rsidRDefault="004612BD" w:rsidP="005D1B04">
      <w:pPr>
        <w:spacing w:after="0" w:line="240" w:lineRule="auto"/>
      </w:pPr>
      <w:r>
        <w:separator/>
      </w:r>
    </w:p>
  </w:footnote>
  <w:footnote w:type="continuationSeparator" w:id="0">
    <w:p w:rsidR="004612BD" w:rsidRDefault="004612BD" w:rsidP="005D1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15DD"/>
    <w:multiLevelType w:val="multilevel"/>
    <w:tmpl w:val="03F6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A3188"/>
    <w:multiLevelType w:val="hybridMultilevel"/>
    <w:tmpl w:val="D1728934"/>
    <w:lvl w:ilvl="0" w:tplc="8D08E73E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67591"/>
    <w:multiLevelType w:val="multilevel"/>
    <w:tmpl w:val="3BA0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D057A"/>
    <w:multiLevelType w:val="multilevel"/>
    <w:tmpl w:val="6C7C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24962"/>
    <w:multiLevelType w:val="multilevel"/>
    <w:tmpl w:val="E540483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B6"/>
    <w:rsid w:val="00076BDD"/>
    <w:rsid w:val="000B3854"/>
    <w:rsid w:val="002265DA"/>
    <w:rsid w:val="004612BD"/>
    <w:rsid w:val="005D1B04"/>
    <w:rsid w:val="006778E6"/>
    <w:rsid w:val="00A41B55"/>
    <w:rsid w:val="00AB4539"/>
    <w:rsid w:val="00C90AB6"/>
    <w:rsid w:val="00E23688"/>
    <w:rsid w:val="00EB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EC6B"/>
  <w15:chartTrackingRefBased/>
  <w15:docId w15:val="{65458D83-B7E8-4081-8046-C1D66667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0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0A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0A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0A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90A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A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A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90AB6"/>
  </w:style>
  <w:style w:type="character" w:customStyle="1" w:styleId="hljs-builtin">
    <w:name w:val="hljs-built_in"/>
    <w:basedOn w:val="DefaultParagraphFont"/>
    <w:rsid w:val="00C90AB6"/>
  </w:style>
  <w:style w:type="character" w:customStyle="1" w:styleId="hljs-operator">
    <w:name w:val="hljs-operator"/>
    <w:basedOn w:val="DefaultParagraphFont"/>
    <w:rsid w:val="00C90AB6"/>
  </w:style>
  <w:style w:type="character" w:styleId="Emphasis">
    <w:name w:val="Emphasis"/>
    <w:basedOn w:val="DefaultParagraphFont"/>
    <w:uiPriority w:val="20"/>
    <w:qFormat/>
    <w:rsid w:val="00C90AB6"/>
    <w:rPr>
      <w:i/>
      <w:iCs/>
    </w:rPr>
  </w:style>
  <w:style w:type="character" w:customStyle="1" w:styleId="hljs-number">
    <w:name w:val="hljs-number"/>
    <w:basedOn w:val="DefaultParagraphFont"/>
    <w:rsid w:val="00C90AB6"/>
  </w:style>
  <w:style w:type="character" w:customStyle="1" w:styleId="hljs-string">
    <w:name w:val="hljs-string"/>
    <w:basedOn w:val="DefaultParagraphFont"/>
    <w:rsid w:val="00C90AB6"/>
  </w:style>
  <w:style w:type="character" w:styleId="Hyperlink">
    <w:name w:val="Hyperlink"/>
    <w:basedOn w:val="DefaultParagraphFont"/>
    <w:uiPriority w:val="99"/>
    <w:unhideWhenUsed/>
    <w:rsid w:val="00EB51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1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04"/>
  </w:style>
  <w:style w:type="paragraph" w:styleId="Footer">
    <w:name w:val="footer"/>
    <w:basedOn w:val="Normal"/>
    <w:link w:val="FooterChar"/>
    <w:uiPriority w:val="99"/>
    <w:unhideWhenUsed/>
    <w:rsid w:val="005D1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04"/>
  </w:style>
  <w:style w:type="paragraph" w:styleId="ListParagraph">
    <w:name w:val="List Paragraph"/>
    <w:basedOn w:val="Normal"/>
    <w:uiPriority w:val="34"/>
    <w:qFormat/>
    <w:rsid w:val="00A4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NaginaAbbas/Data-mining-project/blob/main/Data%20mining%20project%20(retail%20data%20set).sq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2024-09-05T13:19:00Z</dcterms:created>
  <dcterms:modified xsi:type="dcterms:W3CDTF">2024-09-12T14:22:00Z</dcterms:modified>
</cp:coreProperties>
</file>