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E4511" w14:textId="77777777" w:rsidR="00C4518E" w:rsidRDefault="008A647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BC803B" w14:textId="77777777" w:rsidR="00C4518E" w:rsidRDefault="008A647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E90365E" w14:textId="77777777" w:rsidR="00C4518E" w:rsidRDefault="00C451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518E" w14:paraId="7A742FC1" w14:textId="77777777">
        <w:trPr>
          <w:jc w:val="center"/>
        </w:trPr>
        <w:tc>
          <w:tcPr>
            <w:tcW w:w="4508" w:type="dxa"/>
          </w:tcPr>
          <w:p w14:paraId="3D82934F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5A0B66" w14:textId="49B99459" w:rsidR="00C4518E" w:rsidRDefault="007809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Jun </w:t>
            </w:r>
            <w:r w:rsidR="00B665D0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B665D0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C4518E" w14:paraId="02D4A276" w14:textId="77777777">
        <w:trPr>
          <w:jc w:val="center"/>
        </w:trPr>
        <w:tc>
          <w:tcPr>
            <w:tcW w:w="4508" w:type="dxa"/>
          </w:tcPr>
          <w:p w14:paraId="5658E7F0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C6C086" w14:textId="01C7C246" w:rsidR="00C4518E" w:rsidRDefault="008A6470">
            <w:pPr>
              <w:rPr>
                <w:rFonts w:ascii="Arial" w:eastAsia="Arial" w:hAnsi="Arial" w:cs="Arial"/>
              </w:rPr>
            </w:pPr>
            <w:r w:rsidRPr="008A6470">
              <w:rPr>
                <w:rFonts w:ascii="Arial" w:eastAsia="Arial" w:hAnsi="Arial" w:cs="Arial"/>
              </w:rPr>
              <w:t>LTVIP2025TMID58715</w:t>
            </w:r>
          </w:p>
        </w:tc>
      </w:tr>
      <w:tr w:rsidR="00C4518E" w14:paraId="0D4D328F" w14:textId="77777777">
        <w:trPr>
          <w:jc w:val="center"/>
        </w:trPr>
        <w:tc>
          <w:tcPr>
            <w:tcW w:w="4508" w:type="dxa"/>
          </w:tcPr>
          <w:p w14:paraId="32692AD0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79C2BE9" w14:textId="77777777" w:rsidR="00C4518E" w:rsidRDefault="003D0179">
            <w:pPr>
              <w:rPr>
                <w:rFonts w:ascii="Arial" w:eastAsia="Arial" w:hAnsi="Arial" w:cs="Arial"/>
              </w:rPr>
            </w:pPr>
            <w:proofErr w:type="spellStart"/>
            <w:r w:rsidRPr="003D0179">
              <w:rPr>
                <w:rFonts w:ascii="Arial" w:eastAsia="Arial" w:hAnsi="Arial" w:cs="Arial"/>
              </w:rPr>
              <w:t>OrderOnTheGo</w:t>
            </w:r>
            <w:proofErr w:type="spellEnd"/>
            <w:r w:rsidRPr="003D0179">
              <w:rPr>
                <w:rFonts w:ascii="Arial" w:eastAsia="Arial" w:hAnsi="Arial" w:cs="Arial"/>
              </w:rPr>
              <w:t>: Your On-Demand Food Ordering Solution</w:t>
            </w:r>
          </w:p>
        </w:tc>
      </w:tr>
      <w:tr w:rsidR="00C4518E" w14:paraId="73F4789D" w14:textId="77777777">
        <w:trPr>
          <w:jc w:val="center"/>
        </w:trPr>
        <w:tc>
          <w:tcPr>
            <w:tcW w:w="4508" w:type="dxa"/>
          </w:tcPr>
          <w:p w14:paraId="6599522B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F21AA1" w14:textId="77777777" w:rsidR="00C4518E" w:rsidRDefault="008A64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4C40EFB" w14:textId="77777777" w:rsidR="00C4518E" w:rsidRDefault="00C4518E">
      <w:pPr>
        <w:rPr>
          <w:rFonts w:ascii="Arial" w:eastAsia="Arial" w:hAnsi="Arial" w:cs="Arial"/>
          <w:b/>
        </w:rPr>
      </w:pPr>
    </w:p>
    <w:p w14:paraId="707F750B" w14:textId="77777777" w:rsidR="00C4518E" w:rsidRDefault="008A6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4BA1A3C" w14:textId="77777777" w:rsidR="00C4518E" w:rsidRDefault="008A647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</w:t>
      </w:r>
      <w:r>
        <w:rPr>
          <w:rFonts w:ascii="Arial" w:eastAsia="Arial" w:hAnsi="Arial" w:cs="Arial"/>
        </w:rPr>
        <w:t>include the architectural diagram as below and the information as per the table1 &amp; table 2</w:t>
      </w:r>
    </w:p>
    <w:p w14:paraId="528D57B9" w14:textId="77777777" w:rsidR="00C4518E" w:rsidRDefault="008A6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36B2B94" w14:textId="77777777" w:rsidR="00C4518E" w:rsidRDefault="008A6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C4518E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173784D" w14:textId="77777777" w:rsidR="00C4518E" w:rsidRDefault="008A647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695276" wp14:editId="398D4E36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4B72DA" w14:textId="77777777" w:rsidR="00C4518E" w:rsidRDefault="008A647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7582213C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C41E75F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755E2A2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4E42065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EBB775D" w14:textId="77777777" w:rsidR="00C4518E" w:rsidRDefault="008A647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DAE9E8" w14:textId="77777777" w:rsidR="00C4518E" w:rsidRDefault="008A647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CFE432F" wp14:editId="41644C8C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4C2B26" w14:textId="77777777" w:rsidR="00C4518E" w:rsidRDefault="008A647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71FF752" w14:textId="77777777" w:rsidR="00C4518E" w:rsidRDefault="00C451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05FC634" w14:textId="77777777" w:rsidR="00C4518E" w:rsidRDefault="008A647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4518E" w14:paraId="6DD0188E" w14:textId="77777777">
        <w:trPr>
          <w:trHeight w:val="398"/>
        </w:trPr>
        <w:tc>
          <w:tcPr>
            <w:tcW w:w="834" w:type="dxa"/>
          </w:tcPr>
          <w:p w14:paraId="4543825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49EB5DED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57F3AA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CF994D8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4518E" w14:paraId="33608D6E" w14:textId="77777777">
        <w:trPr>
          <w:trHeight w:val="489"/>
        </w:trPr>
        <w:tc>
          <w:tcPr>
            <w:tcW w:w="834" w:type="dxa"/>
          </w:tcPr>
          <w:p w14:paraId="634AE39D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0AEAC1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CDCDD7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028A83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72C96625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C4518E" w14:paraId="18A8C503" w14:textId="77777777">
        <w:trPr>
          <w:trHeight w:val="470"/>
        </w:trPr>
        <w:tc>
          <w:tcPr>
            <w:tcW w:w="834" w:type="dxa"/>
          </w:tcPr>
          <w:p w14:paraId="1A1E95B2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261944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48112C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6BA004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C4518E" w14:paraId="58604283" w14:textId="77777777">
        <w:trPr>
          <w:trHeight w:val="470"/>
        </w:trPr>
        <w:tc>
          <w:tcPr>
            <w:tcW w:w="834" w:type="dxa"/>
          </w:tcPr>
          <w:p w14:paraId="1D9AC02F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B9879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1A54C2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D6720C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C4518E" w14:paraId="7462C904" w14:textId="77777777">
        <w:trPr>
          <w:trHeight w:val="470"/>
        </w:trPr>
        <w:tc>
          <w:tcPr>
            <w:tcW w:w="834" w:type="dxa"/>
          </w:tcPr>
          <w:p w14:paraId="7FE4707B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9BC172A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FD1A975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95EC97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C4518E" w14:paraId="2255545E" w14:textId="77777777">
        <w:trPr>
          <w:trHeight w:val="489"/>
        </w:trPr>
        <w:tc>
          <w:tcPr>
            <w:tcW w:w="834" w:type="dxa"/>
          </w:tcPr>
          <w:p w14:paraId="0CC69DE9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A4A61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983E3BE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3C4DCB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C4518E" w14:paraId="424C75E7" w14:textId="77777777">
        <w:trPr>
          <w:trHeight w:val="489"/>
        </w:trPr>
        <w:tc>
          <w:tcPr>
            <w:tcW w:w="834" w:type="dxa"/>
          </w:tcPr>
          <w:p w14:paraId="3E9270D7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FFC80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</w:t>
            </w: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9A9081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4A8FF0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C4518E" w14:paraId="2DDB290F" w14:textId="77777777">
        <w:trPr>
          <w:trHeight w:val="489"/>
        </w:trPr>
        <w:tc>
          <w:tcPr>
            <w:tcW w:w="834" w:type="dxa"/>
          </w:tcPr>
          <w:p w14:paraId="0A53E7E7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F4393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74505C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DFC29C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C4518E" w14:paraId="04794470" w14:textId="77777777">
        <w:trPr>
          <w:trHeight w:val="489"/>
        </w:trPr>
        <w:tc>
          <w:tcPr>
            <w:tcW w:w="834" w:type="dxa"/>
          </w:tcPr>
          <w:p w14:paraId="4BC2EAA8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B11071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6D077A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689EDE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C4518E" w14:paraId="5F0B2A40" w14:textId="77777777">
        <w:trPr>
          <w:trHeight w:val="489"/>
        </w:trPr>
        <w:tc>
          <w:tcPr>
            <w:tcW w:w="834" w:type="dxa"/>
          </w:tcPr>
          <w:p w14:paraId="3B433E07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AF5502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A5CE59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8E1F1F0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C4518E" w14:paraId="77AD6D14" w14:textId="77777777">
        <w:trPr>
          <w:trHeight w:val="489"/>
        </w:trPr>
        <w:tc>
          <w:tcPr>
            <w:tcW w:w="834" w:type="dxa"/>
          </w:tcPr>
          <w:p w14:paraId="4A60BD94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55B8E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FA40D9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3AB8F83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C4518E" w14:paraId="3E2405E4" w14:textId="77777777">
        <w:trPr>
          <w:trHeight w:val="489"/>
        </w:trPr>
        <w:tc>
          <w:tcPr>
            <w:tcW w:w="834" w:type="dxa"/>
          </w:tcPr>
          <w:p w14:paraId="533E85F6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A6053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C22B01A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9CA93D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B97448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252CAE3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702BF1E" w14:textId="77777777" w:rsidR="00C4518E" w:rsidRDefault="00C451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6A99B9" w14:textId="77777777" w:rsidR="00C4518E" w:rsidRDefault="008A647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4518E" w14:paraId="372BA732" w14:textId="77777777">
        <w:trPr>
          <w:trHeight w:val="539"/>
          <w:tblHeader/>
        </w:trPr>
        <w:tc>
          <w:tcPr>
            <w:tcW w:w="826" w:type="dxa"/>
          </w:tcPr>
          <w:p w14:paraId="07980E0D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6F5FB2E8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55F523C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4E2AD9F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4518E" w14:paraId="1132089E" w14:textId="77777777">
        <w:trPr>
          <w:trHeight w:val="229"/>
        </w:trPr>
        <w:tc>
          <w:tcPr>
            <w:tcW w:w="826" w:type="dxa"/>
          </w:tcPr>
          <w:p w14:paraId="20B9FB83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F29BF8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B564899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82BBE59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C4518E" w14:paraId="33A984A0" w14:textId="77777777">
        <w:trPr>
          <w:trHeight w:val="229"/>
        </w:trPr>
        <w:tc>
          <w:tcPr>
            <w:tcW w:w="826" w:type="dxa"/>
          </w:tcPr>
          <w:p w14:paraId="47815649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D813E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7802F2D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B9EBC4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C4518E" w14:paraId="17D3E327" w14:textId="77777777">
        <w:trPr>
          <w:trHeight w:val="229"/>
        </w:trPr>
        <w:tc>
          <w:tcPr>
            <w:tcW w:w="826" w:type="dxa"/>
          </w:tcPr>
          <w:p w14:paraId="0951B4A3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8B81C5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FE3104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scalability of </w:t>
            </w:r>
            <w:r>
              <w:rPr>
                <w:rFonts w:ascii="Arial" w:eastAsia="Arial" w:hAnsi="Arial" w:cs="Arial"/>
              </w:rPr>
              <w:t>architecture (3 – tier, Micro-services)</w:t>
            </w:r>
          </w:p>
        </w:tc>
        <w:tc>
          <w:tcPr>
            <w:tcW w:w="4097" w:type="dxa"/>
          </w:tcPr>
          <w:p w14:paraId="7AAB471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4518E" w14:paraId="3CC164FF" w14:textId="77777777">
        <w:trPr>
          <w:trHeight w:val="229"/>
        </w:trPr>
        <w:tc>
          <w:tcPr>
            <w:tcW w:w="826" w:type="dxa"/>
          </w:tcPr>
          <w:p w14:paraId="36BE0AE3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3B47763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D54F166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EBDA721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4518E" w14:paraId="78C0739C" w14:textId="77777777">
        <w:trPr>
          <w:trHeight w:val="229"/>
        </w:trPr>
        <w:tc>
          <w:tcPr>
            <w:tcW w:w="826" w:type="dxa"/>
          </w:tcPr>
          <w:p w14:paraId="624C5377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52AEB5A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A939D7B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Design consideration for the performance of the </w:t>
            </w:r>
            <w:r>
              <w:rPr>
                <w:rFonts w:ascii="Arial" w:eastAsia="Arial" w:hAnsi="Arial" w:cs="Arial"/>
              </w:rPr>
              <w:t>application (number of requests per sec, use of Cache, use of CDN’s) etc.</w:t>
            </w:r>
          </w:p>
        </w:tc>
        <w:tc>
          <w:tcPr>
            <w:tcW w:w="4097" w:type="dxa"/>
          </w:tcPr>
          <w:p w14:paraId="0C0D63F5" w14:textId="77777777" w:rsidR="00C4518E" w:rsidRDefault="008A647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A201E10" w14:textId="77777777" w:rsidR="00C4518E" w:rsidRDefault="00C451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2DFEFE" w14:textId="77777777" w:rsidR="00C4518E" w:rsidRDefault="00C4518E">
      <w:pPr>
        <w:rPr>
          <w:rFonts w:ascii="Arial" w:eastAsia="Arial" w:hAnsi="Arial" w:cs="Arial"/>
          <w:b/>
        </w:rPr>
      </w:pPr>
    </w:p>
    <w:p w14:paraId="389C0C13" w14:textId="77777777" w:rsidR="00C4518E" w:rsidRDefault="008A6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587F869" w14:textId="77777777" w:rsidR="00C4518E" w:rsidRDefault="00C4518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C51C73C" w14:textId="77777777" w:rsidR="00C4518E" w:rsidRDefault="00C4518E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85522A3" w14:textId="77777777" w:rsidR="00C4518E" w:rsidRDefault="00C4518E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51E98E4" w14:textId="77777777" w:rsidR="00C4518E" w:rsidRDefault="00C4518E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1DC15DC" w14:textId="77777777" w:rsidR="00C4518E" w:rsidRDefault="00C4518E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33F40C8" w14:textId="77777777" w:rsidR="00C4518E" w:rsidRDefault="00C4518E">
      <w:pPr>
        <w:rPr>
          <w:rFonts w:ascii="Arial" w:eastAsia="Arial" w:hAnsi="Arial" w:cs="Arial"/>
          <w:b/>
        </w:rPr>
      </w:pPr>
    </w:p>
    <w:p w14:paraId="5CA52AC6" w14:textId="77777777" w:rsidR="00C4518E" w:rsidRDefault="00C4518E">
      <w:pPr>
        <w:rPr>
          <w:rFonts w:ascii="Arial" w:eastAsia="Arial" w:hAnsi="Arial" w:cs="Arial"/>
          <w:b/>
        </w:rPr>
      </w:pPr>
    </w:p>
    <w:p w14:paraId="4766D0E9" w14:textId="77777777" w:rsidR="00C4518E" w:rsidRDefault="00C4518E">
      <w:pPr>
        <w:rPr>
          <w:rFonts w:ascii="Arial" w:eastAsia="Arial" w:hAnsi="Arial" w:cs="Arial"/>
          <w:b/>
        </w:rPr>
      </w:pPr>
    </w:p>
    <w:sectPr w:rsidR="00C4518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5652"/>
    <w:multiLevelType w:val="multilevel"/>
    <w:tmpl w:val="A8D80F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0E79B4"/>
    <w:multiLevelType w:val="multilevel"/>
    <w:tmpl w:val="60E6C4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65157569">
    <w:abstractNumId w:val="0"/>
  </w:num>
  <w:num w:numId="2" w16cid:durableId="104000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8E"/>
    <w:rsid w:val="003D0179"/>
    <w:rsid w:val="006D4624"/>
    <w:rsid w:val="007809CD"/>
    <w:rsid w:val="008A6470"/>
    <w:rsid w:val="00A360FD"/>
    <w:rsid w:val="00B665D0"/>
    <w:rsid w:val="00C4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FD37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5</cp:revision>
  <dcterms:created xsi:type="dcterms:W3CDTF">2025-06-26T20:26:00Z</dcterms:created>
  <dcterms:modified xsi:type="dcterms:W3CDTF">2025-06-29T06:08:00Z</dcterms:modified>
</cp:coreProperties>
</file>