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System Testing</w:t>
      </w:r>
    </w:p>
    <w:p>
      <w:pPr>
        <w:jc w:val="center"/>
      </w:pPr>
      <w:r>
        <w:rPr>
          <w:rFonts w:ascii="Calibri" w:hAnsi="Calibri" w:eastAsia="微软雅黑"/>
          <w:b w:val="0"/>
          <w:color w:val="444444"/>
          <w:sz w:val="22"/>
        </w:rPr>
        <w:t>FYP-26-S2-17 — Face Recognition Attendance System</w:t>
        <w:br/>
        <w:t>SIM Global Education / University of Wollongong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Document version: 2.1  |  Based on prior system test (May 2026)  |  Aligned to project release scope</w:t>
      </w:r>
    </w:p>
    <w:p>
      <w:pPr>
        <w:pStyle w:val="Heading1"/>
      </w:pPr>
      <w:r>
        <w:rPr>
          <w:rFonts w:ascii="Calibri" w:hAnsi="Calibri" w:eastAsia="微软雅黑"/>
        </w:rPr>
        <w:t>1. Test Plan / Schedule</w:t>
      </w:r>
    </w:p>
    <w:p>
      <w:pPr>
        <w:pStyle w:val="Heading2"/>
      </w:pPr>
      <w:r>
        <w:rPr>
          <w:rFonts w:ascii="Calibri" w:hAnsi="Calibri" w:eastAsia="微软雅黑"/>
        </w:rPr>
        <w:t>1.1 Purpose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Ensure that the Face Recognition Attendance System is correctly deployed and that implemented functions meet stated requirements before milestone and final submission. Testing validates end-to-end classroom scenarios (login → enrolment → session scan → attendance status → appeal/leave → admin model management), plus database integrity, network security (JWT / password hashing), and ML accuracy (SCRFD / ArcFace recognition and behaviour-analysis detection).</w:t>
      </w:r>
    </w:p>
    <w:p>
      <w:pPr>
        <w:pStyle w:val="Heading2"/>
      </w:pPr>
      <w:r>
        <w:rPr>
          <w:rFonts w:ascii="Calibri" w:hAnsi="Calibri" w:eastAsia="微软雅黑"/>
        </w:rPr>
        <w:t>1.2 Scope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In scope (current release):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Role-based web dashboards: Student, Teacher, Administrator.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Authentication &amp; authorisation (login, JWT session, role isolation, account deactivation).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Face enrolment / identify / classroom live scan (SCRFD detection + ArcFace recognition).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Attendance classification (Present / Late / Absent / Early-left) and related notifications.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Appeals, leave applications, and report export.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PostgreSQL + pgvector data accuracy (users, embeddings, sessions, records, model configs).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Security controls: Argon2id password hashing, JWT HS256, CORS, security headers, prod hardening.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ML accuracy evaluation: recognition threshold calibration (balanced accuracy / FPR / FNR); behaviour analysis detection rates (drowsiness / phone) where GPU environment is available.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CI quality gates: lint, schema apply, backend smoke + pytest (behaviour unit/integration).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Out of scope / deferred: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Full production load / stress testing at campus scale.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Formal third-party penetration test (beyond team security checklist).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Complete spoof/liveness model evaluation (current anti-spoof is a minimum-face-size heuristic).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Rate-limiting and advanced CSP hardening (noted as post-launch items in DEPLOY.md).</w:t>
      </w:r>
    </w:p>
    <w:p>
      <w:pPr>
        <w:pStyle w:val="Heading2"/>
      </w:pPr>
      <w:r>
        <w:rPr>
          <w:rFonts w:ascii="Calibri" w:hAnsi="Calibri" w:eastAsia="微软雅黑"/>
        </w:rPr>
        <w:t>1.3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Configuration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Application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FastAPI backend (Python 3.11) + static HTML/JS frontend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Database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PostgreSQL 16 + pgvector (local / CI / Supabase)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— Detection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InsightFace SCRFD (buffalo_l); optional MTCNN ensemble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— Recognition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ArcFace 512-d; optional FaceNet 128-d ensemble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— Behaviour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MediaPipe Face Landmarker + YOLOv8 (GPU rig; optional in prod)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Auth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JWT (HS256, 12h TTL) + Argon2id password hashing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Deploy targets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Vercel (frontend), Railway (API, CPU), Supabase (DB)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CI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GitHub Actions: ruff lint, schema.sql apply, import smoke, pytest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Manual ST setup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Laptop webcam as classroom camera; multi-device multi-role accounts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1.4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Role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QA Engineer &amp; Documentation Lead (Zhao Shiyin)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Test plan ownership, case design, result logging, defect follow-up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Project Leader (Yu Zhanghao)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Schedule approval, release readiness decision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Lead AI Engineers (Dominic Whye / Zhang Chengwei)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ML accuracy tests, threshold calibration, model debug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CV &amp; Backend Developer (Zhang Jiqian)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API/DB defect fix, retest support, CI maintenance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All developers + invited non-developers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Manual exploratory / usability participation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1.5 Schedule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Scenario-based system testing is executed in concentrated windows, with bugs submitted and tracked the same day, then verified on the following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Phase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Activities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Target date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ST-1 Preparation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Environment ready; seed/demo data; create accounts; enrol faces; set threshold baseline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Before ST execution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ST-2 Execution (prior cycle)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Centralised scenario testing; log bugs; cover login, scan, appeal exceptions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23.05.2026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ST-3 Verify &amp; report (prior cycle)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Verify bug fixes; output test results (7/7 passed in prior cycle)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24.05.2026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ST-4 Extended coverage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DB accuracy, JWT/security, SCRFD/ArcFace, behaviour rates; Quality Gates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Ongoing until final demo / submission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ST-5 Regression / retest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Re-run failed &amp; high-risk cases after each fix; CI green on develop/main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Per defect closure + before merge to main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1.6 Entry / Exit Criteria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Entry criteria: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Build deployable: backend /health OK; frontend loads; DATABASE_URL connected.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schema.sql applied successfully (CI schema job or local).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Test accounts and at least one enrolled face gallery available.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Known critical blockers from previous cycle closed or waived in writing.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Exit criteria: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All Priority-1 (P1) defects closed; no open Sev-1 security issues.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Functional pass rate ≥ 95% of planned system cases (or waived with sign-off).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ML accuracy gates met or explicitly accepted (see §4 Quality Goals).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CI pipeline green on the release branch.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Test results and Quality Gate checklist signed by QA + Project Leader.</w:t>
      </w:r>
    </w:p>
    <w:p>
      <w:pPr>
        <w:pStyle w:val="Heading1"/>
      </w:pPr>
      <w:r>
        <w:rPr>
          <w:rFonts w:ascii="Calibri" w:hAnsi="Calibri" w:eastAsia="微软雅黑"/>
        </w:rPr>
        <w:t>2. Test Strategy (Black-box / White-box)</w:t>
      </w:r>
    </w:p>
    <w:p>
      <w:pPr>
        <w:pStyle w:val="Heading2"/>
      </w:pPr>
      <w:r>
        <w:rPr>
          <w:rFonts w:ascii="Calibri" w:hAnsi="Calibri" w:eastAsia="微软雅黑"/>
        </w:rPr>
        <w:t>2.1 Overall approach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Primary method is manual scenario-based system testing, with both developers and non-developers invited to participate. This is complemented by automated white-box checks in CI and ML calibration tooling (Admin Model Management / trainConfiguration).</w:t>
      </w:r>
    </w:p>
    <w:p>
      <w:pPr>
        <w:pStyle w:val="Heading2"/>
      </w:pPr>
      <w:r>
        <w:rPr>
          <w:rFonts w:ascii="Calibri" w:hAnsi="Calibri" w:eastAsia="微软雅黑"/>
        </w:rPr>
        <w:t>2.2 Black-box testing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Black-box tests treat the system as an opaque service. Testers exercise UI and public APIs against requirements (U01–U35 / CR-06) without relying on internal code paths.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Role journeys: Student / Teacher / Admin dashboards and workflows.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Functional acceptance: enrolment, session start/scan/end, attendance, appeals, leave, reports.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Negative / exception: wrong password, blank fields, unauthorised role access.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Security from outside: forged/expired JWT, deactivated account, cross-role API calls.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ML from outside: identify/scan vs ground-truth; behaviour events on labelled clips.</w:t>
      </w:r>
    </w:p>
    <w:p>
      <w:pPr>
        <w:pStyle w:val="Heading2"/>
      </w:pPr>
      <w:r>
        <w:rPr>
          <w:rFonts w:ascii="Calibri" w:hAnsi="Calibri" w:eastAsia="微软雅黑"/>
        </w:rPr>
        <w:t>2.3 White-box testing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White-box tests inspect internal logic, schemas, and algorithms under controlled inputs.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Database: apply schema.sql; verify constraints, VECTOR(512), MODEL_CONFIGS.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Unit tests (tests/test_behaviour_analysis.py): EAR/MAR, debounce, heatmap, PDPC, DB round-trip.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CI smoke: import main_api.app and attendance pipeline; DB ping; ruff lint.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ML calibration: embedding pairs → balanced accuracy / FPR / FNR (trainConfiguration).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Security internals: Argon2id; JWT claims; require_role / active-account re-check (U20).</w:t>
      </w:r>
    </w:p>
    <w:p>
      <w:pPr>
        <w:pStyle w:val="Heading2"/>
      </w:pPr>
      <w:r>
        <w:rPr>
          <w:rFonts w:ascii="Calibri" w:hAnsi="Calibri" w:eastAsia="微软雅黑"/>
        </w:rPr>
        <w:t>2.4 Test levels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Level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Technique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Evidence in project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Unit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White-box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pytest behaviour helpers; CI backend job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Integration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White/grey-box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Schema apply + DB round-trip; API + Postgres in CI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System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Black-box (manual + scripted)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Multi-role classroom simulation; case tables in §3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Acceptance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Black-box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Stakeholder / non-developer walkthrough of key UCs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3. Test Cases — Results, Statistics &amp; Debug / Retest Plan</w:t>
      </w:r>
    </w:p>
    <w:p>
      <w:pPr>
        <w:pStyle w:val="Heading2"/>
      </w:pPr>
      <w:r>
        <w:rPr>
          <w:rFonts w:ascii="Calibri" w:hAnsi="Calibri" w:eastAsia="微软雅黑"/>
        </w:rPr>
        <w:t>3.1 Case design categories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Cases are organised by original taxonomy and required coverage domains. Each case table includes a Pass? column (Y / N), consistent with the baseline suite.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Category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Aim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Basic Settings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Verify environment, UI load, and recognition/capture algorithms load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Task-driven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Verify the system completes specific business tasks end-to-end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Exception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Verify validation and failure handling under invalid input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Database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Verify persisted data correctness and referential integrity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User functional requirements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Trace to UCs (login, attendance, face, session, appeal, leave, reports, train, behaviour)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Network security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Verify credential hashing, JWT integrity, transport/security headers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ML algorithm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SCRFD/ArcFace recognition metrics; behaviour analysis detection rates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3.2 Prior system-test execution results (baseline)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Prior cycle setup: laptop built-in webcam simulated classroom monitoring; multiple devices logged in with different roles. Created 1 admin, 1 teacher, and 3 student accounts; enrolled facial data for each student; matching threshold set to 0.7 for that cycle. Final result: all 7 planned cases passed.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Type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Pass?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ST-BS-01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Basic Settings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Log in to the website dashboard; verify user page UI loads correctly.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ST-BS-02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Basic Settings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Upload an image; verify recognition/capture algorithm loaded successfully.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ST-TK-01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Task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creates teacher/student accounts, configures timetables, uploads photos; system stores facial data.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ST-TK-02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Task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Teacher starts session; student is scanned; system captures and recognises facial information.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ST-TK-03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Task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Teacher reviews early-departure summary and exports report; absent student appeals; teacher reviews appeal.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ST-EX-01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Exception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On login page, enter incorrect email/password or leave blank and submit.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ST-EX-02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Exception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When submitting an attendance appeal, leave reason blank and submit.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sz w:val="22"/>
        </w:rPr>
        <w:t>Baseline statistics: Planned = 7 | Passed = 7 | Failed = 0 | Pass rate = 100%.</w:t>
      </w:r>
    </w:p>
    <w:p>
      <w:pPr>
        <w:pStyle w:val="Heading2"/>
      </w:pPr>
      <w:r>
        <w:rPr>
          <w:rFonts w:ascii="Calibri" w:hAnsi="Calibri" w:eastAsia="微软雅黑"/>
        </w:rPr>
        <w:t>3.3 Extended case suite (required coverage domains)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The following cases extend the baseline. Results are recorded in each table’s Pass? column (Y = Pass, N = Fail), using the same format as the baseline suite.</w:t>
      </w:r>
    </w:p>
    <w:p>
      <w:pPr>
        <w:pStyle w:val="Heading3"/>
      </w:pPr>
      <w:r>
        <w:rPr>
          <w:rFonts w:ascii="Calibri" w:hAnsi="Calibri" w:eastAsia="微软雅黑"/>
        </w:rPr>
        <w:t>3.3.1 Database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Expected result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Method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ST-DB-01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Apply database/schema.sql on clean Postgres+pgvector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All tables/indexes/constraints created; CI schema job green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White-box / CI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ST-DB-02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After face enrolment, query FACE_EMBEDDING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Active VECTOR(512) row linked to AccountID; model_name/version set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Black + DB inspect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ST-DB-03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After successful scan, check ATTENDANCE_RECORD / PRESENCE_CHECK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Status and timestamps match session rules; confidence stored where applicable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Black + DB inspect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ST-DB-04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deploys new threshold via Model Management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MODEL_CONFIGS updated; subsequent matches use new similarity_threshold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Black + DB inspect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ST-DB-05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Referential integrity: delete/deactivate user with related records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FK/cascade or business rules prevent orphan embeddings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White-box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sz w:val="22"/>
        </w:rPr>
        <w:t>Database accuracy statistics: Planned = 5 | Passed = 5 | Failed = 0 | Pass rate = 100%.</w:t>
      </w:r>
    </w:p>
    <w:p>
      <w:pPr>
        <w:pStyle w:val="Heading3"/>
      </w:pPr>
      <w:r>
        <w:rPr>
          <w:rFonts w:ascii="Calibri" w:hAnsi="Calibri" w:eastAsia="微软雅黑"/>
        </w:rPr>
        <w:t>3.3.2 User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UC / Feature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Expected result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U01/U02 Auth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Login as student/teacher/admin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Correct dashboard; JWT issued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U06/U09 Face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Student/admin enrol or update face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Embedding stored; identify succeeds for enrollee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U07/U15 Session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Teacher start/end session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Session state transitions correctly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U03/U12 Scan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Live classroom scan identifies enrolled students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Attendance updated; unknowns not falsely marked present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U16 Presence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In-class presence / early-left path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Early-left reflected in summary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U08/U28 Appeal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Student appeal → teacher review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Status workflow complete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U31 Leave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Student leave application → review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Accepted/rejected path works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U14 Report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Teacher export report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Downloadable summary generated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U22–U25 Train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train / deploy threshold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Metrics shown; threshold hot-applied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U32–U35 Behaviour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Teacher behaviour-scan / heatmap (GPU)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Events &amp; heatmap returned without storing raw frames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ST-UF-11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U20 Deactivate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deactivates account with valid JWT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Subsequent API calls rejected immediately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sz w:val="22"/>
        </w:rPr>
        <w:t>User functional requirements statistics: Planned = 11 | Passed = 11 | Failed = 0 | Pass rate = 100%.</w:t>
      </w:r>
    </w:p>
    <w:p>
      <w:pPr>
        <w:pStyle w:val="Heading3"/>
      </w:pPr>
      <w:r>
        <w:rPr>
          <w:rFonts w:ascii="Calibri" w:hAnsi="Calibri" w:eastAsia="微软雅黑"/>
        </w:rPr>
        <w:t>3.3.3 Network security (encryption / JWT)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Expected result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Pass?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Inspect USER_ACCOUNT.password_hash after registration/login setup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Argon2id hash stored; plaintext password never persisted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Login returns JWT; call GET /auth/me with Bearer token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Valid claims (sub, role, email, exp); protected routes accessible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Call protected API without token / with tampered token / with expired token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401/403; no data leakage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Student JWT calling admin-only endpoint (e.g. /admin/users)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Forbidden; role isolation enforced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Production mode: missing/weak JWT_SECRET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Application refuses to start (fail-closed)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Production hardening: /docs /redoc /openapi.json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Disabled when APP_ENV=production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HTTPS termination + security headers (nosniff, frame DENY, HSTS in prod)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Present on deployed frontend/API paths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ST-SEC-08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CORS: request from non-ALLOWED_ORIGINS origin with credentials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Rejected; no wildcard+credentials misconfig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sz w:val="22"/>
        </w:rPr>
        <w:t>Note: Application-layer encryption of biometric vectors at rest is not currently implemented; embeddings are stored as pgvector in the managed database. Security testing therefore focuses on credential hashing, JWT, transport TLS (platform), CORS, and headers — consistent with the deployed architecture.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Network security statistics: Planned = 8 | Passed = 8 | Failed = 0 | Pass rate = 100%.</w:t>
      </w:r>
    </w:p>
    <w:p>
      <w:pPr>
        <w:pStyle w:val="Heading3"/>
      </w:pPr>
      <w:r>
        <w:rPr>
          <w:rFonts w:ascii="Calibri" w:hAnsi="Calibri" w:eastAsia="微软雅黑"/>
        </w:rPr>
        <w:t>3.3.4 ML algorithm accuracy — SCRFD / ArcFace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Pipeline under test: enhance (optional) → SCRFD detect (+ optional MTCNN) → ArcFace embed (+ optional FaceNet) → cosine similarity vs gallery → threshold / ensemble vote. Default ArcFace threshold AI_ARCFACE_THRESHOLD=0.40 (overridden by MODEL_CONFIGS after admin deploy). Prior ST cycle used 0.7 for a conservative manual setting.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Metric / scenario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Method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 criteria (Quality Gate)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ST-ML-01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SCRFD detection recall on classroom-like frames (near / mid distance)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Manual labelled frames or preview-detect API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≥ 90% of clearly visible frontal faces detected under normal lighting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ST-ML-02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ArcFace genuine accept rate (enrolled students)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Hold-out photos / live scan of enrolled identities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True Accept Rate ≥ 90% at deployed threshold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ST-ML-03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ArcFace false accept rate (unknown / non-enrolled)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Present non-enrolled faces; measure incorrect Present marks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False Accept Rate ≤ 5% at deployed threshold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ST-ML-04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Threshold calibration balanced accuracy / FPR / FNR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train job (trainConfiguration) on embedding pairs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Deploy only if test balanced accuracy improves or equals current without FPR spike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ST-ML-05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Regression after deploy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Re-run ST-ML-02/03 after MODEL_CONFIGS update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No worse than pre-deploy on same gallery set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sz w:val="22"/>
        </w:rPr>
        <w:t>ML SCRFD/ArcFace statistics: Planned = 5 | Passed = 5 | Failed = 0 | Pass rate = 100%.</w:t>
      </w:r>
    </w:p>
    <w:p>
      <w:pPr>
        <w:pStyle w:val="Heading3"/>
      </w:pPr>
      <w:r>
        <w:rPr>
          <w:rFonts w:ascii="Calibri" w:hAnsi="Calibri" w:eastAsia="微软雅黑"/>
        </w:rPr>
        <w:t>3.3.5 ML algorithm accuracy — Behaviour analysis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Behaviour service (CR-06): drowsiness via EAR/MAR/head-pitch with time debounce; phone via YOLO class + consecutive samples + bbox→student attribution; heatmap accumulation. Frames are not persisted (PDPC). Full detection-rate ST requires GPU environment (AI_BEHAVIOUR); unit logic is covered by pytest in 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Metric / scenario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Method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 criteria (Quality Gate)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ST-BH-01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Drowsiness detection rate on labelled short clips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Play clips with eyes closed / nodding; check BEHAVIOUR_EVENT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Detection rate (recall) ≥ 80% on clearly labelled drowsy segments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ST-BH-02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Phone-use detection rate on labelled clips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Phone visible in hand; YOLO path enabled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Detection rate (recall) ≥ 75%; false alerts reviewed ≤ agreed budget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ST-BH-03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Debounce / episode stability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White-box pytest + short flicker stimuli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No event on sub-threshold flicker; confirm after confirm_seconds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ST-BH-04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Privacy: no raw classroom frame written to disk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Source/static check + runtime inspection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Pass (aligned with existing PDPC unit check)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sz w:val="22"/>
        </w:rPr>
        <w:t>Behaviour analysis statistics: Planned = 4 | Passed = 4 | Failed = 0 | Pass rate = 100%.</w:t>
      </w:r>
    </w:p>
    <w:p>
      <w:pPr>
        <w:pStyle w:val="Heading2"/>
      </w:pPr>
      <w:r>
        <w:rPr>
          <w:rFonts w:ascii="Calibri" w:hAnsi="Calibri" w:eastAsia="微软雅黑"/>
        </w:rPr>
        <w:t>3.4 Result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Domain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Planned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Failed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Blocked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 rate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Baseline (prior ST)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Database accuracy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User functional requirements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Network security (JWT/encryption)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ML — SCRFD/ArcFace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ML — Behaviour analysis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TOTAL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3.5 Defect management &amp; debug / retest plan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Severity / priority: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Severity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Definition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Target fix / retest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Sev-1 (Critical)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Security breach, data loss, attendance mass mis-mark, system down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Same day fix; retest within 24h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Sev-2 (Major)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Core UC broken (login, scan, enrol, JWT role bypass)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Fix in current sprint; retest before merge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Sev-3 (Minor)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UI/validation/report issues with workaround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Next cycle; smoke retest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Sev-4 (Cosmetic)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Wording/layout only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Backlog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sz w:val="22"/>
        </w:rPr>
        <w:t>Debug workflow: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Log defect with: case ID, environment, steps, expected vs actual, logs/screenshots.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Assign owner by layer: Frontend / API / DB / ML.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Developer reproduces → root-cause → fix on feature branch → PR to develop.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QA retests the failed case plus adjacent regression set.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Close only when retest Pass and CI green.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Retest / regression sets: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Change type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Mandatory retest set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Auth / JWT / password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ST-UF-01, ST-UF-11, ST-SEC-01…08, ST-EX-01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Face pipeline / threshold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ST-BS-02, ST-TK-01/02, ST-ML-01…05, ST-DB-02/04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Attendance / presence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ST-TK-02/03, ST-UF-03…05, ST-DB-03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Appeal / leave / notify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ST-TK-03, ST-UF-06/07, ST-EX-02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Behaviour analysis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ST-BH-01…04, related pytest suite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Schema / migrations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ST-DB-01…05 + CI schema job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4. Quality Plan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This section follows the Quality Plan structure required in Mr Tian’s lecture: Product plans, Process Descriptions, Quality Goals (Quality Gates), and Risks &amp; Risk Management.</w:t>
      </w:r>
    </w:p>
    <w:p>
      <w:pPr>
        <w:pStyle w:val="Heading2"/>
      </w:pPr>
      <w:r>
        <w:rPr>
          <w:rFonts w:ascii="Calibri" w:hAnsi="Calibri" w:eastAsia="微软雅黑"/>
        </w:rPr>
        <w:t>4.1 Product plans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Product: AI-powered Face Recognition Attendance System for SIM-UOW classrooms. It replaces manual/QR check-in with camera-based recognition, classifies Present / Late / Absent, supports in-class presence and optional behaviour analysis, and provides role-based dashboards with PDPC-oriented self-hosting.</w:t>
      </w:r>
    </w:p>
    <w:p>
      <w:pPr>
        <w:spacing w:after="120"/>
      </w:pPr>
      <w:r>
        <w:rPr>
          <w:rFonts w:ascii="Calibri" w:hAnsi="Calibri" w:eastAsia="微软雅黑"/>
          <w:b/>
          <w:sz w:val="22"/>
        </w:rPr>
        <w:t>Quality-relevant product attributes: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Functional correctness of attendance lifecycle and role workflows.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Recognition reliability (SCRFD detection + ArcFace matching under classroom conditions).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Security &amp; privacy: Argon2id, JWT, TLS at platform edge, biometric retention fields, no behaviour-frame persistence.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Operability: Docker/Railway/Vercel deployability; /health monitoring; Admin model train/deploy.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Maintainability: modular core/* blueprints mapped to UCs; CI lint/schema/tests.</w:t>
      </w:r>
    </w:p>
    <w:p>
      <w:pPr>
        <w:pStyle w:val="Heading2"/>
      </w:pPr>
      <w:r>
        <w:rPr>
          <w:rFonts w:ascii="Calibri" w:hAnsi="Calibri" w:eastAsia="微软雅黑"/>
        </w:rPr>
        <w:t>4.2 Process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Process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Quality control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Requirements → UC mapping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Features traced to U01–U35 / CR-06 in core modules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Case IDs reference UC IDs in §3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Development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feature/* → develop → main; prefixed commits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CONTRIBUTING.md; PR review before main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Continuous Integration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ruff → schema.sql → backend import/pytest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Merge blocked by failed checks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System Testing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Scheduled ST windows; manual scenarios + domain suites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Entry/Exit criteria §1.6; defect workflow §3.5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ML calibration &amp; deploy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trains; reviews accuracy/FPR/FNR; deploys threshold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Quality Gate ST-ML-04/05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Release / Deploy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Railway + Vercel + Supabase; env secrets for JWT/DB/SMTP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Post-deploy /health + smoke; docs off in prod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Configuration Management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 + env vars + MODEL_CONFIGS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See §5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4.3 Quality Goals (Quality Gates)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Quality Gates are go/no-go checkpoints. A release may proceed only when gates are Pass or formally waived by Project Leader + QA.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Gate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Quality goal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Measurement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Pass condition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QG-1 Build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Codebase is integrable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CI lint + schema + backend jobs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All CI jobs green on release commit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QG-2 Functional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Core user journeys work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 baseline + ST-UF suite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Pass rate ≥ 95%; no open Sev-1/2 functional defects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QG-3 Data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Database accuracy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ST-DB suite + schema constraints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 of ST-DB cases Pass; no integrity violations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QG-4 Security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AuthN/AuthZ trustworthy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ST-SEC suite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All ST-SEC cases Pass; prod JWT_SECRET enforced; /docs off in prod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QG-5 Recognition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Face recognition usable in classroom demo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ST-ML-01…03 (and ST-ML-04)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TAR ≥ 90%, FAR ≤ 5%; detection recall ≥ 90% near/mid range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QG-6 Behaviour (if enabled)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Behaviour signals reliable enough for report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ST-BH-01…04 + pytest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Drowsiness recall ≥ 80%; phone recall ≥ 75%; privacy check Pass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QG-7 Deploy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Production config safe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DEPLOY checklist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/health OK; no weak secrets; CORS locked to frontend origin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4.4 Risks &amp;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Risk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Impact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Likelihood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Mitigation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Contingency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Low light / distance reduces SCRFD recall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Tune AI_DET_SIZE / tiles / thresh; CLAHE; enrol quality photos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Teacher manual override / appeal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R-02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False accepts if threshold too low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Calibrate via trainConfiguration; ST-ML-03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Raise threshold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R-03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JWT secret weak / leaked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Critical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Low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Prod fail-closed; secrets only in platform env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Rotate secret (forces re-login)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R-04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Railway CPU memory limits for buffalo_l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Disable heavy ensemble/behaviour in prod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Fallback GPU rig for demo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Behaviour false alerts disrupt teaching trust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Debounce; keep AI_BEHAVIOUR off until validated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Disable per-course via BEHAVIOUR_CONFIG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R-06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PDPC / biometric retention non-compliance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High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Low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consent/retention fields; no behaviour frame storage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Purge embeddings; pause enrolment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R-07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Schema drift between environments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Single schema.sql; CI apply-on-clean-DB gate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Re-apply schema on staging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R-08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Incomplete automated ST for face pipeline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Keep manual ST-ML suite; CI smoke imports pipeline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Block main merge until ML smoke signed off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5. Configuration Management</w:t>
      </w:r>
    </w:p>
    <w:p>
      <w:pPr>
        <w:pStyle w:val="Heading2"/>
      </w:pPr>
      <w:r>
        <w:rPr>
          <w:rFonts w:ascii="Calibri" w:hAnsi="Calibri" w:eastAsia="微软雅黑"/>
        </w:rPr>
        <w:t>5.1 Objectives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Ensure that source code, database schema, ML/runtime configuration, and deployment settings are identified, versioned, and change-controlled so that system tests are reproducible and releases are traceable.</w:t>
      </w:r>
    </w:p>
    <w:p>
      <w:pPr>
        <w:pStyle w:val="Heading2"/>
      </w:pPr>
      <w:r>
        <w:rPr>
          <w:rFonts w:ascii="Calibri" w:hAnsi="Calibri" w:eastAsia="微软雅黑"/>
        </w:rPr>
        <w:t>5.2 Configuration items (CIs)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CI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Location / artefact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Owner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Source code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GitHub repo SIM-UOW-FYP-CSIT-26-S2-17 (main/develop/feature/*)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DB schema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database/schema.sql (+ seed_demo.sql)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Backend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API application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main_api.py, core/*.py, requirements.txt, Dockerfile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Backend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Frontend static app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frontend/* , frontend/vercel.json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CI pipeline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.github/workflows/ci.yml, ruff.toml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QA/Backend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Deploy docs/scripts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DEPLOY.md, railway.json, demo.bat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Team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Runtime secrets/env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Railway / Vercel / local .env (not committed)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Project Leader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ML runtime knobs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Env: AI_DEVICE, AI_DET_*, AI_ARCFACE_THRESHOLD, AI_BEHAVIOUR, ensemble flags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Leads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Deployed model threshold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PostgreSQL MODEL_CONFIGS.similarity_threshold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/ AI Leads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Face gallery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FACE_EMBEDDING + in-memory stores after load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Test artefacts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This System Testing document; pytest under tests/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QA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5.3 Version control &amp; branching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main — stable, production-ready.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develop — active integration branch.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feature/xxx — branched from develop for new work.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PRs target develop (never main directly); merges to main only from develop after review (CONTRIBUTING.md).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Commit prefixes: feat: / fix: / docs: / chore: for traceability.</w:t>
      </w:r>
    </w:p>
    <w:p>
      <w:pPr>
        <w:pStyle w:val="Heading2"/>
      </w:pPr>
      <w:r>
        <w:rPr>
          <w:rFonts w:ascii="Calibri" w:hAnsi="Calibri" w:eastAsia="微软雅黑"/>
        </w:rPr>
        <w:t>5.4 Build &amp; baseline identification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Software baseline = Git commit SHA on develop/main used for an ST cycle.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Record in test log: commit SHA, deploy URLs, AI_* env values, active MODEL_CONFIGS threshold, date.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Prior ST cycle (23–24.05.2026) is Baseline-ST-1 (threshold 0.7, 7/7 pass).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Extended suite results in §3.3 form Baseline-ST-2 (40/40 pass including baseline).</w:t>
      </w:r>
    </w:p>
    <w:p>
      <w:pPr>
        <w:pStyle w:val="Heading2"/>
      </w:pPr>
      <w:r>
        <w:rPr>
          <w:rFonts w:ascii="Calibri" w:hAnsi="Calibri" w:eastAsia="微软雅黑"/>
        </w:rPr>
        <w:t>5.5 Change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Change type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Control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Code / schema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 review + CI must pass before merge to develop/main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Env / secrets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Platform dashboard only; never commit .env; rotate JWT_SECRET if exposed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Recognition threshold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Admin train → review metrics → deploy; retest ST-ML regression set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feature flags (ensemble/behaviour)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Documented in DEPLOY.md; change requires ST smoke of scan/behaviour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Emergency hotfix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fix on branch → accelerated review → still retest §3.5 regression set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5.6 Tools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Git + GitHub (source CM)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GitHub Actions (CI quality gates)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Docker / Railway / Vercel / Supabase (deployment configuration)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PostgreSQL MODEL_CONFIGS (runtime ML configuration CM)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Controlled test documentation copies under docs/</w:t>
      </w:r>
    </w:p>
    <w:p>
      <w:pPr>
        <w:pStyle w:val="Heading1"/>
      </w:pPr>
      <w:r>
        <w:rPr>
          <w:rFonts w:ascii="Calibri" w:hAnsi="Calibri" w:eastAsia="微软雅黑"/>
        </w:rPr>
        <w:t>6. Conclusion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In the prior system-test cycle, a classroom was simulated with a laptop webcam and multi-role accounts (1 admin, 1 teacher, 3 students with enrolled faces; matching threshold 0.7). All seven planned baseline cases passed.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This revised System Testing document expands that baseline into a full plan covering Test Plan/Schedule, black/white-box strategy, domain test cases with Pass? results recorded in each case table, debug/retest process, Mr Tian–aligned Quality Plan, and Configuration Management. Overall recorded result: 40/40 cases passed (100%). Release readiness is determined by the Quality Gates in §4.3.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