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E2" w:rsidRDefault="001707E2" w:rsidP="00EF6BE9">
      <w:pPr>
        <w:jc w:val="thaiDistribute"/>
        <w:rPr>
          <w:rFonts w:ascii="Cordia New" w:hAnsi="Cordia New" w:cs="Cordia New"/>
          <w:b/>
          <w:bCs/>
          <w:color w:val="0000FF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7.35pt;margin-top:16pt;width:202.55pt;height:170.5pt;z-index:251644928">
            <v:imagedata r:id="rId5" o:title=""/>
          </v:shape>
        </w:pict>
      </w:r>
      <w:r w:rsidRPr="005648B4">
        <w:rPr>
          <w:rFonts w:ascii="Cordia New" w:hAnsi="Cordia New" w:cs="Cordia New"/>
          <w:b/>
          <w:bCs/>
          <w:color w:val="0000FF"/>
          <w:sz w:val="40"/>
          <w:szCs w:val="40"/>
        </w:rPr>
        <w:t xml:space="preserve">      </w:t>
      </w:r>
    </w:p>
    <w:p w:rsidR="001707E2" w:rsidRPr="00E002AD" w:rsidRDefault="001707E2" w:rsidP="00EF6BE9">
      <w:pPr>
        <w:jc w:val="thaiDistribute"/>
        <w:rPr>
          <w:rFonts w:ascii="Cordia New" w:hAnsi="Cordia New" w:cs="Cordia New"/>
          <w:b/>
          <w:bCs/>
          <w:color w:val="0000FF"/>
          <w:sz w:val="64"/>
          <w:szCs w:val="64"/>
          <w:cs/>
        </w:rPr>
      </w:pPr>
      <w:r w:rsidRPr="00E002AD">
        <w:rPr>
          <w:rFonts w:ascii="Cordia New" w:hAnsi="Cordia New" w:cs="Cordia New"/>
          <w:b/>
          <w:bCs/>
          <w:color w:val="0000FF"/>
          <w:sz w:val="64"/>
          <w:szCs w:val="64"/>
          <w:cs/>
        </w:rPr>
        <w:t xml:space="preserve">       สุมนา  แทนบุญช่วย ครูโน้ต   </w:t>
      </w:r>
    </w:p>
    <w:p w:rsidR="001707E2" w:rsidRPr="00E002AD" w:rsidRDefault="001707E2" w:rsidP="00EF6BE9">
      <w:pPr>
        <w:jc w:val="thaiDistribute"/>
        <w:rPr>
          <w:rFonts w:ascii="Cordia New" w:hAnsi="Cordia New" w:cs="Cordia New"/>
          <w:b/>
          <w:bCs/>
          <w:color w:val="0000FF"/>
          <w:sz w:val="64"/>
          <w:szCs w:val="64"/>
        </w:rPr>
      </w:pPr>
      <w:r w:rsidRPr="00E002AD">
        <w:rPr>
          <w:rFonts w:ascii="Cordia New" w:hAnsi="Cordia New" w:cs="Cordia New"/>
          <w:b/>
          <w:bCs/>
          <w:color w:val="0000FF"/>
          <w:sz w:val="64"/>
          <w:szCs w:val="64"/>
        </w:rPr>
        <w:t xml:space="preserve">       </w:t>
      </w:r>
      <w:r w:rsidRPr="00E002AD">
        <w:rPr>
          <w:rFonts w:ascii="Cordia New" w:hAnsi="Cordia New" w:cs="Cordia New"/>
          <w:b/>
          <w:bCs/>
          <w:color w:val="0000FF"/>
          <w:sz w:val="64"/>
          <w:szCs w:val="64"/>
          <w:cs/>
        </w:rPr>
        <w:t xml:space="preserve">   หน่วยวิชา </w:t>
      </w:r>
      <w:r>
        <w:rPr>
          <w:rFonts w:ascii="Cordia New" w:hAnsi="Cordia New" w:cs="Cordia New"/>
          <w:b/>
          <w:bCs/>
          <w:color w:val="0000FF"/>
          <w:sz w:val="64"/>
          <w:szCs w:val="64"/>
          <w:cs/>
        </w:rPr>
        <w:t>คณิตศาสตร์</w:t>
      </w:r>
      <w:r w:rsidRPr="00E002AD">
        <w:rPr>
          <w:rFonts w:ascii="Cordia New" w:hAnsi="Cordia New" w:cs="Cordia New"/>
          <w:b/>
          <w:bCs/>
          <w:color w:val="0000FF"/>
          <w:sz w:val="64"/>
          <w:szCs w:val="64"/>
          <w:cs/>
        </w:rPr>
        <w:t xml:space="preserve"> </w:t>
      </w:r>
    </w:p>
    <w:p w:rsidR="001707E2" w:rsidRPr="00E002AD" w:rsidRDefault="001707E2" w:rsidP="00EF6BE9">
      <w:pPr>
        <w:jc w:val="thaiDistribute"/>
        <w:rPr>
          <w:rFonts w:ascii="Cordia New" w:hAnsi="Cordia New" w:cs="Cordia New"/>
          <w:b/>
          <w:bCs/>
          <w:color w:val="0000FF"/>
          <w:sz w:val="64"/>
          <w:szCs w:val="64"/>
        </w:rPr>
      </w:pPr>
      <w:r>
        <w:rPr>
          <w:noProof/>
        </w:rPr>
        <w:pict>
          <v:shape id="_x0000_s1027" type="#_x0000_t75" style="position:absolute;left:0;text-align:left;margin-left:15.8pt;margin-top:3.05pt;width:73.35pt;height:56.45pt;z-index:251645952">
            <v:imagedata r:id="rId6" o:title=""/>
          </v:shape>
        </w:pict>
      </w:r>
      <w:r w:rsidRPr="00E002AD">
        <w:rPr>
          <w:rFonts w:ascii="Cordia New" w:hAnsi="Cordia New" w:cs="Cordia New"/>
          <w:b/>
          <w:bCs/>
          <w:color w:val="0000FF"/>
          <w:sz w:val="64"/>
          <w:szCs w:val="64"/>
          <w:cs/>
        </w:rPr>
        <w:t xml:space="preserve">                ช่วงชั้นที่ 1 </w:t>
      </w:r>
      <w:r w:rsidRPr="00E002AD">
        <w:rPr>
          <w:rFonts w:ascii="Cordia New" w:hAnsi="Cordia New" w:cs="Cordia New"/>
          <w:b/>
          <w:bCs/>
          <w:color w:val="0000FF"/>
          <w:sz w:val="64"/>
          <w:szCs w:val="64"/>
        </w:rPr>
        <w:t>–</w:t>
      </w:r>
      <w:r w:rsidRPr="00E002AD">
        <w:rPr>
          <w:rFonts w:ascii="Cordia New" w:hAnsi="Cordia New" w:cs="Cordia New"/>
          <w:b/>
          <w:bCs/>
          <w:color w:val="0000FF"/>
          <w:sz w:val="64"/>
          <w:szCs w:val="64"/>
          <w:cs/>
        </w:rPr>
        <w:t xml:space="preserve"> 2</w:t>
      </w:r>
    </w:p>
    <w:p w:rsidR="001707E2" w:rsidRPr="00EF6BE9" w:rsidRDefault="001707E2" w:rsidP="00EF6BE9">
      <w:pPr>
        <w:ind w:firstLine="720"/>
        <w:jc w:val="center"/>
        <w:rPr>
          <w:rFonts w:ascii="Cordia New" w:hAnsi="Cordia New" w:cs="Cordia New"/>
          <w:b/>
          <w:bCs/>
          <w:i/>
          <w:iCs/>
          <w:color w:val="FF0000"/>
          <w:sz w:val="48"/>
          <w:szCs w:val="48"/>
          <w:u w:val="single"/>
        </w:rPr>
      </w:pPr>
    </w:p>
    <w:p w:rsidR="001707E2" w:rsidRDefault="001707E2" w:rsidP="00EF6BE9">
      <w:pPr>
        <w:ind w:firstLine="720"/>
        <w:jc w:val="center"/>
        <w:rPr>
          <w:rFonts w:ascii="Cordia New" w:hAnsi="Cordia New" w:cs="Cordia New"/>
          <w:b/>
          <w:bCs/>
          <w:i/>
          <w:iCs/>
          <w:color w:val="FF0000"/>
          <w:sz w:val="72"/>
          <w:szCs w:val="72"/>
          <w:u w:val="single"/>
        </w:rPr>
      </w:pPr>
    </w:p>
    <w:p w:rsidR="001707E2" w:rsidRPr="0074456F" w:rsidRDefault="001707E2" w:rsidP="00EF6BE9">
      <w:pPr>
        <w:ind w:firstLine="720"/>
        <w:jc w:val="center"/>
        <w:rPr>
          <w:rFonts w:ascii="Cordia New" w:hAnsi="Cordia New" w:cs="Cordia New"/>
          <w:b/>
          <w:bCs/>
          <w:i/>
          <w:iCs/>
          <w:color w:val="FF0000"/>
          <w:sz w:val="72"/>
          <w:szCs w:val="72"/>
          <w:u w:val="single"/>
        </w:rPr>
      </w:pPr>
      <w:r w:rsidRPr="0074456F">
        <w:rPr>
          <w:rFonts w:ascii="Cordia New" w:hAnsi="Cordia New" w:cs="Cordia New"/>
          <w:b/>
          <w:bCs/>
          <w:i/>
          <w:iCs/>
          <w:color w:val="FF0000"/>
          <w:sz w:val="72"/>
          <w:szCs w:val="72"/>
          <w:u w:val="single"/>
          <w:cs/>
        </w:rPr>
        <w:t>หนังสือเล่มเล็ก</w:t>
      </w:r>
    </w:p>
    <w:p w:rsidR="001707E2" w:rsidRPr="00E002AD" w:rsidRDefault="001707E2" w:rsidP="00E002AD">
      <w:pPr>
        <w:ind w:firstLine="720"/>
        <w:jc w:val="thaiDistribute"/>
        <w:rPr>
          <w:rFonts w:ascii="Cordia New" w:hAnsi="Cordia New" w:cs="Cordia New"/>
          <w:b/>
          <w:bCs/>
          <w:color w:val="339933"/>
          <w:sz w:val="60"/>
          <w:szCs w:val="60"/>
        </w:rPr>
      </w:pPr>
      <w:r>
        <w:rPr>
          <w:noProof/>
        </w:rPr>
        <w:pict>
          <v:shape id="_x0000_s1028" type="#_x0000_t75" style="position:absolute;left:0;text-align:left;margin-left:367.35pt;margin-top:364.6pt;width:137.85pt;height:130.05pt;z-index:-251656192">
            <v:imagedata r:id="rId7" o:title="" gain="26214f" blacklevel="13107f"/>
          </v:shape>
        </w:pict>
      </w:r>
      <w:r>
        <w:rPr>
          <w:noProof/>
        </w:rPr>
        <w:pict>
          <v:shape id="_x0000_s1029" type="#_x0000_t75" style="position:absolute;left:0;text-align:left;margin-left:47.9pt;margin-top:223.6pt;width:150pt;height:141pt;z-index:-251658240">
            <v:imagedata r:id="rId8" o:title="" gain="52429f" blacklevel="6554f"/>
          </v:shape>
        </w:pict>
      </w:r>
      <w:r>
        <w:rPr>
          <w:noProof/>
        </w:rPr>
        <w:pict>
          <v:shape id="_x0000_s1030" type="#_x0000_t75" style="position:absolute;left:0;text-align:left;margin-left:327.35pt;margin-top:5.75pt;width:150.45pt;height:156.7pt;z-index:-251657216">
            <v:imagedata r:id="rId9" o:title="" blacklevel="6554f"/>
          </v:shape>
        </w:pic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ปีการศึกษานี้หน่วยวิชาคณิตศาสตร์ได้เป็นวิชาแกนนำในการจัดการเรียนรู้แบบ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</w:rPr>
        <w:t xml:space="preserve">Lesson Study &amp; Open Approach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>งานหลักของครูโน้ต คือ การดูแลน้องๆ ในทีมคณิตศาสตร์ จึงอยากจะบอกเล่าการทำงานของหน่วยวิชาคณิตศาสตร์</w:t>
      </w:r>
      <w:r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 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>ให้ เพื่อนครูวิชาอื่นได้เรียนรู้ ช่วงแรกๆ น้องๆ เหนื่อย</w:t>
      </w:r>
      <w:r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   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>กันมาก เพราะถือว่าเป็นปรับเปลี่ยนครั้งใหญ่ ทั้งครูและนักเรียนต่างๆ มีความกังวล ครูเป็นห่วงเด็กๆ กลัวจะไม่เข้าใจ ไม่สนุก แผนก็ไม่เหมือนเดิมต้องเรียนรู้แนวการสอนใหม่ เด็กๆ ต่างไม่เข้าใจครูว่าทำไมปีนี้ไม่มีเกมให้เล่น</w:t>
      </w:r>
      <w:r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    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ในคาบเหมือนเดิม ด้วยความที่หน่วยวิชาคณิตศาสตร์เป็นทีมที่มีครูหลายคนมาก ครูโน้ตจึงไม่สามารถเข้าดูแลครบถ้วนทั้ง 6 ระดับชั้น จึงต้องอาศัยวงแลกเปลี่ยนเรียนรู้ในแต่ละช่วงชั้นของหน่วยวิชาคณิตศาสตร์ เราจะพบกันสัปดาห์ละครั้ง บอกเล่าความเป็นไป หากมีสิ่งสำเร็จก็จะนำมาเผยแพร่ หากใครที่มีปัญหาติดขัด คุณครูในทีมทั้งหมดก็จะช่วยกันหาวิธีแก้ไข เมื่อระยะเวลาผ่านไปการเปลี่ยนแปลงของคุณครูคณิตศาสตร์เป็นไปในทางที่ดีขึ้น ภาวะความเครียดลดลงกลับมาเป็นการคิดสร้างสรรค์โจทย์มากขึ้น นักเรียนเข้ากระบวนการมีการโต้ตอบ สื่อสาร และรับฟังการเรียนรู้ ครูมองเห็นการเรียนรู้ของเด็กๆ มากขึ้น จึงให้กำลังใจของคุณครูคณิตศาสตร์กลับมาอีกครั้ง </w:t>
      </w:r>
      <w:r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       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จนมาถึงทุกวันนี้คุณครูคณิตศาสตร์ทุกคน มีความตั้งใจและพยายามจัดการเรียนรู้แนวทาง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</w:rPr>
        <w:t xml:space="preserve">Lesson Study &amp; Open Approach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>โดยอาศัยประสบการณ์จากของทีมที่ได้เรียนรู้</w:t>
      </w:r>
      <w:r>
        <w:rPr>
          <w:rFonts w:ascii="Cordia New" w:hAnsi="Cordia New" w:cs="Cordia New"/>
          <w:b/>
          <w:bCs/>
          <w:color w:val="339933"/>
          <w:sz w:val="60"/>
          <w:szCs w:val="60"/>
          <w:cs/>
        </w:rPr>
        <w:t xml:space="preserve">    </w: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>ซึ่งกันและกัน</w:t>
      </w:r>
    </w:p>
    <w:p w:rsidR="001707E2" w:rsidRDefault="001707E2" w:rsidP="00E002AD">
      <w:pPr>
        <w:jc w:val="thaiDistribute"/>
        <w:rPr>
          <w:rFonts w:ascii="Cordia New" w:hAnsi="Cordia New" w:cs="Cordia New"/>
          <w:b/>
          <w:bCs/>
          <w:sz w:val="60"/>
          <w:szCs w:val="60"/>
        </w:rPr>
      </w:pPr>
      <w:r>
        <w:rPr>
          <w:noProof/>
        </w:rPr>
        <w:pict>
          <v:shape id="_x0000_s1031" type="#_x0000_t75" style="position:absolute;left:0;text-align:left;margin-left:350.7pt;margin-top:-415.85pt;width:150.45pt;height:156.7pt;z-index:-251653120">
            <v:imagedata r:id="rId9" o:title="" blacklevel="6554f"/>
          </v:shape>
        </w:pict>
      </w:r>
      <w:r>
        <w:rPr>
          <w:noProof/>
        </w:rPr>
        <w:pict>
          <v:shape id="_x0000_s1032" type="#_x0000_t75" style="position:absolute;left:0;text-align:left;margin-left:48.5pt;margin-top:12.35pt;width:150pt;height:141pt;z-index:-251663360">
            <v:imagedata r:id="rId8" o:title="" gain="52429f" blacklevel="6554f"/>
          </v:shape>
        </w:pict>
      </w:r>
      <w:r w:rsidRPr="00E002AD">
        <w:rPr>
          <w:rFonts w:ascii="Cordia New" w:hAnsi="Cordia New" w:cs="Cordia New"/>
          <w:b/>
          <w:bCs/>
          <w:color w:val="339933"/>
          <w:sz w:val="60"/>
          <w:szCs w:val="60"/>
          <w:cs/>
        </w:rPr>
        <w:tab/>
      </w:r>
      <w:r w:rsidRPr="00E002AD">
        <w:rPr>
          <w:rFonts w:ascii="Cordia New" w:hAnsi="Cordia New" w:cs="Cordia New"/>
          <w:b/>
          <w:bCs/>
          <w:color w:val="339933"/>
          <w:spacing w:val="-10"/>
          <w:sz w:val="60"/>
          <w:szCs w:val="60"/>
          <w:cs/>
        </w:rPr>
        <w:t>สำหรับครูโน้ตที่ปกติแล้วจะทำหน้าที่เป็นพี่เลี้ยง สังเกตเห็นว่าเมื่อเราได้ทำงานร่วมกันหากมีคนในทีมที่ทำงานแล้วเกิดอุปสรรค สิ่งที่พบ คือ เราทุกคนไม่มีใครโทษกันมีแต่จะช่วยกันแก้ปัญหา ให้กำลังใจ หากเมื่อใดคนในทีมประสบความสำเร็จ  หรือสามารถฝ่าฟันอุปสรรคไปได้ คุณครูในทีมพากันชื่นชมและมีความสุขไปตามๆ กัน</w:t>
      </w:r>
    </w:p>
    <w:p w:rsidR="001707E2" w:rsidRPr="00E002AD" w:rsidRDefault="001707E2" w:rsidP="00E002AD">
      <w:pPr>
        <w:jc w:val="thaiDistribute"/>
        <w:rPr>
          <w:rFonts w:ascii="Cordia New" w:hAnsi="Cordia New" w:cs="Cordia New"/>
          <w:b/>
          <w:bCs/>
          <w:sz w:val="60"/>
          <w:szCs w:val="60"/>
        </w:rPr>
      </w:pPr>
    </w:p>
    <w:p w:rsidR="001707E2" w:rsidRPr="00E002AD" w:rsidRDefault="001707E2" w:rsidP="00E002AD">
      <w:pPr>
        <w:spacing w:line="720" w:lineRule="exact"/>
        <w:jc w:val="thaiDistribute"/>
        <w:rPr>
          <w:rFonts w:ascii="Cordia New" w:hAnsi="Cordia New" w:cs="Cordia New"/>
          <w:b/>
          <w:bCs/>
          <w:spacing w:val="-4"/>
          <w:sz w:val="60"/>
          <w:szCs w:val="60"/>
        </w:rPr>
      </w:pPr>
      <w:r>
        <w:rPr>
          <w:noProof/>
        </w:rPr>
        <w:pict>
          <v:shape id="_x0000_s1033" type="#_x0000_t75" style="position:absolute;left:0;text-align:left;margin-left:316.1pt;margin-top:471.7pt;width:150pt;height:141pt;z-index:-251655168">
            <v:imagedata r:id="rId8" o:title="" gain="52429f" blacklevel="6554f"/>
          </v:shape>
        </w:pict>
      </w:r>
      <w:r>
        <w:rPr>
          <w:noProof/>
        </w:rPr>
        <w:pict>
          <v:shape id="_x0000_s1034" type="#_x0000_t75" style="position:absolute;left:0;text-align:left;margin-left:40.75pt;margin-top:274.25pt;width:137.85pt;height:130.05pt;z-index:-251661312">
            <v:imagedata r:id="rId7" o:title="" gain="26214f" blacklevel="13107f"/>
          </v:shape>
        </w:pict>
      </w:r>
      <w:r>
        <w:rPr>
          <w:noProof/>
        </w:rPr>
        <w:pict>
          <v:shape id="_x0000_s1035" type="#_x0000_t75" style="position:absolute;left:0;text-align:left;margin-left:325.35pt;margin-top:67.5pt;width:150.45pt;height:156.7pt;z-index:-251662336">
            <v:imagedata r:id="rId9" o:title="" blacklevel="6554f"/>
          </v:shape>
        </w:pic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ab/>
        <w:t xml:space="preserve">ก่อนจบภาคเรียนวิริยะ ครูโน้ตได้มีโอกาสเปิดชั้นเรียน </w:t>
      </w:r>
      <w:r w:rsidRPr="00E002AD">
        <w:rPr>
          <w:rFonts w:ascii="Cordia New" w:hAnsi="Cordia New" w:cs="Cordia New"/>
          <w:b/>
          <w:bCs/>
          <w:sz w:val="60"/>
          <w:szCs w:val="60"/>
        </w:rPr>
        <w:t xml:space="preserve">(Open Class)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หน่วยวิชาคณิตศาสตร์ ที่ห้อง 2/4 ในเรื่อง</w:t>
      </w:r>
      <w:r>
        <w:rPr>
          <w:rFonts w:ascii="Cordia New" w:hAnsi="Cordia New" w:cs="Cordia New"/>
          <w:b/>
          <w:bCs/>
          <w:sz w:val="60"/>
          <w:szCs w:val="60"/>
          <w:cs/>
        </w:rPr>
        <w:t xml:space="preserve">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การหาร</w:t>
      </w:r>
      <w:r w:rsidRPr="00E002AD">
        <w:rPr>
          <w:rFonts w:ascii="Cordia New" w:hAnsi="Cordia New" w:cs="Cordia New"/>
          <w:b/>
          <w:bCs/>
          <w:sz w:val="60"/>
          <w:szCs w:val="60"/>
        </w:rPr>
        <w:t xml:space="preserve">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 xml:space="preserve">ซึ่งจริงๆ แล้วห้องเรียนนี้ไม่ใช่ห้องเรียนที่ครูโน้ตสอนเป็นประจำ </w:t>
      </w:r>
      <w:r w:rsidRPr="00E002AD">
        <w:rPr>
          <w:rFonts w:ascii="Cordia New" w:hAnsi="Cordia New" w:cs="Cordia New"/>
          <w:b/>
          <w:bCs/>
          <w:sz w:val="60"/>
          <w:szCs w:val="60"/>
        </w:rPr>
        <w:t xml:space="preserve">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การเปิดชั้นเรียนครั้งนี้เริ่มต้นก็เหมือนการทำ</w:t>
      </w:r>
      <w:r w:rsidRPr="00E002AD">
        <w:rPr>
          <w:rFonts w:ascii="Cordia New" w:hAnsi="Cordia New" w:cs="Cordia New"/>
          <w:b/>
          <w:bCs/>
          <w:sz w:val="60"/>
          <w:szCs w:val="60"/>
        </w:rPr>
        <w:t xml:space="preserve">  Lesson Study &amp; Open Approach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 xml:space="preserve"> เหมือนห้องอื่นๆ </w:t>
      </w:r>
      <w:r>
        <w:rPr>
          <w:rFonts w:ascii="Cordia New" w:hAnsi="Cordia New" w:cs="Cordia New"/>
          <w:b/>
          <w:bCs/>
          <w:sz w:val="60"/>
          <w:szCs w:val="60"/>
          <w:cs/>
        </w:rPr>
        <w:t xml:space="preserve">   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ในขั้นการวางแผนทีมพยายามออกแบบสถานการณ์ปัญหาที่ครอบคลุมกับเนื้อหาการหาร เป็นเรื่องที่เด็กไม่เคยเรียนมาก่อนเลย การคิดสถานการณ์ใช้เวลานานมาก จึงคิดว่าเป็นเรื่องที่ยากที่สุด หลังจากนั้นครูโน้ตได้เข้าสอนห้องเรียน 2/4 เป็นครั้งแรก ครูคนใหม่ นักเรียนกลุ่มใหม่ ชื่อ</w:t>
      </w:r>
      <w:r>
        <w:rPr>
          <w:rFonts w:ascii="Cordia New" w:hAnsi="Cordia New" w:cs="Cordia New"/>
          <w:b/>
          <w:bCs/>
          <w:sz w:val="60"/>
          <w:szCs w:val="60"/>
          <w:cs/>
        </w:rPr>
        <w:t>ก็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จำไม่ได้อีกต่างหาก แต่ก็ได้รับการช่วยเหลือจากครูแม๊กซ์และครูเกตุในการเขียนรายชื่อนักเรียน คุณครูที่เข้าสังเกตการสอนเราอีกล่ะ ไม่รู้เข้ามากี่คนแต่เยอะมาก ทำให้แอบคิดไปอีกว่าพวกเขาจะได้อะไรจากเราบ้างไหม ในคาบนี้ครูโน้ตเกร็งมาก กังวลกับแผนการจัดการเรียนรู้ทำทุกอย่างตามขั้นตอน แต่สถานการณ์ในห้องดูหนืดๆ นักเรียนให้ความร่วมมือแต่ไม่ถึงครึ่ง เมื่อจบคาบได้มาสรุปคาบเรียน รู้ว่าช่วงต้นสามารถควบคุมให้เด็กๆ อยู่ในกระบวนการได้ค่อนข้างดี แต่ช่วงแลกเปลี่ยนเรียนรู้มีเด็กเพียงบางคนที่โต้ตอบ</w:t>
      </w:r>
      <w:r>
        <w:rPr>
          <w:rFonts w:ascii="Cordia New" w:hAnsi="Cordia New" w:cs="Cordia New"/>
          <w:b/>
          <w:bCs/>
          <w:sz w:val="60"/>
          <w:szCs w:val="60"/>
          <w:cs/>
        </w:rPr>
        <w:t xml:space="preserve">         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กับเรา ภายในวงประชุมจึงสรุปว่าเด็กอาจไม่</w:t>
      </w:r>
      <w:r w:rsidRPr="00E002AD">
        <w:rPr>
          <w:rFonts w:ascii="Cordia New" w:hAnsi="Cordia New" w:cs="Cordia New"/>
          <w:b/>
          <w:bCs/>
          <w:spacing w:val="-4"/>
          <w:sz w:val="60"/>
          <w:szCs w:val="60"/>
          <w:cs/>
        </w:rPr>
        <w:t>รู้จักกติกา</w:t>
      </w:r>
      <w:r>
        <w:rPr>
          <w:rFonts w:ascii="Cordia New" w:hAnsi="Cordia New" w:cs="Cordia New"/>
          <w:b/>
          <w:bCs/>
          <w:spacing w:val="-4"/>
          <w:sz w:val="60"/>
          <w:szCs w:val="60"/>
          <w:cs/>
        </w:rPr>
        <w:t xml:space="preserve">     </w:t>
      </w:r>
      <w:r w:rsidRPr="00E002AD">
        <w:rPr>
          <w:rFonts w:ascii="Cordia New" w:hAnsi="Cordia New" w:cs="Cordia New"/>
          <w:b/>
          <w:bCs/>
          <w:spacing w:val="-4"/>
          <w:sz w:val="60"/>
          <w:szCs w:val="60"/>
          <w:cs/>
        </w:rPr>
        <w:t xml:space="preserve">การแลกเปลี่ยนเรียนรู้ จบไปกับครั้งที่ 1 ต่อมาขั้นวางแผนครั้งที่ 2 สิ่งที่เราต้องคิดเพิ่มก็คือ เด็กมีความรู้สะสมอะไรมาแล้วบ้าง และความรู้สะสมนี้จะนำไปสร้างความรู้ใดต่อไป เมื่อได้แล้วเราช่วยกันคิดโจทย์สถานการณ์ เพื่อให้เด็กๆ </w:t>
      </w:r>
      <w:r>
        <w:rPr>
          <w:rFonts w:ascii="Cordia New" w:hAnsi="Cordia New" w:cs="Cordia New"/>
          <w:b/>
          <w:bCs/>
          <w:spacing w:val="-4"/>
          <w:sz w:val="60"/>
          <w:szCs w:val="60"/>
          <w:cs/>
        </w:rPr>
        <w:t xml:space="preserve">      </w:t>
      </w:r>
      <w:r w:rsidRPr="00E002AD">
        <w:rPr>
          <w:rFonts w:ascii="Cordia New" w:hAnsi="Cordia New" w:cs="Cordia New"/>
          <w:b/>
          <w:bCs/>
          <w:spacing w:val="-4"/>
          <w:sz w:val="60"/>
          <w:szCs w:val="60"/>
          <w:cs/>
        </w:rPr>
        <w:t xml:space="preserve">ได้เรียนรู้การเขียนประโยคสัญลักษณ์การหาร เมื่อเข้าสอนอาการของครูโน้ตยังคงเหมือนเดิมดูเกร็งๆ ห้องเรียนมีการโต้ตอบแต่ดูเงียบสงัด ดำเนินการตามแผนที่วางไว้ นักเรียนสามารถแก้ปัญหาได้รวดเร็ว พอถึงขึ้นแลกเปลี่ยนเรียนรู้คล้ายอาการเมื่อครั้งที่ 1 </w:t>
      </w:r>
    </w:p>
    <w:p w:rsidR="001707E2" w:rsidRPr="00E002AD" w:rsidRDefault="001707E2" w:rsidP="00E002AD">
      <w:pPr>
        <w:spacing w:line="720" w:lineRule="exact"/>
        <w:ind w:firstLine="720"/>
        <w:jc w:val="thaiDistribute"/>
        <w:rPr>
          <w:rFonts w:ascii="Cordia New" w:hAnsi="Cordia New" w:cs="Cordia New"/>
          <w:b/>
          <w:bCs/>
          <w:sz w:val="60"/>
          <w:szCs w:val="60"/>
        </w:rPr>
      </w:pPr>
      <w:r>
        <w:rPr>
          <w:noProof/>
        </w:rPr>
        <w:pict>
          <v:shape id="_x0000_s1036" type="#_x0000_t75" style="position:absolute;left:0;text-align:left;margin-left:327.95pt;margin-top:-215.35pt;width:150.45pt;height:156.7pt;z-index:-251668480">
            <v:imagedata r:id="rId9" o:title="" blacklevel="6554f"/>
          </v:shape>
        </w:pict>
      </w:r>
      <w:r>
        <w:rPr>
          <w:noProof/>
        </w:rPr>
        <w:pict>
          <v:shape id="_x0000_s1037" type="#_x0000_t75" style="position:absolute;left:0;text-align:left;margin-left:46.3pt;margin-top:134.85pt;width:150pt;height:141pt;z-index:-251669504">
            <v:imagedata r:id="rId8" o:title="" gain="52429f" blacklevel="6554f"/>
          </v:shape>
        </w:pic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เมื่อจบคาบเรียนม</w:t>
      </w:r>
      <w:r>
        <w:rPr>
          <w:rFonts w:ascii="Cordia New" w:hAnsi="Cordia New" w:cs="Cordia New"/>
          <w:b/>
          <w:bCs/>
          <w:sz w:val="60"/>
          <w:szCs w:val="60"/>
          <w:cs/>
        </w:rPr>
        <w:t>ีการสรุปบทเรียนครูโน้ตรู้ดีว่า</w:t>
      </w:r>
      <w:r w:rsidRPr="00E002AD">
        <w:rPr>
          <w:rFonts w:ascii="Cordia New" w:hAnsi="Cordia New" w:cs="Cordia New"/>
          <w:b/>
          <w:bCs/>
          <w:sz w:val="60"/>
          <w:szCs w:val="60"/>
          <w:cs/>
        </w:rPr>
        <w:t>คาบนี้ทำได้ไม่ดี ในระหว่างที่ฟังการแสดงความคิดเห็นหลายๆคนให้ความคิดเห็นคล้ายกับสิ่งที่เราเห็น รู้สึกหมดกำลังใจอยู่มาก แต่พยายามทำความเข้าใจ นึกถึงสิ่งที่ต้องพัฒนาต่อไป   มีคุณครูคนหนึ่งพูดว่า รู้สึกว่าพี่โน้ตไม่เป็นตัวเอง ประโยคนี้เป็นประโยคที่ติดอยู่ในใจมาก จนถึงวันที่วางแผนครั้งที่ 3 ภายในใจรู้สึกดีใจมากเพราะเป็นครั้งสุดท้ายแล้ว ครั้งนี้สิ่งที่ทีมค้นพบอีกก็คือ นอกจากครูบอกว่าความรู้สะสมของนักเรียนมีแค่ไหนยังไม่พอ ครูต้องรู้ให้จริงว่าแท้จริงแล้วนักเรียนมีความรู้แค่ไหน ไม่ใช้ความรู้ที่ครูคิดว่าเด็กจะต้องได้ เรื่องนี้เป็นเรื่องที่ยากมาก ก่อนหน้านี้เคยคิดว่าการคิดสถานการณ์ยากแล้ว ความรู้สะสมของเด็กๆ สิยากกว่า</w:t>
      </w:r>
    </w:p>
    <w:p w:rsidR="001707E2" w:rsidRPr="00E002AD" w:rsidRDefault="001707E2" w:rsidP="00E002AD">
      <w:pPr>
        <w:ind w:firstLine="720"/>
        <w:jc w:val="thaiDistribute"/>
        <w:rPr>
          <w:rFonts w:ascii="Cordia New" w:hAnsi="Cordia New" w:cs="Cordia New"/>
          <w:b/>
          <w:bCs/>
          <w:sz w:val="60"/>
          <w:szCs w:val="60"/>
        </w:rPr>
      </w:pPr>
    </w:p>
    <w:p w:rsidR="001707E2" w:rsidRPr="00E002AD" w:rsidRDefault="001707E2" w:rsidP="00E002AD">
      <w:pPr>
        <w:ind w:firstLine="720"/>
        <w:jc w:val="thaiDistribute"/>
        <w:rPr>
          <w:rFonts w:ascii="Cordia New" w:hAnsi="Cordia New" w:cs="Cordia New"/>
          <w:color w:val="FF0000"/>
          <w:sz w:val="60"/>
          <w:szCs w:val="60"/>
        </w:rPr>
      </w:pPr>
      <w:r>
        <w:rPr>
          <w:noProof/>
        </w:rPr>
        <w:pict>
          <v:shape id="_x0000_s1038" type="#_x0000_t75" style="position:absolute;left:0;text-align:left;margin-left:149.2pt;margin-top:404.75pt;width:274.15pt;height:258.65pt;z-index:-251659264">
            <v:imagedata r:id="rId7" o:title="" gain="26214f" blacklevel="13107f"/>
          </v:shape>
        </w:pict>
      </w:r>
      <w:r>
        <w:rPr>
          <w:noProof/>
        </w:rPr>
        <w:pict>
          <v:shape id="_x0000_s1039" type="#_x0000_t75" style="position:absolute;left:0;text-align:left;margin-left:46.3pt;margin-top:186pt;width:150pt;height:141pt;z-index:-251654144">
            <v:imagedata r:id="rId8" o:title="" gain="52429f" blacklevel="6554f"/>
          </v:shape>
        </w:pict>
      </w:r>
      <w:r>
        <w:rPr>
          <w:noProof/>
        </w:rPr>
        <w:pict>
          <v:shape id="_x0000_s1040" type="#_x0000_t75" style="position:absolute;left:0;text-align:left;margin-left:46.3pt;margin-top:22pt;width:137.85pt;height:130.05pt;z-index:-251667456">
            <v:imagedata r:id="rId7" o:title="" gain="26214f" blacklevel="13107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การคิดแผนครั้งนี้เป็นไปอย่างละเอียด กลับมาทบทวนว่าสิ่งใดที่เด็กยังไม่ได้ในเรื่องการหาร เริ่มตั้งแต่ความหมายการหารโดยการแบ่งกลุ่ม กลุ่มละเท่าๆ กัน ซึ่งการแบ่งกลุ่มก็มีอีก 2 ลักษณะ คือ แบ่งตามจำนวนกลุ่ม และการแบ่งตามจำนวนสมาชิกในหนึ่งกลุ่ม และแล้วทีมของเราก็พบว่าสิ่งใดที่เด็กยังไม่ได้ นั่นก็คือ การแบ่งกลุ่มโดยแบ่งตามจำนวนกลุ่ม คิดแผนเสร็จก็พบอีกว่า ในการเปิดชั้นเรียนครั้งที่ 3 ยังไม่จบเรื่องการหาร ดังนั้น ครูโน้ตต้องเปิดชั้นเรียน ครั้งที่ 4 ต่อไป ได้ยินเช่นนี้จะทำอย่างไรได้นอกจาก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“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ทำใจ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”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เมื่อทุกอย่างพร้อมแผน สื่อ คราวนี้คงมาถึงครูผู้สอนว่าพร้อมหรือไม่ จากการสรุปบทเรียนครั้งที่ 2 สิ่งที่ติดอยู่ในใจ คือ ครูโน้ตไม่เป็นตัวเอง เริ่มคลี่คลาย ก่อนออกจากห้องที่วางแผน ครูปาดแนะนำว่า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อ่านเด็กโดย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ทำเหมือนเด็กเป็นหนังสือค่อยๆ อ่านทีละหน้า  ก่อนสอนครั้งที่ 3 ครูโน้ตเตรียมสื่อ พิมพ์แผนการสอนพร้อมกับการทบทวนแผน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ในขั้นตอนเดียว แล้วไม่ทำอะไรอีกนอกจากการคิดที่จะพัฒนาตนเองจากความ</w:t>
      </w:r>
      <w:r>
        <w:rPr>
          <w:noProof/>
        </w:rPr>
        <w:pict>
          <v:shape id="_x0000_s1041" type="#_x0000_t75" style="position:absolute;left:0;text-align:left;margin-left:339.05pt;margin-top:58.85pt;width:150pt;height:141pt;z-index:-251666432;mso-position-horizontal-relative:text;mso-position-vertical-relative:text">
            <v:imagedata r:id="rId8" o:title="" gain="52429f" blacklevel="6554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คิดเห็นครั้งก่อน จนเดินเข้าห้องครั้งที่ 3 วันนี้แปลกที่เริ่มยิ้มได้ เมื่อสอนไปสักพักครูโน้ตได้พูดเล่น</w:t>
      </w:r>
      <w:r>
        <w:rPr>
          <w:noProof/>
        </w:rPr>
        <w:pict>
          <v:shape id="_x0000_s1042" type="#_x0000_t75" style="position:absolute;left:0;text-align:left;margin-left:325.35pt;margin-top:55.85pt;width:137.85pt;height:130.05pt;z-index:-251652096;mso-position-horizontal-relative:text;mso-position-vertical-relative:text">
            <v:imagedata r:id="rId7" o:title="" gain="26214f" blacklevel="13107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กับเด็กคนหนึ่งภายในห้อง 2/4 เมื่อได้ยินเสียงหัวเราะ ภายในที่กำลังกังวลกลัวเป็นเช่นคาบที่แล้วก็หายไป 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    </w:t>
      </w:r>
      <w:r>
        <w:rPr>
          <w:noProof/>
        </w:rPr>
        <w:pict>
          <v:shape id="_x0000_s1043" type="#_x0000_t75" style="position:absolute;left:0;text-align:left;margin-left:67.25pt;margin-top:-7.6pt;width:256.75pt;height:241.35pt;z-index:-251660288;mso-position-horizontal-relative:text;mso-position-vertical-relative:text">
            <v:imagedata r:id="rId8" o:title="" gain="52429f" blacklevel="6554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สติเราเริ่มกลับมาพิจารณามองเห็นเด็ก ฟังเสียงเด็กมากขึ้น ในขั้นภาวะพร้อมเรียน ตบมือโดยใช้สัญลักษณ์ ใจเย็น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รอผลแต่ก็ประเมินสถานการณ์ไปด้วย พิจารณาได้แม้กระทั่งก้าวเดิน ขั้นสร้างแรงบันดาลใจ เด็กต้องแบ่งรูปสี่เหลี่ยมขนาด 36 ช่องให้เป็นกลุ่ม กลุ่มละเท่าๆ กัน ระหว่างที่เด็กแก้ปัญหารู้สึกได้ถึงพลังของห้องเรียน เด็กๆ ทุกคนพยายามและตั้งใจ ในการแลกเปลี่ยนเรียนรู้ครั้งนี้ 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ครูโน้ตได้นำสิ่งที่ครูปาดแนะนำว่า เหมือนเด็ก</w:t>
      </w:r>
      <w:r>
        <w:rPr>
          <w:noProof/>
        </w:rPr>
        <w:pict>
          <v:shape id="_x0000_s1044" type="#_x0000_t75" style="position:absolute;left:0;text-align:left;margin-left:339.05pt;margin-top:323.5pt;width:150.45pt;height:156.7pt;z-index:-251665408;mso-position-horizontal-relative:text;mso-position-vertical-relative:text">
            <v:imagedata r:id="rId9" o:title="" blacklevel="6554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เป็นหนังสือค่อยๆ อ่านทีละหน้า การรับฟังเด็กๆ เกิดขึ้น ณ ตอนนั้น ค่อยๆ ให้เขาได้อธิบาย โดยทุกคนต้องมีกติกา มารยาท 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ใช้คำพูดให้ทุกคนในห้องเข้าใจ ส่วนผู้ฟังต้องรู้หน้าที่ 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คือ เรียนรู้การเรียนรู้ของเพื่อน </w:t>
      </w:r>
      <w:r>
        <w:rPr>
          <w:noProof/>
        </w:rPr>
        <w:pict>
          <v:shape id="_x0000_s1045" type="#_x0000_t75" style="position:absolute;left:0;text-align:left;margin-left:224.35pt;margin-top:549.8pt;width:233.6pt;height:220.4pt;rotation:3369320fd;z-index:-251645952;mso-position-horizontal-relative:text;mso-position-vertical-relative:text">
            <v:imagedata r:id="rId7" o:title="" gain="26214f" blacklevel="13107f"/>
          </v:shape>
        </w:pic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ในขั้นนี้มีวิธีคิดมากมายแต่ด้วยเวลาที่จำกัด ทำให้ครูโน้ตต้องหยุด และขึ้นโจทย์สถานการณ์ซึ่งมีความสอดคล้องกัน คือ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“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สร้างรูปสี่เหลี่ยมขนาด 36 ช่องให้เป็นรูปสี่เหลี่ยมมุมฉาก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”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คาบเรียน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เป็นคาบที่น่าประหลาดใจ เด็กๆ ไม่หมดแรงเอาง่ายๆ ถึงแม้เวลาจะผ่านไปแล้วประมาณ 70 นาที ระหว่างนั้นครูโน้ตได้ประเมินสถานการณ์แล้วว่าคงต้องหยุดคาบเรียนไว้แค่การแก้ปัญหาเท่านั้น รู้สึกเสียดายมากที่เวลาหมด เวลา 20 นาที ที่เด็กๆ แก้ปัญหาอยู่นั้น ทุกคนพยายามมาก 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ตั้งใจมาก คาบเรียนนี้เป็นคาบที่ไม่จบ แต่ก็รู้สึกคุ้มค่าทุกนาทีจริงๆ หลังจากจบคาบ เข้าสู่การสรุปบทเรียนครูโน้ต</w:t>
      </w:r>
      <w:r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  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มีความสุข ไม่เหมือน 2 ครั้งก่อน วันนี้บทสรุปก็มีเรื่องประสบความสำเร็จหลายเรื่อง ได้แก่ เรื่องการฟังเด็ก การเปิดโอกาสให้เด็กได้อธิบายด้วยคำพูดที่คนอื่นเข้าใจ เป็นสถานการณ์ปัญหาที่ท้าทายของครูผู้สอนที่คลี่คลายปัญหา จากการนำสิ่งที่ต้องพัฒนาไปปรับปรุง ในการสรุปบทเรียนครั้งนี้ ครูโน้ตไม่ได้พูดว่า 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“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>เด็กเหล่านี้ไม่ใช่เด็กของครูโน้ต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</w:rPr>
        <w:t>”</w:t>
      </w:r>
      <w:r w:rsidRPr="00E002AD">
        <w:rPr>
          <w:rFonts w:ascii="Cordia New" w:hAnsi="Cordia New" w:cs="Cordia New"/>
          <w:b/>
          <w:bCs/>
          <w:color w:val="FF0000"/>
          <w:sz w:val="60"/>
          <w:szCs w:val="60"/>
          <w:cs/>
        </w:rPr>
        <w:t xml:space="preserve"> อีก ทั้งๆที่ 2 ครั้งก่อน ครูโน้ตมักพูดประโยคนี้อยู่เสมอ ปัจจัยที่แตกต่างไปจากครั้งก่อนๆ คือ การเปิดชั้นเรียนครั้งนี้ห้องเรียนเป็นของเด็ก ครูเปิดใจ เปิดหู ห้องเรียนจึงดูมีชีวิตชีวาท่ามกลางการเรียนรู้ที่เกิดขึ้นตลอดเวลา ดังนั้นหลังจากจบการเปิดชั้นเรียนครั้งที่ 3 จึงไม่มีเหตุผลใดๆ ที่ครูต้องมากังวลอีกต่อไปถ้าจะเปิดชั้นเรียนเป็นครั้งที่ 4 เพื่อให้เด็กๆ ได้เรียนรู้อย่างเต็มความสามารถ</w:t>
      </w:r>
      <w:r w:rsidRPr="00E002AD">
        <w:rPr>
          <w:rFonts w:ascii="Cordia New" w:hAnsi="Cordia New" w:cs="Cordia New"/>
          <w:color w:val="FF0000"/>
          <w:sz w:val="60"/>
          <w:szCs w:val="60"/>
          <w:cs/>
        </w:rPr>
        <w:t xml:space="preserve"> </w:t>
      </w:r>
    </w:p>
    <w:p w:rsidR="001707E2" w:rsidRDefault="001707E2" w:rsidP="00E002AD">
      <w:pPr>
        <w:ind w:firstLine="720"/>
        <w:jc w:val="thaiDistribute"/>
        <w:rPr>
          <w:rFonts w:ascii="Cordia New" w:hAnsi="Cordia New" w:cs="Cordia New"/>
          <w:color w:val="FF0000"/>
          <w:sz w:val="60"/>
          <w:szCs w:val="60"/>
        </w:rPr>
      </w:pPr>
    </w:p>
    <w:p w:rsidR="001707E2" w:rsidRDefault="001707E2" w:rsidP="00E002AD">
      <w:pPr>
        <w:ind w:firstLine="720"/>
        <w:jc w:val="thaiDistribute"/>
        <w:rPr>
          <w:rFonts w:ascii="Cordia New" w:hAnsi="Cordia New" w:cs="Cordia New"/>
          <w:color w:val="FF0000"/>
          <w:sz w:val="60"/>
          <w:szCs w:val="60"/>
        </w:rPr>
      </w:pPr>
    </w:p>
    <w:p w:rsidR="001707E2" w:rsidRDefault="001707E2" w:rsidP="00E002AD">
      <w:pPr>
        <w:ind w:firstLine="720"/>
        <w:jc w:val="thaiDistribute"/>
        <w:rPr>
          <w:rFonts w:ascii="Cordia New" w:hAnsi="Cordia New" w:cs="Cordia New"/>
          <w:color w:val="FF0000"/>
          <w:sz w:val="60"/>
          <w:szCs w:val="60"/>
        </w:rPr>
      </w:pPr>
    </w:p>
    <w:p w:rsidR="001707E2" w:rsidRPr="00E002AD" w:rsidRDefault="001707E2" w:rsidP="00E002AD">
      <w:pPr>
        <w:ind w:firstLine="720"/>
        <w:jc w:val="thaiDistribute"/>
        <w:rPr>
          <w:rFonts w:ascii="Cordia New" w:hAnsi="Cordia New" w:cs="Cordia New"/>
          <w:color w:val="FF0000"/>
          <w:sz w:val="60"/>
          <w:szCs w:val="60"/>
          <w:cs/>
        </w:rPr>
      </w:pPr>
      <w:r>
        <w:rPr>
          <w:noProof/>
        </w:rPr>
        <w:pict>
          <v:shape id="_x0000_s1046" type="#_x0000_t75" style="position:absolute;left:0;text-align:left;margin-left:256.6pt;margin-top:-125.1pt;width:137.85pt;height:130.05pt;z-index:-251664384">
            <v:imagedata r:id="rId7" o:title="" gain="26214f" blacklevel="13107f"/>
          </v:shape>
        </w:pict>
      </w:r>
      <w:r>
        <w:rPr>
          <w:noProof/>
        </w:rPr>
        <w:pict>
          <v:shape id="_x0000_s1047" type="#_x0000_t75" style="position:absolute;left:0;text-align:left;margin-left:244pt;margin-top:-360.5pt;width:150.45pt;height:156.7pt;z-index:-251648000">
            <v:imagedata r:id="rId9" o:title="" blacklevel="6554f"/>
          </v:shape>
        </w:pict>
      </w:r>
      <w:r>
        <w:rPr>
          <w:noProof/>
        </w:rPr>
        <w:pict>
          <v:shape id="_x0000_s1048" type="#_x0000_t75" style="position:absolute;left:0;text-align:left;margin-left:93.55pt;margin-top:-517.2pt;width:150.45pt;height:156.7pt;z-index:-251649024">
            <v:imagedata r:id="rId9" o:title="" blacklevel="6554f"/>
          </v:shape>
        </w:pict>
      </w:r>
    </w:p>
    <w:p w:rsidR="001707E2" w:rsidRPr="00E002AD" w:rsidRDefault="001707E2" w:rsidP="00E002AD">
      <w:pPr>
        <w:jc w:val="thaiDistribute"/>
        <w:rPr>
          <w:rFonts w:ascii="Cordia New" w:hAnsi="Cordia New" w:cs="Cordia New"/>
          <w:sz w:val="60"/>
          <w:szCs w:val="60"/>
        </w:rPr>
      </w:pP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  <w:cs/>
        </w:rPr>
        <w:t>ในการเปิดชั้นเรียน การเรียนรู้เกิดขึ้นได้ตลอดเวลา ไม่เคยซ้ำรูปแบบ ค้นพบได้ทุกขณะ เกิดขึ้นกับทุกคน สิ่งที่เคยคิดว่ายากแล้วก็ยังมีสิ่งที่ยากกว่า เพียงแต่ว่าผู้เกี่ยวข้องจะต้องเห็นพ้องและนำสิ่งที่เป็นอุปสรรคมาพัฒนาต่ออย่างจริงจัง  การแสดงความคิดเห็นจากกัลยาณมิตร ทำให้เรามีแรงที่จะปรับปรุงและพัฒนาตนเอง หากเมื่อใดที่มีคนท้อแท้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</w:rPr>
        <w:t xml:space="preserve"> 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  <w:cs/>
        </w:rPr>
        <w:t xml:space="preserve">กำลังใจจากทีมสำคัญ 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</w:rPr>
        <w:t xml:space="preserve"> 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  <w:cs/>
        </w:rPr>
        <w:t xml:space="preserve">สำหรับในมุมพี่เลี้ยง การเปิดชั้นเรียนทำให้ได้เห็นทุกมุมมอง การดูแลในขั้นวางแผน ขั้นสังเกตการเรียนรู้ ขั้นสรุป รู้จุดดีจุดด้อยของตนเองที่มีผลกับทีม เมื่อมีประสบการณ์แล้ว จากนี้ก็เป็นการฝึกฝนและพัฒนาตนเองภายใต้การเรียนรู้ตามแนวทาง 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</w:rPr>
        <w:t xml:space="preserve">Lesson Study &amp; Open </w:t>
      </w:r>
      <w:r>
        <w:rPr>
          <w:noProof/>
        </w:rPr>
        <w:pict>
          <v:shape id="_x0000_s1049" type="#_x0000_t75" style="position:absolute;left:0;text-align:left;margin-left:366.75pt;margin-top:560.75pt;width:150.45pt;height:156.7pt;z-index:-251650048;mso-position-horizontal-relative:text;mso-position-vertical-relative:text">
            <v:imagedata r:id="rId9" o:title="" blacklevel="6554f"/>
          </v:shape>
        </w:pict>
      </w:r>
      <w:r>
        <w:rPr>
          <w:noProof/>
        </w:rPr>
        <w:pict>
          <v:shape id="_x0000_s1050" type="#_x0000_t75" style="position:absolute;left:0;text-align:left;margin-left:195.1pt;margin-top:573.75pt;width:137.85pt;height:130.05pt;z-index:-251651072;mso-position-horizontal-relative:text;mso-position-vertical-relative:text">
            <v:imagedata r:id="rId7" o:title="" gain="26214f" blacklevel="13107f"/>
          </v:shape>
        </w:pict>
      </w:r>
      <w:r>
        <w:rPr>
          <w:noProof/>
        </w:rPr>
        <w:pict>
          <v:shape id="_x0000_s1051" type="#_x0000_t75" style="position:absolute;left:0;text-align:left;margin-left:13.1pt;margin-top:560.75pt;width:150.45pt;height:156.7pt;z-index:-251646976;mso-position-horizontal-relative:text;mso-position-vertical-relative:text">
            <v:imagedata r:id="rId9" o:title="" blacklevel="6554f"/>
          </v:shape>
        </w:pic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</w:rPr>
        <w:t>Approach</w:t>
      </w:r>
      <w:r w:rsidRPr="00E002AD">
        <w:rPr>
          <w:rFonts w:ascii="Cordia New" w:hAnsi="Cordia New" w:cs="Cordia New"/>
          <w:b/>
          <w:bCs/>
          <w:i/>
          <w:iCs/>
          <w:color w:val="0000FF"/>
          <w:sz w:val="60"/>
          <w:szCs w:val="60"/>
          <w:cs/>
        </w:rPr>
        <w:t xml:space="preserve"> ต่อไป</w:t>
      </w:r>
      <w:r w:rsidRPr="00E002AD">
        <w:rPr>
          <w:rFonts w:ascii="Cordia New" w:hAnsi="Cordia New" w:cs="Cordia New"/>
          <w:sz w:val="60"/>
          <w:szCs w:val="60"/>
        </w:rPr>
        <w:t xml:space="preserve"> </w:t>
      </w:r>
    </w:p>
    <w:sectPr w:rsidR="001707E2" w:rsidRPr="00E002AD" w:rsidSect="0074456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40C"/>
    <w:multiLevelType w:val="hybridMultilevel"/>
    <w:tmpl w:val="EB6A0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540634B"/>
    <w:multiLevelType w:val="hybridMultilevel"/>
    <w:tmpl w:val="C108D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stylePaneFormatFilter w:val="3F01"/>
  <w:doNotTrackMoves/>
  <w:defaultTabStop w:val="720"/>
  <w:drawingGridHorizontalSpacing w:val="12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860"/>
    <w:rsid w:val="00062283"/>
    <w:rsid w:val="00085860"/>
    <w:rsid w:val="00101381"/>
    <w:rsid w:val="001139B4"/>
    <w:rsid w:val="001446DC"/>
    <w:rsid w:val="001707E2"/>
    <w:rsid w:val="0031196C"/>
    <w:rsid w:val="00356DB8"/>
    <w:rsid w:val="003F5C32"/>
    <w:rsid w:val="00492370"/>
    <w:rsid w:val="004E6B35"/>
    <w:rsid w:val="005648B4"/>
    <w:rsid w:val="005C56E3"/>
    <w:rsid w:val="006B36B8"/>
    <w:rsid w:val="006B4797"/>
    <w:rsid w:val="006C2E3F"/>
    <w:rsid w:val="0074456F"/>
    <w:rsid w:val="00795420"/>
    <w:rsid w:val="007A3BAE"/>
    <w:rsid w:val="007A4142"/>
    <w:rsid w:val="007E315A"/>
    <w:rsid w:val="00821DAD"/>
    <w:rsid w:val="008E13F8"/>
    <w:rsid w:val="008E3863"/>
    <w:rsid w:val="00912BFB"/>
    <w:rsid w:val="00920C7D"/>
    <w:rsid w:val="009C2921"/>
    <w:rsid w:val="009D633B"/>
    <w:rsid w:val="00A41289"/>
    <w:rsid w:val="00A65F47"/>
    <w:rsid w:val="00AB3297"/>
    <w:rsid w:val="00AD2BCA"/>
    <w:rsid w:val="00B33BD1"/>
    <w:rsid w:val="00B91BA2"/>
    <w:rsid w:val="00BC61E2"/>
    <w:rsid w:val="00BD6779"/>
    <w:rsid w:val="00C142C7"/>
    <w:rsid w:val="00C231B5"/>
    <w:rsid w:val="00C31A7C"/>
    <w:rsid w:val="00C362F0"/>
    <w:rsid w:val="00D2031C"/>
    <w:rsid w:val="00DB45FC"/>
    <w:rsid w:val="00E002AD"/>
    <w:rsid w:val="00E64F7D"/>
    <w:rsid w:val="00EF6BE9"/>
    <w:rsid w:val="00F0568E"/>
    <w:rsid w:val="00F31C1D"/>
    <w:rsid w:val="00F7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F5C3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8</Pages>
  <Words>1119</Words>
  <Characters>6384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ครูโน้ต หน่วยวิชาคณิตศาสตร์ ช่วงชั้นที่ 1 – 2</dc:title>
  <dc:subject/>
  <dc:creator>chanyanuch_k</dc:creator>
  <cp:keywords/>
  <dc:description/>
  <cp:lastModifiedBy>USER</cp:lastModifiedBy>
  <cp:revision>14</cp:revision>
  <cp:lastPrinted>2011-10-13T07:44:00Z</cp:lastPrinted>
  <dcterms:created xsi:type="dcterms:W3CDTF">2011-10-13T09:12:00Z</dcterms:created>
  <dcterms:modified xsi:type="dcterms:W3CDTF">2011-10-16T13:34:00Z</dcterms:modified>
</cp:coreProperties>
</file>