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AC9" w:rsidRDefault="009D0AC9" w:rsidP="0017456D">
      <w:pPr>
        <w:spacing w:line="240" w:lineRule="auto"/>
        <w:rPr>
          <w:rFonts w:ascii="Cordia New" w:hAnsi="Cordia New" w:cs="Cordia New"/>
          <w:b/>
          <w:bCs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02.75pt;margin-top:.6pt;width:138.45pt;height:132.2pt;z-index:251658240;mso-position-horizontal-relative:margin;mso-position-vertical-relative:margin">
            <v:imagedata r:id="rId7" o:title="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0;margin-top:-33.7pt;width:967.45pt;height:785.25pt;z-index:-251659264;mso-position-horizontal:center">
            <v:imagedata r:id="rId8" o:title=""/>
          </v:shape>
        </w:pict>
      </w:r>
      <w:r>
        <w:rPr>
          <w:rFonts w:ascii="Cordia New" w:hAnsi="Cordia New" w:cs="Cordia New"/>
          <w:b/>
          <w:bCs/>
          <w:sz w:val="40"/>
          <w:szCs w:val="40"/>
          <w:cs/>
        </w:rPr>
        <w:t>ครูปราง  ปรางอุษา  ตันติอนันท์กุล</w:t>
      </w:r>
      <w:r w:rsidRPr="0017456D">
        <w:rPr>
          <w:rFonts w:ascii="Cordia New" w:hAnsi="Cordia New" w:cs="Cordia New"/>
          <w:b/>
          <w:bCs/>
          <w:sz w:val="40"/>
          <w:szCs w:val="40"/>
        </w:rPr>
        <w:t xml:space="preserve"> </w:t>
      </w:r>
      <w:r>
        <w:rPr>
          <w:rFonts w:ascii="Cordia New" w:hAnsi="Cordia New" w:cs="Cordia New"/>
          <w:b/>
          <w:bCs/>
          <w:sz w:val="32"/>
          <w:szCs w:val="32"/>
        </w:rPr>
        <w:t xml:space="preserve">     </w:t>
      </w:r>
      <w:r w:rsidRPr="0017456D">
        <w:rPr>
          <w:rFonts w:ascii="Cordia New" w:hAnsi="Cordia New" w:cs="Cordia New"/>
          <w:b/>
          <w:bCs/>
          <w:sz w:val="32"/>
          <w:szCs w:val="32"/>
          <w:cs/>
        </w:rPr>
        <w:t>หัวหน้าช่วงชั้น ๒</w:t>
      </w:r>
    </w:p>
    <w:p w:rsidR="009D0AC9" w:rsidRPr="00331612" w:rsidRDefault="009D0AC9" w:rsidP="00331612">
      <w:pPr>
        <w:rPr>
          <w:rFonts w:ascii="Cordia New" w:hAnsi="Cordia New" w:cs="Cordia New"/>
          <w:b/>
          <w:bCs/>
          <w:sz w:val="44"/>
          <w:szCs w:val="44"/>
        </w:rPr>
      </w:pPr>
      <w:r w:rsidRPr="00282B31">
        <w:rPr>
          <w:rFonts w:ascii="Cordia New" w:hAnsi="Cordia New" w:cs="Cordia New"/>
          <w:b/>
          <w:bCs/>
          <w:sz w:val="44"/>
          <w:szCs w:val="44"/>
          <w:cs/>
        </w:rPr>
        <w:t>“</w:t>
      </w:r>
      <w:r w:rsidRPr="00331612">
        <w:rPr>
          <w:rFonts w:ascii="Cordia New" w:hAnsi="Cordia New" w:cs="Cordia New"/>
          <w:b/>
          <w:bCs/>
          <w:sz w:val="44"/>
          <w:szCs w:val="44"/>
        </w:rPr>
        <w:t xml:space="preserve"> Lesson Study </w:t>
      </w:r>
      <w:r w:rsidRPr="00331612">
        <w:rPr>
          <w:rFonts w:ascii="Cordia New" w:hAnsi="Cordia New" w:cs="Cordia New"/>
          <w:b/>
          <w:bCs/>
          <w:sz w:val="44"/>
          <w:szCs w:val="44"/>
          <w:cs/>
        </w:rPr>
        <w:t>บทเรียนที่ได้เรียนรู้</w:t>
      </w:r>
      <w:r>
        <w:rPr>
          <w:rFonts w:ascii="Cordia New" w:hAnsi="Cordia New" w:cs="Cordia New"/>
          <w:b/>
          <w:bCs/>
          <w:sz w:val="44"/>
          <w:szCs w:val="44"/>
        </w:rPr>
        <w:t>”</w:t>
      </w:r>
    </w:p>
    <w:p w:rsidR="009D0AC9" w:rsidRPr="00331612" w:rsidRDefault="009D0AC9" w:rsidP="00331612">
      <w:pPr>
        <w:ind w:firstLine="720"/>
        <w:rPr>
          <w:rFonts w:ascii="Cordia New" w:hAnsi="Cordia New" w:cs="Cordia New"/>
        </w:rPr>
      </w:pPr>
      <w:r w:rsidRPr="00282B31">
        <w:rPr>
          <w:rFonts w:ascii="Cordia New" w:hAnsi="Cordia New" w:cs="Cordia New"/>
          <w:cs/>
        </w:rPr>
        <w:t xml:space="preserve">  </w:t>
      </w:r>
      <w:r w:rsidRPr="00331612">
        <w:rPr>
          <w:rFonts w:ascii="Cordia New" w:hAnsi="Cordia New" w:cs="Cordia New"/>
          <w:cs/>
        </w:rPr>
        <w:t xml:space="preserve">โครงการพัฒนาครูภายใต้หลักคิด </w:t>
      </w:r>
      <w:r w:rsidRPr="00331612">
        <w:rPr>
          <w:rFonts w:ascii="Cordia New" w:hAnsi="Cordia New" w:cs="Cordia New"/>
        </w:rPr>
        <w:t xml:space="preserve">Lesson Study </w:t>
      </w:r>
      <w:r w:rsidRPr="00331612">
        <w:rPr>
          <w:rFonts w:ascii="Cordia New" w:hAnsi="Cordia New" w:cs="Cordia New"/>
          <w:cs/>
        </w:rPr>
        <w:t xml:space="preserve">เปิดตัวดำเนินการอย่างเต็มรูปแบบปีการศึกษา ๒๕๕๔ ภายไต้การขับเคลื่อนของช่วงชั้นประถมต้นและประถมปลาย ในฐานะหัวหน้าช่วงชั้น ๒ ภารกิจการนำหลักคิดของ </w:t>
      </w:r>
      <w:r w:rsidRPr="00331612">
        <w:rPr>
          <w:rFonts w:ascii="Cordia New" w:hAnsi="Cordia New" w:cs="Cordia New"/>
        </w:rPr>
        <w:t xml:space="preserve">Lesson Study </w:t>
      </w:r>
      <w:r w:rsidRPr="00331612">
        <w:rPr>
          <w:rFonts w:ascii="Cordia New" w:hAnsi="Cordia New" w:cs="Cordia New"/>
          <w:cs/>
        </w:rPr>
        <w:t>ไปสู่ภาคปฏิบัตินี้เป็นสิ่งท้าทายอย่างยิ่ง โดยเฉพาะ</w:t>
      </w:r>
      <w:r>
        <w:rPr>
          <w:rFonts w:ascii="Cordia New" w:hAnsi="Cordia New" w:cs="Cordia New"/>
          <w:cs/>
        </w:rPr>
        <w:t>เมื่อได้พิจารณาและยอมรับกับตัวเองตรงๆ ตอนเริ่มโครงการนี้ว่า ตัวเรา</w:t>
      </w:r>
      <w:r w:rsidRPr="00331612">
        <w:rPr>
          <w:rFonts w:ascii="Cordia New" w:hAnsi="Cordia New" w:cs="Cordia New"/>
          <w:cs/>
        </w:rPr>
        <w:t>ยัง</w:t>
      </w:r>
      <w:r>
        <w:rPr>
          <w:rFonts w:ascii="Cordia New" w:hAnsi="Cordia New" w:cs="Cordia New"/>
          <w:cs/>
        </w:rPr>
        <w:t>ขาดความรู้ ความเข้าใจและ</w:t>
      </w:r>
      <w:r w:rsidRPr="00331612">
        <w:rPr>
          <w:rFonts w:ascii="Cordia New" w:hAnsi="Cordia New" w:cs="Cordia New"/>
          <w:cs/>
        </w:rPr>
        <w:t xml:space="preserve">ประสบการณ์กับ </w:t>
      </w:r>
      <w:r w:rsidRPr="00331612">
        <w:rPr>
          <w:rFonts w:ascii="Cordia New" w:hAnsi="Cordia New" w:cs="Cordia New"/>
        </w:rPr>
        <w:t xml:space="preserve">Lesson Study </w:t>
      </w:r>
      <w:r>
        <w:rPr>
          <w:rFonts w:ascii="Cordia New" w:hAnsi="Cordia New" w:cs="Cordia New"/>
          <w:cs/>
        </w:rPr>
        <w:t>อยู่อีกมาก</w:t>
      </w:r>
      <w:r w:rsidRPr="00331612">
        <w:rPr>
          <w:rFonts w:ascii="Cordia New" w:hAnsi="Cordia New" w:cs="Cordia New"/>
          <w:cs/>
        </w:rPr>
        <w:t xml:space="preserve">  </w:t>
      </w:r>
    </w:p>
    <w:p w:rsidR="009D0AC9" w:rsidRDefault="009D0AC9" w:rsidP="004D3041">
      <w:pPr>
        <w:ind w:firstLine="720"/>
        <w:jc w:val="both"/>
        <w:rPr>
          <w:rFonts w:ascii="Cordia New" w:hAnsi="Cordia New" w:cs="Cordia New"/>
        </w:rPr>
      </w:pPr>
      <w:r w:rsidRPr="00331612">
        <w:rPr>
          <w:rFonts w:ascii="Cordia New" w:hAnsi="Cordia New" w:cs="Cordia New"/>
          <w:cs/>
        </w:rPr>
        <w:t xml:space="preserve">เมื่อมีโอกาสที่ต้องกลับมาทบทวนในวันนี้ หลังครึ่งปีการทำงานผ่านไป จึงได้รู้ว่า สิ่งที่ได้เรียนรู้คือการที่จะกล้าที่จะเดินไปในหนทางที่เรายังไม่รู้จัก โดยเฉพาะอย่างยิ่งในการเดินทางนั้น เรามีหน้าที่ที่จะต้องนำพาคุณครูท่านอื่นๆไปด้วย  การขวนขวายศึกษาหาความรู้และการใช้สติปัญญาในการคิดพิจารณาสิ่งต่างๆ จึงเป็นปัจจัยแห่งความสำเร็จที่สำคัญ </w:t>
      </w:r>
      <w:r>
        <w:rPr>
          <w:rFonts w:ascii="Cordia New" w:hAnsi="Cordia New" w:cs="Cordia New"/>
          <w:cs/>
        </w:rPr>
        <w:t xml:space="preserve">เข้าใจว่าการทำ </w:t>
      </w:r>
      <w:r>
        <w:rPr>
          <w:rFonts w:ascii="Cordia New" w:hAnsi="Cordia New" w:cs="Cordia New"/>
        </w:rPr>
        <w:t xml:space="preserve">Lesson Study </w:t>
      </w:r>
      <w:r>
        <w:rPr>
          <w:rFonts w:ascii="Cordia New" w:hAnsi="Cordia New" w:cs="Cordia New"/>
          <w:cs/>
        </w:rPr>
        <w:t xml:space="preserve">นี้ค่อนข้างใหม่ในวงการศึกษาของเมืองไทย ประกอบกับจะเกิดผลได้ดีมากขึ้น หากทำควบคู่ไปด้วยกับกระบวนการเรียนการสอนแบบ </w:t>
      </w:r>
      <w:r>
        <w:rPr>
          <w:rFonts w:ascii="Cordia New" w:hAnsi="Cordia New" w:cs="Cordia New"/>
        </w:rPr>
        <w:t xml:space="preserve">Open Approach </w:t>
      </w:r>
      <w:r>
        <w:rPr>
          <w:rFonts w:ascii="Cordia New" w:hAnsi="Cordia New" w:cs="Cordia New"/>
          <w:cs/>
        </w:rPr>
        <w:t xml:space="preserve">จึงทำให้ต้องศึกษาหาข้อมูล ซักถามให้เข้าใจในหลักคิดทั้ง </w:t>
      </w:r>
      <w:r>
        <w:rPr>
          <w:rFonts w:ascii="Cordia New" w:hAnsi="Cordia New" w:cs="Cordia New"/>
        </w:rPr>
        <w:t xml:space="preserve">Lesson Study </w:t>
      </w:r>
      <w:r>
        <w:rPr>
          <w:rFonts w:ascii="Cordia New" w:hAnsi="Cordia New" w:cs="Cordia New"/>
          <w:cs/>
        </w:rPr>
        <w:t xml:space="preserve">และ </w:t>
      </w:r>
      <w:r>
        <w:rPr>
          <w:rFonts w:ascii="Cordia New" w:hAnsi="Cordia New" w:cs="Cordia New"/>
        </w:rPr>
        <w:t xml:space="preserve">Open Approach </w:t>
      </w:r>
      <w:r>
        <w:rPr>
          <w:rFonts w:ascii="Cordia New" w:hAnsi="Cordia New" w:cs="Cordia New"/>
          <w:cs/>
        </w:rPr>
        <w:t xml:space="preserve">ก่อน จากนั้นก็ต้องวางแผนวิธีดำเนินการกัน โดยยอมรับความเสี่ยงหรือโอกาสที่โครงการอาจจะไม่ประสบความสำเร็จได้ เช่นในเรื่องของการเปลี่ยนแปลงวิธีคิดวิธีการทำงาน ความคุ้นชินของครู ทรัพยากรที่ต้องทุ่มเทลงไป โดยเฉพาะเรื่องเวลาการทำงานของครูและผู้เกี่ยวข้องทุกฝ่าย  </w:t>
      </w:r>
    </w:p>
    <w:p w:rsidR="009D0AC9" w:rsidRPr="004D3041" w:rsidRDefault="009D0AC9" w:rsidP="004D3041">
      <w:pPr>
        <w:ind w:firstLine="720"/>
        <w:jc w:val="both"/>
        <w:rPr>
          <w:rFonts w:ascii="Cordia New" w:hAnsi="Cordia New" w:cs="Cordia New"/>
          <w:cs/>
        </w:rPr>
      </w:pPr>
      <w:r>
        <w:rPr>
          <w:rFonts w:ascii="Cordia New" w:hAnsi="Cordia New" w:cs="Cordia New"/>
          <w:cs/>
        </w:rPr>
        <w:t>ทั้งนี้ การดำเนินงานในโครงการในขนาดใหญ่</w:t>
      </w:r>
      <w:r w:rsidRPr="00331612">
        <w:rPr>
          <w:rFonts w:ascii="Cordia New" w:hAnsi="Cordia New" w:cs="Cordia New"/>
          <w:cs/>
        </w:rPr>
        <w:t>ต้องอาศัยความร่วมมือร่วมใจจากหลายหน่วยงาน และหลายผู้คน ดังนั้น</w:t>
      </w:r>
      <w:r>
        <w:rPr>
          <w:rFonts w:ascii="Cordia New" w:hAnsi="Cordia New" w:cs="Cordia New"/>
          <w:cs/>
        </w:rPr>
        <w:t xml:space="preserve"> การ</w:t>
      </w:r>
      <w:r w:rsidRPr="00331612">
        <w:rPr>
          <w:rFonts w:ascii="Cordia New" w:hAnsi="Cordia New" w:cs="Cordia New"/>
          <w:cs/>
        </w:rPr>
        <w:t>ฟังผู้อื่นและ</w:t>
      </w:r>
      <w:r>
        <w:rPr>
          <w:rFonts w:ascii="Cordia New" w:hAnsi="Cordia New" w:cs="Cordia New"/>
          <w:cs/>
        </w:rPr>
        <w:t>การ</w:t>
      </w:r>
      <w:r w:rsidRPr="00331612">
        <w:rPr>
          <w:rFonts w:ascii="Cordia New" w:hAnsi="Cordia New" w:cs="Cordia New"/>
          <w:cs/>
        </w:rPr>
        <w:t>พึ่ง</w:t>
      </w:r>
      <w:r>
        <w:rPr>
          <w:rFonts w:ascii="Cordia New" w:hAnsi="Cordia New" w:cs="Cordia New"/>
          <w:cs/>
        </w:rPr>
        <w:t>พา</w:t>
      </w:r>
      <w:r w:rsidRPr="00331612">
        <w:rPr>
          <w:rFonts w:ascii="Cordia New" w:hAnsi="Cordia New" w:cs="Cordia New"/>
          <w:cs/>
        </w:rPr>
        <w:t>คนอื่น</w:t>
      </w:r>
      <w:r>
        <w:rPr>
          <w:rFonts w:ascii="Cordia New" w:hAnsi="Cordia New" w:cs="Cordia New"/>
          <w:cs/>
        </w:rPr>
        <w:t xml:space="preserve"> จึงเป็นสิ่งที่ได้</w:t>
      </w:r>
      <w:r w:rsidRPr="00331612">
        <w:rPr>
          <w:rFonts w:ascii="Cordia New" w:hAnsi="Cordia New" w:cs="Cordia New"/>
          <w:cs/>
        </w:rPr>
        <w:t>เรียนรู้ที่</w:t>
      </w:r>
      <w:r>
        <w:rPr>
          <w:rFonts w:ascii="Cordia New" w:hAnsi="Cordia New" w:cs="Cordia New"/>
          <w:cs/>
        </w:rPr>
        <w:t>สำคัญอีกสิ่งด้วย การที่ได้รับโอกาสได้ทำงานร่วมกับทีมงานอื่น ไม่ว่าจะเป็นครูจากทีมวิชาการ และครูจากทีมประถมต้น  ทำให้เกิดการแลกเปลี่ยนเรียนรู้ คุณครูที่ร่วมทำงานด้วยนี้ได้แสดงถึงความวิริยะอุตสาหะ ความเป็นน้ำหนึ่งใจเดียวกัน การใช้สติปัญญา แลกเปลี่ยนความคิดที่หลากหลายและมุมมองที่แปลกใหม่  โดยเฉพาะครูปาด หัวหน้าฝ่ายวิชาการ ผู้เป็นคนขับเคลื่อนคนสำคัญ ได้ชี้นำการคิดอย่างลึกซึ้ง การค้นหาความหมายที่แท้จริงของการทำโครงการ</w:t>
      </w:r>
      <w:r>
        <w:rPr>
          <w:rFonts w:ascii="Cordia New" w:hAnsi="Cordia New" w:cs="Cordia New"/>
        </w:rPr>
        <w:t xml:space="preserve"> Lesson Study </w:t>
      </w:r>
      <w:r>
        <w:rPr>
          <w:rFonts w:ascii="Cordia New" w:hAnsi="Cordia New" w:cs="Cordia New"/>
          <w:cs/>
        </w:rPr>
        <w:t>นี้</w:t>
      </w:r>
      <w:r w:rsidRPr="002A7FC1">
        <w:rPr>
          <w:rFonts w:ascii="Cordia New" w:hAnsi="Cordia New" w:cs="Cordia New"/>
          <w:b/>
          <w:bCs/>
          <w:i/>
          <w:iCs/>
          <w:color w:val="17365D"/>
          <w:cs/>
        </w:rPr>
        <w:t xml:space="preserve">   </w:t>
      </w:r>
      <w:r>
        <w:rPr>
          <w:rFonts w:ascii="Cordia New" w:hAnsi="Cordia New" w:cs="Cordia New"/>
          <w:cs/>
        </w:rPr>
        <w:t>และประโยชน์ของโครงการที่ก่อให้เกิดการพัฒนาครูในบริบทที่มีความหมายต่อครูผู้ปฏิบัติงานที่สุดคือบนหน้างานจริง ภายใต้</w:t>
      </w:r>
      <w:r w:rsidRPr="002A7FC1">
        <w:rPr>
          <w:rFonts w:ascii="Cordia New" w:hAnsi="Cordia New" w:cs="Cordia New"/>
          <w:cs/>
        </w:rPr>
        <w:t>เงื่อนไข</w:t>
      </w:r>
      <w:r>
        <w:rPr>
          <w:rFonts w:ascii="Cordia New" w:hAnsi="Cordia New" w:cs="Cordia New"/>
          <w:cs/>
        </w:rPr>
        <w:t>ความสำเร็จคือ</w:t>
      </w:r>
      <w:r w:rsidRPr="002A7FC1">
        <w:rPr>
          <w:rFonts w:ascii="Cordia New" w:hAnsi="Cordia New" w:cs="Cordia New"/>
          <w:cs/>
        </w:rPr>
        <w:t>ความเป็นกัลยาณมิตร</w:t>
      </w:r>
      <w:r>
        <w:rPr>
          <w:rFonts w:ascii="Cordia New" w:hAnsi="Cordia New" w:cs="Cordia New"/>
          <w:cs/>
        </w:rPr>
        <w:t>ระหว่างครูด้วยกันเอง การลดอัตตาและทิฐิของตน และให้มุ่งพัฒนาตนเป็นที่ตั้ง เพื่อประโยชน์ของเด็กเป็นสำคัญ มีการถ่ายทอดความรู้และประสบการณ์จากครูคนหนึ่งไปสู่ครูอีกคนหนึ่ง ได้ฝึกทดลองทำจริง เห็นผลและปรับแก้ได้รวดเร็วทันต่อความต้องการในการเรียนรู้ของเด็กที่รอช้าไม่ได้ ทั้งหมดตอบสนองและเป็นไปตามวิสัยทัศน์ของโรงเรียน คือ</w:t>
      </w:r>
      <w:r>
        <w:rPr>
          <w:rFonts w:ascii="Cordia New" w:hAnsi="Cordia New" w:cs="Cordia New"/>
          <w:b/>
          <w:bCs/>
          <w:i/>
          <w:iCs/>
          <w:color w:val="17365D"/>
          <w:cs/>
        </w:rPr>
        <w:t xml:space="preserve"> </w:t>
      </w:r>
      <w:r w:rsidRPr="002A7FC1">
        <w:rPr>
          <w:rFonts w:ascii="Cordia New" w:hAnsi="Cordia New" w:cs="Cordia New"/>
          <w:b/>
          <w:bCs/>
          <w:i/>
          <w:iCs/>
          <w:color w:val="17365D"/>
          <w:cs/>
        </w:rPr>
        <w:t>ชุมชนแห่งการเรียนรู้ที่มุ่งมั่น</w:t>
      </w:r>
      <w:r>
        <w:rPr>
          <w:rFonts w:ascii="Cordia New" w:hAnsi="Cordia New" w:cs="Cordia New"/>
          <w:b/>
          <w:bCs/>
          <w:i/>
          <w:iCs/>
          <w:color w:val="17365D"/>
          <w:cs/>
        </w:rPr>
        <w:t>สร้างผู้เรียนให้บรรลุ</w:t>
      </w:r>
      <w:r w:rsidRPr="002A7FC1">
        <w:rPr>
          <w:rFonts w:ascii="Cordia New" w:hAnsi="Cordia New" w:cs="Cordia New"/>
          <w:b/>
          <w:bCs/>
          <w:i/>
          <w:iCs/>
          <w:color w:val="17365D"/>
          <w:cs/>
        </w:rPr>
        <w:t>ศักยภาพ</w:t>
      </w:r>
      <w:r>
        <w:rPr>
          <w:rFonts w:ascii="Cordia New" w:hAnsi="Cordia New" w:cs="Cordia New"/>
          <w:b/>
          <w:bCs/>
          <w:i/>
          <w:iCs/>
          <w:color w:val="17365D"/>
          <w:cs/>
        </w:rPr>
        <w:t>สูงสุด</w:t>
      </w:r>
      <w:r w:rsidRPr="002A7FC1">
        <w:rPr>
          <w:rFonts w:ascii="Cordia New" w:hAnsi="Cordia New" w:cs="Cordia New"/>
          <w:b/>
          <w:bCs/>
          <w:i/>
          <w:iCs/>
          <w:color w:val="17365D"/>
          <w:cs/>
        </w:rPr>
        <w:t>ของ</w:t>
      </w:r>
      <w:r>
        <w:rPr>
          <w:rFonts w:ascii="Cordia New" w:hAnsi="Cordia New" w:cs="Cordia New"/>
          <w:b/>
          <w:bCs/>
          <w:i/>
          <w:iCs/>
          <w:color w:val="17365D"/>
          <w:cs/>
        </w:rPr>
        <w:t>ตนเอง</w:t>
      </w:r>
      <w:r w:rsidRPr="002A7FC1">
        <w:rPr>
          <w:rFonts w:ascii="Cordia New" w:hAnsi="Cordia New" w:cs="Cordia New"/>
          <w:b/>
          <w:bCs/>
          <w:i/>
          <w:iCs/>
          <w:color w:val="17365D"/>
          <w:cs/>
        </w:rPr>
        <w:t>ร่วมกันเพื่อ</w:t>
      </w:r>
      <w:r>
        <w:rPr>
          <w:rFonts w:ascii="Cordia New" w:hAnsi="Cordia New" w:cs="Cordia New"/>
          <w:b/>
          <w:bCs/>
          <w:i/>
          <w:iCs/>
          <w:color w:val="17365D"/>
          <w:cs/>
        </w:rPr>
        <w:t>ความสุขอย่าง</w:t>
      </w:r>
      <w:r w:rsidRPr="002A7FC1">
        <w:rPr>
          <w:rFonts w:ascii="Cordia New" w:hAnsi="Cordia New" w:cs="Cordia New"/>
          <w:b/>
          <w:bCs/>
          <w:i/>
          <w:iCs/>
          <w:color w:val="17365D"/>
          <w:cs/>
        </w:rPr>
        <w:t>ยั่งยืน</w:t>
      </w:r>
      <w:r>
        <w:rPr>
          <w:rFonts w:ascii="Cordia New" w:hAnsi="Cordia New" w:cs="Cordia New"/>
          <w:b/>
          <w:bCs/>
          <w:i/>
          <w:iCs/>
          <w:color w:val="17365D"/>
          <w:cs/>
        </w:rPr>
        <w:t>ของชีวิตและสังคม</w:t>
      </w:r>
    </w:p>
    <w:p w:rsidR="009D0AC9" w:rsidRDefault="009D0AC9" w:rsidP="00331612">
      <w:pPr>
        <w:spacing w:line="240" w:lineRule="auto"/>
        <w:ind w:firstLine="720"/>
        <w:jc w:val="both"/>
        <w:rPr>
          <w:rFonts w:ascii="Cordia New" w:hAnsi="Cordia New" w:cs="Cordia New"/>
        </w:rPr>
      </w:pPr>
      <w:r>
        <w:rPr>
          <w:rFonts w:ascii="Cordia New" w:hAnsi="Cordia New" w:cs="Cordia New"/>
          <w:cs/>
        </w:rPr>
        <w:t xml:space="preserve">สุดท้าย คงต้องบอกว่า โครงการ </w:t>
      </w:r>
      <w:r>
        <w:rPr>
          <w:rFonts w:ascii="Cordia New" w:hAnsi="Cordia New" w:cs="Cordia New"/>
        </w:rPr>
        <w:t xml:space="preserve">Lesson Study </w:t>
      </w:r>
      <w:r>
        <w:rPr>
          <w:rFonts w:ascii="Cordia New" w:hAnsi="Cordia New" w:cs="Cordia New"/>
          <w:cs/>
        </w:rPr>
        <w:t xml:space="preserve">นี้ได้เดินทางมาในระดับหนึ่งคือได้ติดตั้งระบบการดำเนินงานและขับเคลื่อนในบางหน่วยวิชาแล้ว ยังมีภารกิจที่ต้องเดินหน้าต่อไป ไม่ว่าจะในด้านของปริมาณคือ การเพิ่มความครอบคลุมให้ได้หลายสายวิชามากขึ้น หรือในด้านของคุณภาพ เช่นการเสริมความรู้เพิ่มเติมเกี่ยวกับทั้ง </w:t>
      </w:r>
      <w:r>
        <w:rPr>
          <w:rFonts w:ascii="Cordia New" w:hAnsi="Cordia New" w:cs="Cordia New"/>
        </w:rPr>
        <w:t xml:space="preserve">Lesson Study </w:t>
      </w:r>
      <w:r>
        <w:rPr>
          <w:rFonts w:ascii="Cordia New" w:hAnsi="Cordia New" w:cs="Cordia New"/>
          <w:cs/>
        </w:rPr>
        <w:t xml:space="preserve">และ </w:t>
      </w:r>
      <w:r>
        <w:rPr>
          <w:rFonts w:ascii="Cordia New" w:hAnsi="Cordia New" w:cs="Cordia New"/>
        </w:rPr>
        <w:t>Open Approach</w:t>
      </w:r>
      <w:r>
        <w:rPr>
          <w:rFonts w:ascii="Cordia New" w:hAnsi="Cordia New" w:cs="Cordia New"/>
          <w:cs/>
        </w:rPr>
        <w:t xml:space="preserve"> ให้กับคุณครู การเพิ่มประสิทธิภาพในการจัดการเวลา และการประเมินคุณภาพของโครงการโดยดูจากความสามารถในการเรียนรู้ของเด็กเป็นสำคัญ ซึ่งทั้ง ๒ ด้านนี้ ความสำเร็จคงจะอยู่ที่ผู้มีส่วนรวมทุกท่าน</w:t>
      </w:r>
    </w:p>
    <w:p w:rsidR="009D0AC9" w:rsidRPr="00F55EF0" w:rsidRDefault="009D0AC9" w:rsidP="00140255">
      <w:pPr>
        <w:spacing w:line="240" w:lineRule="auto"/>
        <w:jc w:val="both"/>
        <w:rPr>
          <w:rFonts w:ascii="Cordia New" w:hAnsi="Cordia New" w:cs="Cordia New"/>
          <w:cs/>
        </w:rPr>
      </w:pPr>
      <w:r>
        <w:rPr>
          <w:rFonts w:ascii="Cordia New" w:hAnsi="Cordia New" w:cs="Cordia New"/>
          <w:cs/>
        </w:rPr>
        <w:t xml:space="preserve">                                         </w:t>
      </w:r>
    </w:p>
    <w:sectPr w:rsidR="009D0AC9" w:rsidRPr="00F55EF0" w:rsidSect="000D1802">
      <w:pgSz w:w="12240" w:h="15840"/>
      <w:pgMar w:top="719" w:right="900" w:bottom="180" w:left="9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0AC9" w:rsidRDefault="009D0AC9">
      <w:r>
        <w:separator/>
      </w:r>
    </w:p>
  </w:endnote>
  <w:endnote w:type="continuationSeparator" w:id="0">
    <w:p w:rsidR="009D0AC9" w:rsidRDefault="009D0A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0AC9" w:rsidRDefault="009D0AC9">
      <w:r>
        <w:separator/>
      </w:r>
    </w:p>
  </w:footnote>
  <w:footnote w:type="continuationSeparator" w:id="0">
    <w:p w:rsidR="009D0AC9" w:rsidRDefault="009D0AC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4569E"/>
    <w:multiLevelType w:val="hybridMultilevel"/>
    <w:tmpl w:val="49AA91F8"/>
    <w:lvl w:ilvl="0" w:tplc="4A005AEA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6E91BE8"/>
    <w:multiLevelType w:val="multilevel"/>
    <w:tmpl w:val="83A27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2339BF"/>
    <w:multiLevelType w:val="multilevel"/>
    <w:tmpl w:val="1F5A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EE7E05"/>
    <w:multiLevelType w:val="multilevel"/>
    <w:tmpl w:val="A78A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EC4CE5"/>
    <w:multiLevelType w:val="multilevel"/>
    <w:tmpl w:val="52BC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8674C21"/>
    <w:multiLevelType w:val="multilevel"/>
    <w:tmpl w:val="A1C0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C3E"/>
    <w:multiLevelType w:val="multilevel"/>
    <w:tmpl w:val="7CCA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0E0EDB"/>
    <w:multiLevelType w:val="multilevel"/>
    <w:tmpl w:val="22FA2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E11A2"/>
    <w:rsid w:val="00000F2D"/>
    <w:rsid w:val="000104B2"/>
    <w:rsid w:val="00027A93"/>
    <w:rsid w:val="0003590E"/>
    <w:rsid w:val="00036CB0"/>
    <w:rsid w:val="000448E8"/>
    <w:rsid w:val="00047085"/>
    <w:rsid w:val="00094F70"/>
    <w:rsid w:val="000A728C"/>
    <w:rsid w:val="000B484A"/>
    <w:rsid w:val="000D1802"/>
    <w:rsid w:val="00140255"/>
    <w:rsid w:val="0017433B"/>
    <w:rsid w:val="0017456D"/>
    <w:rsid w:val="00204E6F"/>
    <w:rsid w:val="00232768"/>
    <w:rsid w:val="002509ED"/>
    <w:rsid w:val="002679F3"/>
    <w:rsid w:val="00282B31"/>
    <w:rsid w:val="002A7FC1"/>
    <w:rsid w:val="00331612"/>
    <w:rsid w:val="003349D5"/>
    <w:rsid w:val="0034282D"/>
    <w:rsid w:val="00350AC8"/>
    <w:rsid w:val="00350D3B"/>
    <w:rsid w:val="0035192D"/>
    <w:rsid w:val="004A100A"/>
    <w:rsid w:val="004C2854"/>
    <w:rsid w:val="004D1219"/>
    <w:rsid w:val="004D3041"/>
    <w:rsid w:val="004E11A2"/>
    <w:rsid w:val="0058600E"/>
    <w:rsid w:val="00635B0A"/>
    <w:rsid w:val="00644A20"/>
    <w:rsid w:val="00661D03"/>
    <w:rsid w:val="006633C9"/>
    <w:rsid w:val="00701EE3"/>
    <w:rsid w:val="00766085"/>
    <w:rsid w:val="007B5B6B"/>
    <w:rsid w:val="007D3768"/>
    <w:rsid w:val="00861BBA"/>
    <w:rsid w:val="008A29AB"/>
    <w:rsid w:val="008C3A62"/>
    <w:rsid w:val="008E734F"/>
    <w:rsid w:val="009152D5"/>
    <w:rsid w:val="00931E78"/>
    <w:rsid w:val="009D0AC9"/>
    <w:rsid w:val="009D30D1"/>
    <w:rsid w:val="009E3342"/>
    <w:rsid w:val="00A17A5C"/>
    <w:rsid w:val="00A373D8"/>
    <w:rsid w:val="00A939AF"/>
    <w:rsid w:val="00AD7E60"/>
    <w:rsid w:val="00B20497"/>
    <w:rsid w:val="00BA6CE9"/>
    <w:rsid w:val="00BB0758"/>
    <w:rsid w:val="00BC2792"/>
    <w:rsid w:val="00C0341E"/>
    <w:rsid w:val="00C16C30"/>
    <w:rsid w:val="00C301E9"/>
    <w:rsid w:val="00C32AA4"/>
    <w:rsid w:val="00C66F36"/>
    <w:rsid w:val="00C8538A"/>
    <w:rsid w:val="00CA0EAC"/>
    <w:rsid w:val="00CA2CAF"/>
    <w:rsid w:val="00D21ED2"/>
    <w:rsid w:val="00D37B3F"/>
    <w:rsid w:val="00D91385"/>
    <w:rsid w:val="00E10B1C"/>
    <w:rsid w:val="00E43A1D"/>
    <w:rsid w:val="00E87A73"/>
    <w:rsid w:val="00EF6DD6"/>
    <w:rsid w:val="00F55EF0"/>
    <w:rsid w:val="00FB3078"/>
    <w:rsid w:val="00FE6D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758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282B31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4F3C"/>
    <w:rPr>
      <w:rFonts w:cs="Angsana New"/>
      <w:sz w:val="22"/>
      <w:szCs w:val="28"/>
    </w:rPr>
  </w:style>
  <w:style w:type="paragraph" w:styleId="Footer">
    <w:name w:val="footer"/>
    <w:basedOn w:val="Normal"/>
    <w:link w:val="FooterChar"/>
    <w:uiPriority w:val="99"/>
    <w:rsid w:val="00282B31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4F3C"/>
    <w:rPr>
      <w:rFonts w:cs="Angsana New"/>
      <w:sz w:val="22"/>
      <w:szCs w:val="28"/>
    </w:rPr>
  </w:style>
  <w:style w:type="paragraph" w:styleId="NormalWeb">
    <w:name w:val="Normal (Web)"/>
    <w:basedOn w:val="Normal"/>
    <w:uiPriority w:val="99"/>
    <w:rsid w:val="00036CB0"/>
    <w:pPr>
      <w:spacing w:before="100" w:beforeAutospacing="1" w:after="100" w:afterAutospacing="1" w:line="240" w:lineRule="auto"/>
    </w:pPr>
    <w:rPr>
      <w:rFonts w:ascii="Tahoma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036CB0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AD7E60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6579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7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579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7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579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7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579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7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579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138</TotalTime>
  <Pages>1</Pages>
  <Words>455</Words>
  <Characters>2596</Characters>
  <Application>Microsoft Office Outlook</Application>
  <DocSecurity>0</DocSecurity>
  <Lines>0</Lines>
  <Paragraphs>0</Paragraphs>
  <ScaleCrop>false</ScaleCrop>
  <Company>Grizli777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นิทรรศการ “ชีวิตที่เรียนรู้</dc:title>
  <dc:subject/>
  <dc:creator>NEUNG</dc:creator>
  <cp:keywords/>
  <dc:description/>
  <cp:lastModifiedBy>nattip_v</cp:lastModifiedBy>
  <cp:revision>8</cp:revision>
  <cp:lastPrinted>2011-10-15T08:58:00Z</cp:lastPrinted>
  <dcterms:created xsi:type="dcterms:W3CDTF">2011-10-14T10:40:00Z</dcterms:created>
  <dcterms:modified xsi:type="dcterms:W3CDTF">2011-10-15T08:59:00Z</dcterms:modified>
</cp:coreProperties>
</file>