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4E" w:rsidRPr="00371399" w:rsidRDefault="00FB014E">
      <w:pPr>
        <w:rPr>
          <w:rFonts w:cs="BrowalliaUPC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0;width:807.85pt;height:16in;z-index:-251665408">
            <v:imagedata r:id="rId5" o:title="" blacklevel="3932f"/>
          </v:shape>
        </w:pict>
      </w:r>
    </w:p>
    <w:p w:rsidR="00FB014E" w:rsidRDefault="00FB014E">
      <w:pPr>
        <w:rPr>
          <w:rFonts w:ascii="Tahoma" w:hAnsi="Tahoma" w:cs="Tahoma"/>
          <w:color w:val="333333"/>
          <w:sz w:val="17"/>
          <w:szCs w:val="17"/>
          <w:lang/>
        </w:rPr>
      </w:pPr>
    </w:p>
    <w:p w:rsidR="00FB014E" w:rsidRDefault="00FB014E">
      <w:pPr>
        <w:rPr>
          <w:rFonts w:ascii="Tahoma" w:hAnsi="Tahoma" w:cs="Tahoma"/>
          <w:color w:val="333333"/>
          <w:sz w:val="17"/>
          <w:szCs w:val="17"/>
          <w:lang/>
        </w:rPr>
      </w:pPr>
    </w:p>
    <w:p w:rsidR="00FB014E" w:rsidRDefault="00FB014E">
      <w:pPr>
        <w:rPr>
          <w:rFonts w:ascii="Tahoma" w:hAnsi="Tahoma" w:cs="Tahoma"/>
          <w:color w:val="333333"/>
          <w:sz w:val="17"/>
          <w:szCs w:val="17"/>
          <w:lang/>
        </w:rPr>
      </w:pPr>
      <w:r>
        <w:rPr>
          <w:noProof/>
        </w:rPr>
        <w:pict>
          <v:rect id="_x0000_s1027" style="position:absolute;margin-left:53.85pt;margin-top:1.5pt;width:342pt;height:54pt;z-index:251658240" filled="f" stroked="f">
            <v:textbox>
              <w:txbxContent>
                <w:p w:rsidR="00FB014E" w:rsidRPr="006E22A9" w:rsidRDefault="00FB014E">
                  <w:pPr>
                    <w:rPr>
                      <w:rFonts w:cs="BrowalliaUPC"/>
                      <w:b/>
                      <w:bCs/>
                      <w:color w:val="0000FF"/>
                      <w:sz w:val="72"/>
                      <w:szCs w:val="72"/>
                    </w:rPr>
                  </w:pPr>
                  <w:r w:rsidRPr="006E22A9">
                    <w:rPr>
                      <w:rFonts w:cs="BrowalliaUPC"/>
                      <w:b/>
                      <w:bCs/>
                      <w:color w:val="0000FF"/>
                      <w:sz w:val="72"/>
                      <w:szCs w:val="72"/>
                      <w:cs/>
                    </w:rPr>
                    <w:t>การเป็นครู ต้องรักการเรียนรู้</w:t>
                  </w:r>
                </w:p>
              </w:txbxContent>
            </v:textbox>
          </v:rect>
        </w:pict>
      </w:r>
    </w:p>
    <w:p w:rsidR="00FB014E" w:rsidRDefault="00FB014E">
      <w:pPr>
        <w:rPr>
          <w:rFonts w:ascii="Tahoma" w:hAnsi="Tahoma" w:cs="Tahoma"/>
          <w:color w:val="333333"/>
          <w:sz w:val="17"/>
          <w:szCs w:val="17"/>
          <w:lang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shape id="_x0000_s1028" type="#_x0000_t75" alt="" style="position:absolute;margin-left:633.6pt;margin-top:7.95pt;width:136.4pt;height:181.5pt;z-index:251653120" stroked="t" strokecolor="purple" strokeweight="2pt">
            <v:stroke dashstyle="1 1" endcap="round"/>
            <v:imagedata r:id="rId6" r:href="rId7" croptop="13236f" cropbottom="25131f" cropleft="12307f" cropright="22525f"/>
          </v:shape>
        </w:pict>
      </w: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9" type="#_x0000_t74" style="position:absolute;margin-left:458.85pt;margin-top:.65pt;width:423.15pt;height:343.3pt;rotation:-2733823fd;z-index:251652096" fillcolor="#c9f" strokecolor="#c06" strokeweight="2.5pt">
            <v:fill color2="fill darken(118)" rotate="t" method="linear sigma" focus="100%" type="gradient"/>
            <v:stroke dashstyle="longDashDotDot"/>
            <v:textbox style="mso-next-textbox:#_x0000_s1029">
              <w:txbxContent>
                <w:p w:rsidR="00FB014E" w:rsidRDefault="00FB014E"/>
              </w:txbxContent>
            </v:textbox>
          </v:shape>
        </w:pict>
      </w: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0" style="position:absolute;margin-left:27pt;margin-top:20.35pt;width:405pt;height:243pt;z-index:251659264" filled="f" stroked="f">
            <v:textbox>
              <w:txbxContent>
                <w:p w:rsidR="00FB014E" w:rsidRPr="006E22A9" w:rsidRDefault="00FB014E" w:rsidP="006E22A9">
                  <w:pPr>
                    <w:jc w:val="thaiDistribute"/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</w:pP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เมื่อปลายปีการศึกษา ๒๕๕๓ เราได้เรียนรู้วิธีการพัฒนาครูที่เรียกว่า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และการจัดการเรียนรู้แบบ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Open Approach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ซึ่งเราจะมีการทดลองใช้จริงในปีการศึกษา ๒๕๕๔ ครูอ้อจึงได้ทดลองเข้าสู่กระบวนการ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ด้วยตนเองก่อนในภาควิมังสาและได้ทดลองจัดการเรียนรู้แบบ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Open Approach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เพิ่มอีกในภาคฉันทะ ด้วยเหตุผลที่ว่า หากเราจะต้องพาคนอื่นเรียนรู้สิ่งใด ตัวเราเองต้องพยายามสัมผัสและเรียนรู้สิ่งนั้นให้ได้มากที่สุดเท่าที่จะทำได้ก่อน หรือจะเรียกว่า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“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>การเรียนรู้ต้องเริ่มที่ตัวเราเอง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”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และเมื่อผ่านเวลาไปครึ่งปี ก็พอจะมองเห็นว่าตัวเองได้ผ่านการเรียนรู้มากมาย</w:t>
                  </w: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1" style="position:absolute;margin-left:540pt;margin-top:3.45pt;width:81pt;height:45pt;z-index:251655168" filled="f" stroked="f">
            <v:textbox>
              <w:txbxContent>
                <w:p w:rsidR="00FB014E" w:rsidRPr="00A9322F" w:rsidRDefault="00FB014E">
                  <w:pPr>
                    <w:rPr>
                      <w:rFonts w:cs="BrowalliaUPC"/>
                      <w:sz w:val="60"/>
                      <w:szCs w:val="60"/>
                      <w:cs/>
                    </w:rPr>
                  </w:pPr>
                  <w:r w:rsidRPr="00A9322F">
                    <w:rPr>
                      <w:rFonts w:cs="BrowalliaUPC"/>
                      <w:sz w:val="60"/>
                      <w:szCs w:val="60"/>
                      <w:cs/>
                    </w:rPr>
                    <w:t>ครูอ้อ</w:t>
                  </w: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2" style="position:absolute;margin-left:492pt;margin-top:-.55pt;width:243pt;height:42.15pt;z-index:251656192" filled="f" stroked="f" strokecolor="purple" strokeweight="2pt">
            <v:stroke dashstyle="1 1" endcap="round"/>
            <v:textbox>
              <w:txbxContent>
                <w:p w:rsidR="00FB014E" w:rsidRPr="00A9322F" w:rsidRDefault="00FB014E" w:rsidP="00A9322F">
                  <w:pPr>
                    <w:rPr>
                      <w:rFonts w:cs="BrowalliaUPC"/>
                      <w:sz w:val="56"/>
                      <w:szCs w:val="56"/>
                      <w:cs/>
                    </w:rPr>
                  </w:pPr>
                  <w:r w:rsidRPr="00A9322F">
                    <w:rPr>
                      <w:rFonts w:cs="BrowalliaUPC"/>
                      <w:sz w:val="56"/>
                      <w:szCs w:val="56"/>
                      <w:cs/>
                    </w:rPr>
                    <w:t>คุณครูวนิดา   สายทองอินทร์</w:t>
                  </w: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3" style="position:absolute;margin-left:451pt;margin-top:16.3pt;width:342pt;height:36pt;z-index:251657216" filled="f" stroked="f" strokecolor="purple" strokeweight="2pt">
            <v:stroke dashstyle="1 1" endcap="round"/>
            <v:textbox>
              <w:txbxContent>
                <w:p w:rsidR="00FB014E" w:rsidRPr="00A9322F" w:rsidRDefault="00FB014E" w:rsidP="00A9322F">
                  <w:pPr>
                    <w:rPr>
                      <w:rFonts w:cs="BrowalliaUPC"/>
                      <w:sz w:val="52"/>
                      <w:szCs w:val="52"/>
                      <w:cs/>
                    </w:rPr>
                  </w:pPr>
                  <w:r w:rsidRPr="00A9322F">
                    <w:rPr>
                      <w:rFonts w:cs="BrowalliaUPC"/>
                      <w:sz w:val="52"/>
                      <w:szCs w:val="52"/>
                      <w:cs/>
                    </w:rPr>
                    <w:t>หัวหน้าพัฒนาหน่วยวิชาภูมิปัญญาภาษาไทย</w:t>
                  </w: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4" style="position:absolute;margin-left:27pt;margin-top:19.4pt;width:756pt;height:297pt;z-index:251660288" filled="f" stroked="f">
            <v:textbox>
              <w:txbxContent>
                <w:p w:rsidR="00FB014E" w:rsidRPr="006E22A9" w:rsidRDefault="00FB014E" w:rsidP="00662533">
                  <w:pPr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cs/>
                    </w:rPr>
                    <w:t xml:space="preserve">สิ่งที่ได้ทำเกี่ยวกับกระบวนการ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cs/>
                    </w:rPr>
                    <w:t xml:space="preserve"> และ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</w:rPr>
                    <w:t>Open Approach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cs/>
                    </w:rPr>
                    <w:t xml:space="preserve"> (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</w:rPr>
                    <w:t>LS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cs/>
                    </w:rPr>
                    <w:t xml:space="preserve"> และ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</w:rPr>
                    <w:t>OA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cs/>
                    </w:rPr>
                    <w:t>)</w:t>
                  </w:r>
                </w:p>
                <w:p w:rsidR="00FB014E" w:rsidRPr="006E22A9" w:rsidRDefault="00FB014E" w:rsidP="00662533">
                  <w:pPr>
                    <w:jc w:val="thaiDistribute"/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ab/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เมื่อเปิดเรียนภาคฉันทะ ปีการศึกษา ๒๕๕๔ ครูอ้อได้ลงสอนเองในระดับชั้น ๖  ๑ ห้อง คือ ทำ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LS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และ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 OA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ครบทุกขั้นตอนกับครูนัทซึ่งสอนชั้น ๖ อีก ๒ ห้องขณะเดียวกันก็มีครูก้อยว่าที่ครูภูมิปัญญาภาษาไทยชั้น ๖ ร่วมเรียนรู้ด้วยอีกคน </w:t>
                  </w:r>
                  <w:r w:rsidRPr="006E22A9">
                    <w:rPr>
                      <w:rFonts w:ascii="Cordia New" w:hAnsi="Cordia New" w:cs="BrowalliaUPC"/>
                      <w:vanish/>
                      <w:color w:val="0000FF"/>
                      <w:sz w:val="40"/>
                      <w:szCs w:val="40"/>
                      <w:cs/>
                    </w:rPr>
                    <w:t>ผัสและเรียนรู้สิ่งนั้นให้ได้มากที่สุดเท่าที่จะทำได้ก่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  ในภาคเรียนฉันทะนี้ยังแทบจะไม่ได้มีโอกาสแลกเปลี่ยนกระบวนการเหล่านี้กับครูชั้นอื่นๆ เลย</w:t>
                  </w:r>
                </w:p>
                <w:p w:rsidR="00FB014E" w:rsidRPr="006E22A9" w:rsidRDefault="00FB014E" w:rsidP="00E327CE">
                  <w:pPr>
                    <w:jc w:val="thaiDistribute"/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ab/>
                    <w:t xml:space="preserve">เมื่อถึงภาควิริยะ จึงได้นำประสบการณ์ที่ได้เรียนรู้ด้วยตนเองไปขยายวงเพิ่มขึ้น โดยทำ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LS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ครบทุกขั้นตอนกับครูนัท ครูก้อย ชั้น๖ ในฐานะครูพี่เลี้ยงเพราะได้ยกห้องที่เคยสอนให้ครูก้อยไป และกับครูส้ม ชั้น ๒  มีครูเนยร่วมเรียนรู้ด้วยในฐานะครูพี่เลี้ยงเช่นกัน ส่วนระดับชั้น ๑ และ ชั้น ๕  ได้ทำขั้นตอน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Pre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เพียงอย่างเดียว  สำหรับขั้นตอน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Post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เราได้ใช้ช่วงเวลาประชุมหน่วยวิชามาแลกเปลี่ยนเรียนรู้กัน ก็นับเป็นช่วงเวลาที่เป็นประโยชน์มากเพราะครูตั้งระดับชั้น ๑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>–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๖ ได้มีโอกาสมาแลกเปลี่ยนประสบการณ์และได้เรียนรู้จากกันและกัน  </w:t>
                  </w:r>
                </w:p>
                <w:p w:rsidR="00FB014E" w:rsidRPr="006E22A9" w:rsidRDefault="00FB014E" w:rsidP="00D17675">
                  <w:pPr>
                    <w:jc w:val="thaiDistribute"/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ab/>
                    <w:t xml:space="preserve">จนถึงช่วงกลางภาควิริยะจึงได้มีโอกาสทำ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Open Classroom 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ห้องครูนัท ในระดับชั้น ๖ ซึ่งนับว่าเป็นโอกาสอันดีมากที่ กระบวนการ </w:t>
                  </w:r>
                  <w:r w:rsidRPr="006E22A9">
                    <w:rPr>
                      <w:rFonts w:cs="BrowalliaUPC"/>
                      <w:color w:val="0000FF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cs="BrowalliaUPC"/>
                      <w:color w:val="0000FF"/>
                      <w:sz w:val="40"/>
                      <w:szCs w:val="40"/>
                      <w:cs/>
                    </w:rPr>
                    <w:t xml:space="preserve"> ทำให้เราได้เติบโตอย่างมากทั้งด้านความรู้  ความคิด และจิตใจ</w:t>
                  </w:r>
                </w:p>
                <w:p w:rsidR="00FB014E" w:rsidRPr="00D479E2" w:rsidRDefault="00FB014E" w:rsidP="00FD014C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5" style="position:absolute;margin-left:27pt;margin-top:5.5pt;width:756pt;height:423pt;z-index:251661312" filled="f" stroked="f">
            <v:textbox>
              <w:txbxContent>
                <w:p w:rsidR="00FB014E" w:rsidRPr="006E22A9" w:rsidRDefault="00FB014E" w:rsidP="00F00EE3">
                  <w:pPr>
                    <w:jc w:val="thaiDistribute"/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Cordia New"/>
                      <w:b/>
                      <w:bCs/>
                      <w:i/>
                      <w:iCs/>
                      <w:color w:val="006600"/>
                      <w:sz w:val="32"/>
                      <w:szCs w:val="32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0"/>
                      <w:szCs w:val="40"/>
                      <w:cs/>
                    </w:rPr>
                    <w:t xml:space="preserve">สิ่งที่ประสบความสำเร็จจากการทำกระบวนการ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0"/>
                      <w:szCs w:val="40"/>
                      <w:cs/>
                    </w:rPr>
                    <w:t xml:space="preserve"> และปัจจัยที่ทำให้ประสบความสำเร็จ</w:t>
                  </w:r>
                </w:p>
                <w:p w:rsidR="00FB014E" w:rsidRPr="006E22A9" w:rsidRDefault="00FB014E" w:rsidP="0067270E">
                  <w:pPr>
                    <w:tabs>
                      <w:tab w:val="left" w:pos="216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จากเท่าที่ได้ลงมือนำกระบวนการนี้ลงสู่ครูภาคปฏิบัติก็พบว่าเกิดผลสำเร็จในขั้นเบื้องต้นที่น่าชื่นใจอยู่หลายอย่าง</w:t>
                  </w:r>
                </w:p>
                <w:p w:rsidR="00FB014E" w:rsidRPr="006E22A9" w:rsidRDefault="00FB014E" w:rsidP="0067270E">
                  <w:pPr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ab/>
                    <w:t xml:space="preserve">ครูระดับชั้น ๒ และ ชั้น ๖  เริ่มเห็น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Open Approach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เป็นรูปธรรม จากการทำครบทุกข้นตอนในภาควิรยะ แต่ยังเหลือการเรียงร้อยและการอธิบายเชิงลึกยังต้องการการพัฒนาและมีตัวอย่างเพิ่มเติมให้ได้ศึกษากันต่อไป  และครูทั้ง ๒ ระดับก็พอที่จะสามารถทำกระบวนการได้ด้วยตนเองบ้างแล้ว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cs/>
                    </w:rPr>
                    <w:tab/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cs/>
                    </w:rPr>
                    <w:tab/>
                  </w:r>
                </w:p>
                <w:p w:rsidR="00FB014E" w:rsidRPr="006E22A9" w:rsidRDefault="00FB014E" w:rsidP="0067270E">
                  <w:pPr>
                    <w:tabs>
                      <w:tab w:val="left" w:pos="0"/>
                    </w:tabs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u w:val="single"/>
                      <w:cs/>
                    </w:rPr>
                    <w:t>ปัจจัยความสำเร็จ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: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คุณครูมีความใฝ่รู้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มีความพร้อมและทัศนคติที่ดี  ส่วนทางช่วงชั้นก็ช่วยจัดตารางสอนให้เอื้ออำนวยกับผู้เกี่ยวข้องดี</w:t>
                  </w:r>
                </w:p>
                <w:p w:rsidR="00FB014E" w:rsidRPr="006E22A9" w:rsidRDefault="00FB014E" w:rsidP="00AE050E">
                  <w:pPr>
                    <w:tabs>
                      <w:tab w:val="left" w:pos="0"/>
                    </w:tabs>
                    <w:ind w:right="60"/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ab/>
                    <w:t xml:space="preserve">ระดับชั้น ๖ ได้ทำ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Open Classroom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ทำให้มีตัวอย่างของห้องเรียนภูมิปัญญาภาษาไทย ได้เรียนรู้ร่วมกันทุกคน และทำให้เห็นปัญหาการเรียนรู้ของเราคือ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  </w:t>
                  </w:r>
                  <w:r w:rsidRPr="006E22A9">
                    <w:rPr>
                      <w:rFonts w:ascii="Cordia New" w:hAnsi="Cordia New" w:cs="BrowalliaUPC"/>
                      <w:i/>
                      <w:iCs/>
                      <w:color w:val="006600"/>
                      <w:sz w:val="40"/>
                      <w:szCs w:val="40"/>
                    </w:rPr>
                    <w:t xml:space="preserve">met before </w:t>
                  </w:r>
                  <w:r w:rsidRPr="006E22A9">
                    <w:rPr>
                      <w:rFonts w:ascii="Cordia New" w:hAnsi="Cordia New" w:cs="BrowalliaUPC"/>
                      <w:i/>
                      <w:iCs/>
                      <w:color w:val="006600"/>
                      <w:sz w:val="40"/>
                      <w:szCs w:val="40"/>
                      <w:cs/>
                    </w:rPr>
                    <w:t>ของครูและเด็ก ที่เราต้องรับในสภาพจริงให้ได้  ไม่ใช่เห็นบนความเชื่อ</w:t>
                  </w:r>
                  <w:r w:rsidRPr="006E22A9">
                    <w:rPr>
                      <w:rFonts w:ascii="Cordia New" w:hAnsi="Cordia New" w:cs="BrowalliaUPC"/>
                      <w:i/>
                      <w:iCs/>
                      <w:color w:val="006600"/>
                      <w:sz w:val="40"/>
                      <w:szCs w:val="40"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เพราะจะทำให้เราไม่สามารถพัฒนาได้กันทั้งคู่ทั้งครูและเด็ก</w:t>
                  </w:r>
                </w:p>
                <w:p w:rsidR="00FB014E" w:rsidRPr="006E22A9" w:rsidRDefault="00FB014E" w:rsidP="00AE050E">
                  <w:pPr>
                    <w:tabs>
                      <w:tab w:val="left" w:pos="0"/>
                    </w:tabs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u w:val="single"/>
                      <w:cs/>
                    </w:rPr>
                    <w:t>ปัจจัยความสำเร็จ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: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เมื่อเกิดความท้อแท้จากการทำ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Open Classroom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ทั้งครูผู้สอน ทั้งครูพี่เลี้ยงและครูคู่วิชา  แต่ทุกคนมองทุกอย่างบนความเป็นจริง ยอมรับความเป็นตัวตนของแตะละคน ไม่ได้ดันทุรังไปตามความเชื่อของตัวเอง และครูในทีมมีความไม่คิดเล็กคิดน้อยนอกวงประชุม แต่มุ่งที่จะร่วมกันพัฒนาจากจุดดีและช่วยกันแก้จุดที่เป็นอุปสรรค จึงกลายเป็นว่าทุกคนเป็นกำลังใจให้กันพากันฟื้นคืนจากความท้อแท้ได้</w:t>
                  </w:r>
                </w:p>
                <w:p w:rsidR="00FB014E" w:rsidRPr="006E22A9" w:rsidRDefault="00FB014E" w:rsidP="00AE050E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ab/>
                    <w:t>ระดับชั้น ๑ และ ชั้น ๕ อาศัยการฟังผล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 post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ของครูระดับชั้นอื่นๆ ในวงประชุมแลกเปลี่ยนเรียนรู้ในวง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KM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ของหน่วยวิชาฯ และพยายามนำไปลองทำกันเองในคู่วิชา ทั้งที่ยังไม่มีครูพี่เลี้ยงซึ่งครูก็เกิดการเรียนรู้ได้ดี</w:t>
                  </w:r>
                </w:p>
                <w:p w:rsidR="00FB014E" w:rsidRPr="006E22A9" w:rsidRDefault="00FB014E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u w:val="single"/>
                      <w:cs/>
                    </w:rPr>
                    <w:t>ปัจจัยความสำเร็จ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:  </w:t>
                  </w: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ครูมีความพยายามเรียนรู้ด้วยตัวเอง</w:t>
                  </w:r>
                </w:p>
                <w:p w:rsidR="00FB014E" w:rsidRPr="00D479E2" w:rsidRDefault="00FB014E" w:rsidP="00F00EE3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shape id="_x0000_s1036" type="#_x0000_t75" style="position:absolute;margin-left:0;margin-top:0;width:807.85pt;height:16in;z-index:-251662336">
            <v:imagedata r:id="rId5" o:title="" blacklevel="3932f"/>
          </v:shape>
        </w:pict>
      </w: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7" style="position:absolute;margin-left:27pt;margin-top:10.7pt;width:756pt;height:234pt;z-index:251662336" filled="f" stroked="f">
            <v:textbox style="mso-next-textbox:#_x0000_s1037">
              <w:txbxContent>
                <w:p w:rsidR="00FB014E" w:rsidRPr="006E22A9" w:rsidRDefault="00FB014E" w:rsidP="00C0385E">
                  <w:pPr>
                    <w:ind w:left="360" w:hanging="360"/>
                    <w:jc w:val="thaiDistribute"/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808000"/>
                      <w:sz w:val="40"/>
                      <w:szCs w:val="40"/>
                    </w:rPr>
                  </w:pPr>
                  <w:r w:rsidRPr="00C0385E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808000"/>
                      <w:sz w:val="40"/>
                      <w:szCs w:val="40"/>
                      <w:cs/>
                    </w:rPr>
                    <w:t xml:space="preserve">สิ่งที่ประสบความสำเร็จจากการทำกระบวนการ 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80800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808000"/>
                      <w:sz w:val="40"/>
                      <w:szCs w:val="40"/>
                      <w:cs/>
                    </w:rPr>
                    <w:t xml:space="preserve"> และสาเหตุ</w:t>
                  </w:r>
                </w:p>
                <w:p w:rsidR="00FB014E" w:rsidRPr="006E22A9" w:rsidRDefault="00FB014E" w:rsidP="005C67AA">
                  <w:pPr>
                    <w:jc w:val="thaiDistribute"/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ab/>
                    <w:t xml:space="preserve">การทำจัดกระบวนการเรียนรู้แบบ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>Open Approach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ในหน่วยภูมิปัญญาภาษาไทย ยังคงพัฒนาไปได้อย่างช้าๆ </w:t>
                  </w:r>
                </w:p>
                <w:p w:rsidR="00FB014E" w:rsidRPr="006E22A9" w:rsidRDefault="00FB014E" w:rsidP="005C67AA">
                  <w:pPr>
                    <w:jc w:val="thaiDistribute"/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u w:val="single"/>
                      <w:cs/>
                    </w:rPr>
                    <w:t>สาเหตุ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: 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>เพราะยังไม่มีตัวอย่างที่เป็นรูปธรรมชัดเจน อาศัยเรียนรู้จากชั้นเรียนคณิตศาสตร์ของญี่ปุ่นแล้วต้องลองผิดลองถูกไปพร้อมๆกันเอง และหากการพัฒนาไปอย่างช้าๆ จะเป็นจังหวะหนืดๆ และถ้าหนืดนานๆ จะกลายเป็นความท้อแท้ที่สะสมในครูได้ และยังส่งผลต่อเนื่องต่อเรื่องอื่นๆ เช่น</w:t>
                  </w:r>
                </w:p>
                <w:p w:rsidR="00FB014E" w:rsidRPr="006E22A9" w:rsidRDefault="00FB014E" w:rsidP="007B6B24">
                  <w:pPr>
                    <w:jc w:val="thaiDistribute"/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ab/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: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การที่ครูมีภาพ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Open Approach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ไม่ชัด  ทำให้ไม่รู้สึกว่ามีประโยชน์อะไรเกิดขึ้นจากการ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observe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>ของครูคู่วิชา</w:t>
                  </w:r>
                </w:p>
                <w:p w:rsidR="00FB014E" w:rsidRPr="006E22A9" w:rsidRDefault="00FB014E" w:rsidP="007B6B24">
                  <w:pPr>
                    <w:jc w:val="thaiDistribute"/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ab/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: 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 xml:space="preserve">การ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</w:rPr>
                    <w:t xml:space="preserve">post </w:t>
                  </w:r>
                  <w:r w:rsidRPr="006E22A9">
                    <w:rPr>
                      <w:rFonts w:ascii="Cordia New" w:hAnsi="Cordia New" w:cs="BrowalliaUPC"/>
                      <w:color w:val="808000"/>
                      <w:sz w:val="40"/>
                      <w:szCs w:val="40"/>
                      <w:cs/>
                    </w:rPr>
                    <w:t>จะรู้สึกถูกแตะต้องในจุดที่อ่อนไหวต่อความรู้สึก ความเป็นตัวตน ทำให้เกิดความรู้ว่าต้องปกป้องตนเอง จึงควรให้ครูได้โอกาสแลกเปลี่ยนกับพื้นที่ที่เขารู้สึกปลอดภัย ไม่รูสึกถูกเพ่งเอาผิดจะทำให้ครูยอมเปิดตัวตนเพื่อพัฒนามากขึ้น</w:t>
                  </w:r>
                </w:p>
                <w:p w:rsidR="00FB014E" w:rsidRPr="00F00EE3" w:rsidRDefault="00FB014E" w:rsidP="00C0385E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sz w:val="40"/>
                      <w:szCs w:val="40"/>
                    </w:rPr>
                  </w:pPr>
                </w:p>
                <w:p w:rsidR="00FB014E" w:rsidRPr="00D479E2" w:rsidRDefault="00FB014E" w:rsidP="00C0385E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8" style="position:absolute;margin-left:27pt;margin-top:2.45pt;width:756pt;height:261pt;z-index:251663360" filled="f" stroked="f">
            <v:textbox style="mso-next-textbox:#_x0000_s1038">
              <w:txbxContent>
                <w:p w:rsidR="00FB014E" w:rsidRPr="006E22A9" w:rsidRDefault="00FB014E" w:rsidP="00CB6A09">
                  <w:pPr>
                    <w:ind w:left="360" w:hanging="360"/>
                    <w:jc w:val="thaiDistribute"/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3366"/>
                      <w:sz w:val="40"/>
                      <w:szCs w:val="40"/>
                      <w:cs/>
                    </w:rPr>
                    <w:t xml:space="preserve"> เรื่องสำคัญที่ยังไม่ได้ทำ และจะทำในเร็ววันที่สุด</w:t>
                  </w:r>
                </w:p>
                <w:p w:rsidR="00FB014E" w:rsidRPr="006E22A9" w:rsidRDefault="00FB014E" w:rsidP="00CB6A09">
                  <w:pPr>
                    <w:jc w:val="thaiDistribute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ab/>
                    <w:t xml:space="preserve">ภาคเรียนจิตตะจะใช้ยุทธศาสตร์ระเบิดความหนืด คือ ทำชั้นเรียน ทำ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>Open Classroom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 เพื่อเป็นแหล่งเรียนรู้เพื่อให้ครูในหน่วยวิชาได้เห็นห้องเรียนในแนวนี้อย่างเป็นรูปธรรมมากขึ้น</w:t>
                  </w:r>
                </w:p>
                <w:p w:rsidR="00FB014E" w:rsidRPr="006E22A9" w:rsidRDefault="00FB014E" w:rsidP="00CB6A09">
                  <w:pPr>
                    <w:jc w:val="thaiDistribute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ab/>
                    <w:t xml:space="preserve">ขยายผลทำ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 xml:space="preserve">LS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>ในระดับชั้น</w:t>
                  </w:r>
                </w:p>
                <w:p w:rsidR="00FB014E" w:rsidRPr="006E22A9" w:rsidRDefault="00FB014E" w:rsidP="00462CFB">
                  <w:pPr>
                    <w:numPr>
                      <w:ilvl w:val="0"/>
                      <w:numId w:val="5"/>
                    </w:numPr>
                    <w:tabs>
                      <w:tab w:val="clear" w:pos="2700"/>
                      <w:tab w:val="num" w:pos="0"/>
                    </w:tabs>
                    <w:ind w:left="0" w:firstLine="360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สำหรับห้องที่มีปัจจัยความพร้อมจะจัดเป็นชั้นเรียน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 xml:space="preserve">Open Classroom </w:t>
                  </w:r>
                </w:p>
                <w:p w:rsidR="00FB014E" w:rsidRPr="006E22A9" w:rsidRDefault="00FB014E" w:rsidP="00462CFB">
                  <w:pPr>
                    <w:numPr>
                      <w:ilvl w:val="0"/>
                      <w:numId w:val="5"/>
                    </w:numPr>
                    <w:tabs>
                      <w:tab w:val="clear" w:pos="2700"/>
                      <w:tab w:val="num" w:pos="0"/>
                    </w:tabs>
                    <w:ind w:left="0" w:firstLine="360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ประสานกับช่วงชั้นจัดเวลา ให้ครูที่เกิดการเรียนรู้และกำลังเปิดทัศนคติที่ดีจากการแลกเปลี่ยนเรีนรู้ ได้ทำ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 xml:space="preserve">LS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แบบครบทุกขั้นตอน </w:t>
                  </w:r>
                </w:p>
                <w:p w:rsidR="00FB014E" w:rsidRPr="006E22A9" w:rsidRDefault="00FB014E" w:rsidP="00462CFB">
                  <w:pPr>
                    <w:numPr>
                      <w:ilvl w:val="0"/>
                      <w:numId w:val="5"/>
                    </w:numPr>
                    <w:tabs>
                      <w:tab w:val="clear" w:pos="2700"/>
                      <w:tab w:val="num" w:pos="0"/>
                    </w:tabs>
                    <w:ind w:left="0" w:firstLine="360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 xml:space="preserve">สำหรับครูเข้าใหม่ยังต้องทำ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 xml:space="preserve">LS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>แบบครบทุกขั้นตอนต่อไปและให้ครูได้ฝึกสร้างแผนการเรียนรู้ด้วยตนเองมากขึ้นอีก</w:t>
                  </w:r>
                </w:p>
                <w:p w:rsidR="00FB014E" w:rsidRPr="006E22A9" w:rsidRDefault="00FB014E" w:rsidP="00462CFB">
                  <w:pPr>
                    <w:numPr>
                      <w:ilvl w:val="0"/>
                      <w:numId w:val="5"/>
                    </w:numPr>
                    <w:tabs>
                      <w:tab w:val="clear" w:pos="2700"/>
                      <w:tab w:val="num" w:pos="0"/>
                    </w:tabs>
                    <w:ind w:left="0" w:firstLine="360"/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>สำหรับระดับชั้นที่เคยได้ทำ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</w:rPr>
                    <w:t xml:space="preserve"> LS </w:t>
                  </w:r>
                  <w:r w:rsidRPr="006E22A9">
                    <w:rPr>
                      <w:rFonts w:ascii="Cordia New" w:hAnsi="Cordia New" w:cs="BrowalliaUPC"/>
                      <w:color w:val="003366"/>
                      <w:sz w:val="40"/>
                      <w:szCs w:val="40"/>
                      <w:cs/>
                    </w:rPr>
                    <w:t>แบบครบทุกขั้นตอนมาแล้วได้ทำต่อไปด้วยตนเอง โดยมีครูพี่เลี้ยงดูแลในบางขั้นตอนเท่านั้น</w:t>
                  </w:r>
                </w:p>
                <w:p w:rsidR="00FB014E" w:rsidRPr="006E22A9" w:rsidRDefault="00FB014E" w:rsidP="00462CFB">
                  <w:pPr>
                    <w:numPr>
                      <w:ilvl w:val="0"/>
                      <w:numId w:val="5"/>
                    </w:numPr>
                    <w:tabs>
                      <w:tab w:val="clear" w:pos="2700"/>
                      <w:tab w:val="num" w:pos="0"/>
                    </w:tabs>
                    <w:ind w:left="0" w:firstLine="360"/>
                    <w:rPr>
                      <w:rFonts w:ascii="Cordia New" w:hAnsi="Cordia New" w:cs="BrowalliaUPC"/>
                      <w:b/>
                      <w:bCs/>
                      <w:color w:val="003366"/>
                      <w:sz w:val="44"/>
                      <w:szCs w:val="44"/>
                    </w:rPr>
                  </w:pPr>
                  <w:r w:rsidRPr="006E22A9">
                    <w:rPr>
                      <w:rFonts w:ascii="Cordia New" w:hAnsi="Cordia New" w:cs="BrowalliaUPC"/>
                      <w:b/>
                      <w:bCs/>
                      <w:color w:val="003366"/>
                      <w:sz w:val="44"/>
                      <w:szCs w:val="44"/>
                      <w:cs/>
                    </w:rPr>
                    <w:t>พี่เลี้ยงต้องเรียนรู้ครูผู้สอนแต่ละคนในทุกมิติด้วยหัวที่เปิดกว้างเพื่อจะได้พัฒนาไปด้วยกัน</w:t>
                  </w:r>
                </w:p>
                <w:p w:rsidR="00FB014E" w:rsidRPr="00CB6A09" w:rsidRDefault="00FB014E" w:rsidP="00CB6A09">
                  <w:pPr>
                    <w:jc w:val="thaiDistribute"/>
                    <w:rPr>
                      <w:rFonts w:ascii="Cordia New" w:hAnsi="Cordia New" w:cs="BrowalliaUPC"/>
                      <w:sz w:val="40"/>
                      <w:szCs w:val="40"/>
                    </w:rPr>
                  </w:pPr>
                </w:p>
                <w:p w:rsidR="00FB014E" w:rsidRPr="00F00EE3" w:rsidRDefault="00FB014E" w:rsidP="00CB6A09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sz w:val="40"/>
                      <w:szCs w:val="40"/>
                    </w:rPr>
                  </w:pPr>
                </w:p>
                <w:p w:rsidR="00FB014E" w:rsidRPr="00D479E2" w:rsidRDefault="00FB014E" w:rsidP="00CB6A09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9" style="position:absolute;margin-left:27pt;margin-top:21.15pt;width:756pt;height:234pt;z-index:251664384" fillcolor="#669" stroked="f">
            <v:textbox style="mso-next-textbox:#_x0000_s1039">
              <w:txbxContent>
                <w:p w:rsidR="00FB014E" w:rsidRPr="00215D92" w:rsidRDefault="00FB014E" w:rsidP="00462CFB">
                  <w:pPr>
                    <w:ind w:left="360"/>
                    <w:jc w:val="thaiDistribute"/>
                    <w:rPr>
                      <w:rFonts w:ascii="Cordia New" w:hAnsi="Cordia New" w:cs="BrowalliaUPC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Cordia New" w:hAnsi="Cordia New" w:cs="BrowalliaUPC"/>
                      <w:b/>
                      <w:bCs/>
                      <w:sz w:val="52"/>
                      <w:szCs w:val="52"/>
                      <w:cs/>
                    </w:rPr>
                    <w:t xml:space="preserve">สิ่งที่ได้เรียนรู้จาก </w:t>
                  </w:r>
                  <w:r>
                    <w:rPr>
                      <w:rFonts w:ascii="Cordia New" w:hAnsi="Cordia New" w:cs="BrowalliaUPC"/>
                      <w:b/>
                      <w:bCs/>
                      <w:sz w:val="52"/>
                      <w:szCs w:val="52"/>
                    </w:rPr>
                    <w:t>Lesson Study</w:t>
                  </w:r>
                </w:p>
                <w:p w:rsidR="00FB014E" w:rsidRPr="00215D92" w:rsidRDefault="00FB014E" w:rsidP="00462CFB">
                  <w:pPr>
                    <w:ind w:left="360"/>
                    <w:jc w:val="thaiDistribute"/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</w:rPr>
                  </w:pP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</w:rPr>
                    <w:t>“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การเป็นครู ต้องรักการเรียนรู้ ไม่ว่าจะเป็นครู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ของ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นักเรียน หรือครู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ของ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 xml:space="preserve">ผู้ใหญ่  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เรา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ต้องยอมรับสภาพจริง  การให้โอกาส การยอมรับตัวตนของ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น้อง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ๆ  การลดความคาดหวัง  การเรียนรู้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ตัวเรา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เอง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ให้ลึกลงไปอีกและการรู้จักให้อภัยทั้งกับตัวเองและผู้อื่น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 xml:space="preserve">  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แม้ว่า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การให้อภัยผู้ใหญ่ยากกว่าการให้อภัยเด็ก</w:t>
                  </w:r>
                  <w:r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>แต่ก็ฝึกทำให้ได้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  <w:cs/>
                    </w:rPr>
                    <w:t xml:space="preserve">    การเป็นครูต้องเรียนรู้ตลอดเวลาจริงๆ   การรู้เนื้อรู้ตัว  การเรียนรู้คนอื่นอย่างที่ควรจะเป็น</w:t>
                  </w:r>
                  <w:r w:rsidRPr="00215D92">
                    <w:rPr>
                      <w:rFonts w:ascii="Cordia New" w:hAnsi="Cordia New" w:cs="BrowalliaUPC"/>
                      <w:b/>
                      <w:bCs/>
                      <w:i/>
                      <w:iCs/>
                      <w:sz w:val="52"/>
                      <w:szCs w:val="52"/>
                    </w:rPr>
                    <w:t>”</w:t>
                  </w:r>
                </w:p>
                <w:p w:rsidR="00FB014E" w:rsidRPr="00462CFB" w:rsidRDefault="00FB014E" w:rsidP="00462CFB">
                  <w:pPr>
                    <w:jc w:val="thaiDistribute"/>
                    <w:rPr>
                      <w:rFonts w:ascii="Cordia New" w:hAnsi="Cordia New" w:cs="BrowalliaUPC"/>
                      <w:sz w:val="40"/>
                      <w:szCs w:val="40"/>
                    </w:rPr>
                  </w:pPr>
                </w:p>
                <w:p w:rsidR="00FB014E" w:rsidRPr="00F00EE3" w:rsidRDefault="00FB014E" w:rsidP="00462CFB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sz w:val="40"/>
                      <w:szCs w:val="40"/>
                    </w:rPr>
                  </w:pPr>
                </w:p>
                <w:p w:rsidR="00FB014E" w:rsidRPr="00D479E2" w:rsidRDefault="00FB014E" w:rsidP="00462CFB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Default="00FB014E">
      <w:pPr>
        <w:rPr>
          <w:rFonts w:cs="BrowalliaUPC"/>
          <w:sz w:val="44"/>
          <w:szCs w:val="44"/>
        </w:rPr>
      </w:pPr>
    </w:p>
    <w:p w:rsidR="00FB014E" w:rsidRPr="00371399" w:rsidRDefault="00FB014E">
      <w:pPr>
        <w:rPr>
          <w:rFonts w:cs="BrowalliaUPC"/>
          <w:sz w:val="44"/>
          <w:szCs w:val="44"/>
        </w:rPr>
      </w:pPr>
    </w:p>
    <w:sectPr w:rsidR="00FB014E" w:rsidRPr="00371399" w:rsidSect="0022281F">
      <w:pgSz w:w="16840" w:h="23814" w:code="9"/>
      <w:pgMar w:top="357" w:right="181" w:bottom="357" w:left="3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112"/>
    <w:multiLevelType w:val="hybridMultilevel"/>
    <w:tmpl w:val="88E89A2C"/>
    <w:lvl w:ilvl="0" w:tplc="1B18A61A">
      <w:start w:val="5"/>
      <w:numFmt w:val="bullet"/>
      <w:lvlText w:val="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350536E4"/>
    <w:multiLevelType w:val="hybridMultilevel"/>
    <w:tmpl w:val="FA6C9084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18DA4C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9138D4"/>
    <w:multiLevelType w:val="hybridMultilevel"/>
    <w:tmpl w:val="C5027FF6"/>
    <w:lvl w:ilvl="0" w:tplc="11EE3D6A">
      <w:start w:val="5"/>
      <w:numFmt w:val="bullet"/>
      <w:lvlText w:val="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4F2329A2"/>
    <w:multiLevelType w:val="hybridMultilevel"/>
    <w:tmpl w:val="1CE282E2"/>
    <w:lvl w:ilvl="0" w:tplc="A620CD88">
      <w:start w:val="5"/>
      <w:numFmt w:val="bullet"/>
      <w:lvlText w:val="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>
    <w:nsid w:val="7CF75059"/>
    <w:multiLevelType w:val="hybridMultilevel"/>
    <w:tmpl w:val="95D6BBBC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0C5"/>
    <w:rsid w:val="0005369A"/>
    <w:rsid w:val="00215D92"/>
    <w:rsid w:val="0022281F"/>
    <w:rsid w:val="002975A0"/>
    <w:rsid w:val="002B5CE2"/>
    <w:rsid w:val="002F2405"/>
    <w:rsid w:val="002F430D"/>
    <w:rsid w:val="00317C02"/>
    <w:rsid w:val="00371399"/>
    <w:rsid w:val="00462CFB"/>
    <w:rsid w:val="005A71E8"/>
    <w:rsid w:val="005C67AA"/>
    <w:rsid w:val="005F2FA9"/>
    <w:rsid w:val="00662533"/>
    <w:rsid w:val="0067270E"/>
    <w:rsid w:val="00691938"/>
    <w:rsid w:val="006C7B25"/>
    <w:rsid w:val="006E22A9"/>
    <w:rsid w:val="007B6B24"/>
    <w:rsid w:val="00A1316F"/>
    <w:rsid w:val="00A8724F"/>
    <w:rsid w:val="00A9322F"/>
    <w:rsid w:val="00AE050E"/>
    <w:rsid w:val="00B160C5"/>
    <w:rsid w:val="00B53199"/>
    <w:rsid w:val="00C0385E"/>
    <w:rsid w:val="00CB00B0"/>
    <w:rsid w:val="00CB6A09"/>
    <w:rsid w:val="00CC79BC"/>
    <w:rsid w:val="00D17675"/>
    <w:rsid w:val="00D479E2"/>
    <w:rsid w:val="00DD2AB9"/>
    <w:rsid w:val="00E327CE"/>
    <w:rsid w:val="00EA6955"/>
    <w:rsid w:val="00F00EE3"/>
    <w:rsid w:val="00F24941"/>
    <w:rsid w:val="00F94E8D"/>
    <w:rsid w:val="00FB014E"/>
    <w:rsid w:val="00FD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a7.sphotos.ak.fbcdn.net/hphotos-ak-snc7/321598_2333724295246_1013957737_32724620_1667420881_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Pages>3</Pages>
  <Words>19</Words>
  <Characters>114</Characters>
  <Application>Microsoft Office Outlook</Application>
  <DocSecurity>0</DocSecurity>
  <Lines>0</Lines>
  <Paragraphs>0</Paragraphs>
  <ScaleCrop>false</ScaleCrop>
  <Company>Biotechnology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L310</dc:creator>
  <cp:keywords/>
  <dc:description/>
  <cp:lastModifiedBy>L310</cp:lastModifiedBy>
  <cp:revision>21</cp:revision>
  <dcterms:created xsi:type="dcterms:W3CDTF">2011-10-14T01:27:00Z</dcterms:created>
  <dcterms:modified xsi:type="dcterms:W3CDTF">2011-10-16T13:39:00Z</dcterms:modified>
</cp:coreProperties>
</file>