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09" w:rsidRPr="00EB27AC" w:rsidRDefault="00075909" w:rsidP="00BA5F60">
      <w:pPr>
        <w:rPr>
          <w:rFonts w:ascii="Browallia New" w:hAnsi="Browallia New" w:cs="Browallia New"/>
          <w:b/>
          <w:bCs/>
          <w:color w:val="0000FF"/>
          <w:sz w:val="64"/>
          <w:szCs w:val="6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40pt;margin-top:-36pt;width:112.45pt;height:105.95pt;z-index:251658752">
            <v:imagedata r:id="rId5" o:title=""/>
          </v:shape>
        </w:pict>
      </w:r>
      <w:r>
        <w:rPr>
          <w:noProof/>
        </w:rPr>
        <w:pict>
          <v:roundrect id="_x0000_s1027" style="position:absolute;margin-left:509.45pt;margin-top:-42.75pt;width:170.35pt;height:118.15pt;rotation:-300421fd;z-index:251657728" arcsize="10923f" strokecolor="#cff" strokeweight="2.25pt">
            <v:fill opacity="19661f" color2="#36f" rotate="t" angle="-45" type="gradient"/>
            <v:stroke dashstyle="dashDot"/>
          </v:roundrect>
        </w:pict>
      </w:r>
      <w:r>
        <w:rPr>
          <w:noProof/>
        </w:rPr>
        <w:pict>
          <v:shape id="_x0000_s1028" type="#_x0000_t75" style="position:absolute;margin-left:-63pt;margin-top:-54pt;width:820.95pt;height:1161pt;z-index:-251659776">
            <v:imagedata r:id="rId6" o:title=""/>
          </v:shape>
        </w:pict>
      </w:r>
      <w:r w:rsidRPr="00EB27AC">
        <w:rPr>
          <w:rFonts w:ascii="Browallia New" w:hAnsi="Browallia New" w:cs="Browallia New"/>
          <w:b/>
          <w:bCs/>
          <w:color w:val="0000FF"/>
          <w:sz w:val="64"/>
          <w:szCs w:val="64"/>
          <w:cs/>
        </w:rPr>
        <w:t>ชัญญานุช   คมกฤส</w:t>
      </w:r>
      <w:r w:rsidRPr="00EB27AC">
        <w:rPr>
          <w:rFonts w:ascii="Browallia New" w:hAnsi="Browallia New" w:cs="Browallia New"/>
          <w:b/>
          <w:bCs/>
          <w:color w:val="0000FF"/>
          <w:sz w:val="64"/>
          <w:szCs w:val="64"/>
        </w:rPr>
        <w:t xml:space="preserve"> </w:t>
      </w:r>
      <w:r w:rsidRPr="00EB27AC">
        <w:rPr>
          <w:rFonts w:ascii="Browallia New" w:hAnsi="Browallia New" w:cs="Browallia New"/>
          <w:color w:val="0000FF"/>
          <w:sz w:val="64"/>
          <w:szCs w:val="64"/>
        </w:rPr>
        <w:t>(</w:t>
      </w:r>
      <w:r w:rsidRPr="00EB27AC">
        <w:rPr>
          <w:rFonts w:ascii="Browallia New" w:hAnsi="Browallia New" w:cs="Browallia New"/>
          <w:color w:val="0000FF"/>
          <w:sz w:val="64"/>
          <w:szCs w:val="64"/>
          <w:cs/>
        </w:rPr>
        <w:t>ครูนุช</w:t>
      </w:r>
      <w:r w:rsidRPr="00EB27AC">
        <w:rPr>
          <w:rFonts w:ascii="Browallia New" w:hAnsi="Browallia New" w:cs="Browallia New"/>
          <w:color w:val="0000FF"/>
          <w:sz w:val="64"/>
          <w:szCs w:val="64"/>
        </w:rPr>
        <w:t>)</w:t>
      </w:r>
    </w:p>
    <w:p w:rsidR="00075909" w:rsidRPr="00EB27AC" w:rsidRDefault="00075909" w:rsidP="004528DC">
      <w:pPr>
        <w:rPr>
          <w:rFonts w:ascii="Browallia New" w:hAnsi="Browallia New" w:cs="Browallia New"/>
          <w:b/>
          <w:bCs/>
          <w:color w:val="0000FF"/>
          <w:sz w:val="64"/>
          <w:szCs w:val="64"/>
        </w:rPr>
      </w:pPr>
      <w:r w:rsidRPr="00EB27AC">
        <w:rPr>
          <w:rFonts w:ascii="Browallia New" w:hAnsi="Browallia New" w:cs="Browallia New"/>
          <w:b/>
          <w:bCs/>
          <w:color w:val="0000FF"/>
          <w:sz w:val="64"/>
          <w:szCs w:val="64"/>
          <w:cs/>
        </w:rPr>
        <w:t xml:space="preserve">ส่วนมาตรฐานการศึกษาและเทียบโอน </w:t>
      </w:r>
    </w:p>
    <w:p w:rsidR="00075909" w:rsidRPr="00EB27AC" w:rsidRDefault="00075909" w:rsidP="00BA5F60">
      <w:pPr>
        <w:rPr>
          <w:rFonts w:ascii="Browallia New" w:hAnsi="Browallia New" w:cs="Browallia New"/>
          <w:b/>
          <w:bCs/>
          <w:sz w:val="48"/>
          <w:szCs w:val="48"/>
          <w:cs/>
        </w:rPr>
      </w:pPr>
    </w:p>
    <w:p w:rsidR="00075909" w:rsidRPr="00EB27AC" w:rsidRDefault="00075909" w:rsidP="005B07AE">
      <w:pPr>
        <w:jc w:val="center"/>
        <w:rPr>
          <w:rFonts w:ascii="Browallia New" w:hAnsi="Browallia New" w:cs="Browallia New"/>
          <w:b/>
          <w:bCs/>
          <w:sz w:val="48"/>
          <w:szCs w:val="48"/>
          <w:cs/>
        </w:rPr>
      </w:pPr>
      <w:r w:rsidRPr="00EB27AC">
        <w:rPr>
          <w:rFonts w:ascii="Browallia New" w:hAnsi="Browallia New" w:cs="Browallia New"/>
          <w:b/>
          <w:bCs/>
          <w:sz w:val="48"/>
          <w:szCs w:val="48"/>
          <w:cs/>
        </w:rPr>
        <w:t xml:space="preserve">                                           </w:t>
      </w:r>
    </w:p>
    <w:p w:rsidR="00075909" w:rsidRPr="00EB27AC" w:rsidRDefault="00075909" w:rsidP="00A91F2E">
      <w:pPr>
        <w:rPr>
          <w:rFonts w:ascii="Browallia New" w:hAnsi="Browallia New" w:cs="Browallia New"/>
          <w:b/>
          <w:bCs/>
          <w:sz w:val="48"/>
          <w:szCs w:val="48"/>
        </w:rPr>
      </w:pPr>
    </w:p>
    <w:p w:rsidR="00075909" w:rsidRPr="00EB27AC" w:rsidRDefault="00075909" w:rsidP="00A91F2E">
      <w:pPr>
        <w:rPr>
          <w:rFonts w:ascii="Browallia New" w:hAnsi="Browallia New" w:cs="Browallia New"/>
          <w:b/>
          <w:bCs/>
          <w:sz w:val="48"/>
          <w:szCs w:val="48"/>
          <w:cs/>
        </w:rPr>
      </w:pPr>
      <w:r w:rsidRPr="00EB27AC">
        <w:rPr>
          <w:rFonts w:ascii="Browallia New" w:hAnsi="Browallia New" w:cs="Browallia New"/>
          <w:b/>
          <w:bCs/>
          <w:sz w:val="48"/>
          <w:szCs w:val="48"/>
          <w:cs/>
        </w:rPr>
        <w:t>สิ่งที่ได้ทำไปแล้วในส่วนมาตรฐานการศึกษาและเทียบโอน</w:t>
      </w:r>
      <w:r w:rsidRPr="00EB27AC">
        <w:rPr>
          <w:rFonts w:ascii="Browallia New" w:hAnsi="Browallia New" w:cs="Browallia New"/>
          <w:b/>
          <w:bCs/>
          <w:sz w:val="48"/>
          <w:szCs w:val="48"/>
        </w:rPr>
        <w:t xml:space="preserve">                                                                                                                       </w:t>
      </w:r>
      <w:r w:rsidRPr="00EB27AC">
        <w:rPr>
          <w:rFonts w:ascii="Browallia New" w:hAnsi="Browallia New" w:cs="Browallia New"/>
          <w:b/>
          <w:bCs/>
          <w:sz w:val="48"/>
          <w:szCs w:val="48"/>
          <w:cs/>
        </w:rPr>
        <w:t xml:space="preserve">     </w:t>
      </w:r>
      <w:r w:rsidRPr="00EB27AC">
        <w:rPr>
          <w:rFonts w:ascii="Browallia New" w:hAnsi="Browallia New" w:cs="Browallia New"/>
          <w:b/>
          <w:bCs/>
          <w:sz w:val="48"/>
          <w:szCs w:val="48"/>
        </w:rPr>
        <w:t xml:space="preserve">                                                                                                               </w:t>
      </w:r>
    </w:p>
    <w:p w:rsidR="00075909" w:rsidRPr="00EB27AC" w:rsidRDefault="00075909" w:rsidP="00A91F2E">
      <w:pPr>
        <w:numPr>
          <w:ilvl w:val="0"/>
          <w:numId w:val="4"/>
        </w:numPr>
        <w:rPr>
          <w:rFonts w:ascii="Browallia New" w:hAnsi="Browallia New" w:cs="Browallia New"/>
          <w:sz w:val="48"/>
          <w:szCs w:val="48"/>
        </w:rPr>
      </w:pPr>
      <w:r w:rsidRPr="00EB27AC">
        <w:rPr>
          <w:rFonts w:ascii="Browallia New" w:hAnsi="Browallia New" w:cs="Browallia New"/>
          <w:sz w:val="48"/>
          <w:szCs w:val="48"/>
          <w:cs/>
        </w:rPr>
        <w:t xml:space="preserve">การสนับสนุน อำนวยความสะดวก การประสานงาน เกี่ยวกับเอกสาร  สื่อต่าง  ๆ  ที่เกี่ยวข้อง </w:t>
      </w:r>
    </w:p>
    <w:p w:rsidR="00075909" w:rsidRPr="00EB27AC" w:rsidRDefault="00075909" w:rsidP="00A91F2E">
      <w:pPr>
        <w:numPr>
          <w:ilvl w:val="0"/>
          <w:numId w:val="4"/>
        </w:numPr>
        <w:rPr>
          <w:rFonts w:ascii="Browallia New" w:hAnsi="Browallia New" w:cs="Browallia New"/>
          <w:sz w:val="48"/>
          <w:szCs w:val="48"/>
        </w:rPr>
      </w:pPr>
      <w:r w:rsidRPr="00EB27AC">
        <w:rPr>
          <w:rFonts w:ascii="Browallia New" w:hAnsi="Browallia New" w:cs="Browallia New"/>
          <w:sz w:val="48"/>
          <w:szCs w:val="48"/>
          <w:cs/>
        </w:rPr>
        <w:t xml:space="preserve">การทำแบบสอบถาม เก็บข้อมูล และการประมวลผลจากแบบสอบถาม เพื่อสะท้อนให้เกิดการแก้ไขปรับปรุงและพัฒนากระบวนการ </w:t>
      </w:r>
      <w:r w:rsidRPr="00EB27AC">
        <w:rPr>
          <w:rFonts w:ascii="Browallia New" w:hAnsi="Browallia New" w:cs="Browallia New"/>
          <w:sz w:val="48"/>
          <w:szCs w:val="48"/>
        </w:rPr>
        <w:t xml:space="preserve">LS </w:t>
      </w:r>
      <w:r w:rsidRPr="00EB27AC">
        <w:rPr>
          <w:rFonts w:ascii="Browallia New" w:hAnsi="Browallia New" w:cs="Browallia New"/>
          <w:sz w:val="48"/>
          <w:szCs w:val="48"/>
          <w:cs/>
        </w:rPr>
        <w:t xml:space="preserve">ให้มีประสิทธิภาพยิ่งขึ้น  </w:t>
      </w:r>
    </w:p>
    <w:p w:rsidR="00075909" w:rsidRPr="00EB27AC" w:rsidRDefault="00075909" w:rsidP="00F80388">
      <w:pPr>
        <w:numPr>
          <w:ilvl w:val="0"/>
          <w:numId w:val="4"/>
        </w:numPr>
        <w:rPr>
          <w:rFonts w:ascii="Browallia New" w:hAnsi="Browallia New" w:cs="Browallia New"/>
          <w:sz w:val="48"/>
          <w:szCs w:val="48"/>
        </w:rPr>
      </w:pPr>
      <w:r w:rsidRPr="00EB27AC">
        <w:rPr>
          <w:rFonts w:ascii="Browallia New" w:hAnsi="Browallia New" w:cs="Browallia New"/>
          <w:sz w:val="48"/>
          <w:szCs w:val="48"/>
          <w:cs/>
        </w:rPr>
        <w:t>ร่วมเป็นส่วนหนึ่งในการพัฒนาแบบทดข้อสอบกลาง (</w:t>
      </w:r>
      <w:r w:rsidRPr="00EB27AC">
        <w:rPr>
          <w:rFonts w:ascii="Browallia New" w:hAnsi="Browallia New" w:cs="Browallia New"/>
          <w:sz w:val="48"/>
          <w:szCs w:val="48"/>
        </w:rPr>
        <w:t>PPT</w:t>
      </w:r>
      <w:r w:rsidRPr="00EB27AC">
        <w:rPr>
          <w:rFonts w:ascii="Browallia New" w:hAnsi="Browallia New" w:cs="Browallia New"/>
          <w:sz w:val="48"/>
          <w:szCs w:val="48"/>
          <w:cs/>
        </w:rPr>
        <w:t>) วิชาคณิตศาสตร์</w:t>
      </w:r>
    </w:p>
    <w:p w:rsidR="00075909" w:rsidRPr="00EB27AC" w:rsidRDefault="00075909" w:rsidP="00F80388">
      <w:pPr>
        <w:numPr>
          <w:ilvl w:val="0"/>
          <w:numId w:val="4"/>
        </w:numPr>
        <w:rPr>
          <w:rFonts w:ascii="Browallia New" w:hAnsi="Browallia New" w:cs="Browallia New"/>
          <w:sz w:val="48"/>
          <w:szCs w:val="48"/>
        </w:rPr>
      </w:pPr>
      <w:r w:rsidRPr="00EB27AC">
        <w:rPr>
          <w:rFonts w:ascii="Browallia New" w:hAnsi="Browallia New" w:cs="Browallia New"/>
          <w:sz w:val="48"/>
          <w:szCs w:val="48"/>
          <w:cs/>
        </w:rPr>
        <w:t>ฯลฯ</w:t>
      </w:r>
      <w:r w:rsidRPr="00EB27AC">
        <w:rPr>
          <w:rFonts w:ascii="Browallia New" w:hAnsi="Browallia New" w:cs="Browallia New"/>
          <w:sz w:val="48"/>
          <w:szCs w:val="48"/>
        </w:rPr>
        <w:t xml:space="preserve"> </w:t>
      </w:r>
    </w:p>
    <w:p w:rsidR="00075909" w:rsidRPr="00EB27AC" w:rsidRDefault="00075909" w:rsidP="00A91F2E">
      <w:pPr>
        <w:rPr>
          <w:rFonts w:ascii="Browallia New" w:hAnsi="Browallia New" w:cs="Browallia New"/>
          <w:b/>
          <w:bCs/>
          <w:sz w:val="48"/>
          <w:szCs w:val="48"/>
        </w:rPr>
      </w:pPr>
    </w:p>
    <w:p w:rsidR="00075909" w:rsidRPr="00EB27AC" w:rsidRDefault="00075909" w:rsidP="00A91F2E">
      <w:pPr>
        <w:rPr>
          <w:rFonts w:ascii="Browallia New" w:hAnsi="Browallia New" w:cs="Browallia New"/>
          <w:b/>
          <w:bCs/>
          <w:sz w:val="48"/>
          <w:szCs w:val="48"/>
          <w:cs/>
        </w:rPr>
      </w:pPr>
      <w:r w:rsidRPr="00EB27AC">
        <w:rPr>
          <w:rFonts w:ascii="Browallia New" w:hAnsi="Browallia New" w:cs="Browallia New"/>
          <w:b/>
          <w:bCs/>
          <w:sz w:val="48"/>
          <w:szCs w:val="48"/>
          <w:cs/>
        </w:rPr>
        <w:t>สิ่งที่ทำแล้วประสบความสำเร็จ และ ปัจจัยความสำเร็จ</w:t>
      </w:r>
    </w:p>
    <w:p w:rsidR="00075909" w:rsidRPr="00EB27AC" w:rsidRDefault="00075909" w:rsidP="000E1217">
      <w:pPr>
        <w:numPr>
          <w:ilvl w:val="0"/>
          <w:numId w:val="5"/>
        </w:numPr>
        <w:rPr>
          <w:rFonts w:ascii="Browallia New" w:hAnsi="Browallia New" w:cs="Browallia New"/>
          <w:b/>
          <w:bCs/>
          <w:sz w:val="48"/>
          <w:szCs w:val="48"/>
        </w:rPr>
      </w:pPr>
      <w:r w:rsidRPr="00EB27AC">
        <w:rPr>
          <w:rFonts w:ascii="Browallia New" w:hAnsi="Browallia New" w:cs="Browallia New"/>
          <w:sz w:val="48"/>
          <w:szCs w:val="48"/>
          <w:cs/>
        </w:rPr>
        <w:t>ด้านการจัดการในการสนับสนุน อำนวยความสะดวก ไม่ว่าจะเป็นเรื่องสถานที่ เอกสาร ให้เสร็จภายในเวลาที่กำหนด</w:t>
      </w:r>
      <w:r w:rsidRPr="00EB27AC">
        <w:rPr>
          <w:rFonts w:ascii="Browallia New" w:hAnsi="Browallia New" w:cs="Browallia New"/>
          <w:b/>
          <w:bCs/>
          <w:sz w:val="48"/>
          <w:szCs w:val="48"/>
        </w:rPr>
        <w:t xml:space="preserve"> </w:t>
      </w:r>
      <w:r w:rsidRPr="00EB27AC">
        <w:rPr>
          <w:rFonts w:ascii="Browallia New" w:hAnsi="Browallia New" w:cs="Browallia New"/>
          <w:sz w:val="48"/>
          <w:szCs w:val="48"/>
          <w:cs/>
        </w:rPr>
        <w:t xml:space="preserve">โดยปัจจัยที่ทำให้เกิดความสำเร็จคือการมีกำหนดเวลาที่ชัดเจน การทำงานเป็นทีมของฝ่ายวิชาการ การให้ความช่วยเหลือกัน </w:t>
      </w:r>
    </w:p>
    <w:p w:rsidR="00075909" w:rsidRPr="00EB27AC" w:rsidRDefault="00075909" w:rsidP="00F80388">
      <w:pPr>
        <w:numPr>
          <w:ilvl w:val="0"/>
          <w:numId w:val="5"/>
        </w:numPr>
        <w:rPr>
          <w:rFonts w:ascii="Browallia New" w:hAnsi="Browallia New" w:cs="Browallia New"/>
          <w:sz w:val="48"/>
          <w:szCs w:val="48"/>
        </w:rPr>
      </w:pPr>
      <w:r w:rsidRPr="00EB27AC">
        <w:rPr>
          <w:rFonts w:ascii="Browallia New" w:hAnsi="Browallia New" w:cs="Browallia New"/>
          <w:sz w:val="48"/>
          <w:szCs w:val="48"/>
          <w:cs/>
        </w:rPr>
        <w:t>การสะท้อนผลการวิเคราะห์ข้อมูลจากแบบสอบถามต่าง  ๆ  ไปยังผู้เกี่ยวข้องมีความรวดเร็วพอสมควร  เพราะในภาควิมังสานี้มีครูน้ำผึ้งมาช่วยค่ะ</w:t>
      </w:r>
    </w:p>
    <w:p w:rsidR="00075909" w:rsidRPr="00EB27AC" w:rsidRDefault="00075909" w:rsidP="00A91F2E">
      <w:pPr>
        <w:ind w:left="360"/>
        <w:rPr>
          <w:rFonts w:ascii="Browallia New" w:hAnsi="Browallia New" w:cs="Browallia New"/>
          <w:b/>
          <w:bCs/>
          <w:sz w:val="48"/>
          <w:szCs w:val="48"/>
        </w:rPr>
      </w:pPr>
    </w:p>
    <w:p w:rsidR="00075909" w:rsidRPr="00EB27AC" w:rsidRDefault="00075909" w:rsidP="00A91F2E">
      <w:pPr>
        <w:rPr>
          <w:rFonts w:ascii="Browallia New" w:hAnsi="Browallia New" w:cs="Browallia New"/>
          <w:b/>
          <w:bCs/>
          <w:sz w:val="48"/>
          <w:szCs w:val="48"/>
          <w:cs/>
        </w:rPr>
      </w:pPr>
      <w:r w:rsidRPr="00EB27AC">
        <w:rPr>
          <w:rFonts w:ascii="Browallia New" w:hAnsi="Browallia New" w:cs="Browallia New"/>
          <w:b/>
          <w:bCs/>
          <w:sz w:val="48"/>
          <w:szCs w:val="48"/>
          <w:cs/>
        </w:rPr>
        <w:t>สิ่งที่ทำไม่สำเร็จและมีปัจจัยใดเป็นอุปสรรค</w:t>
      </w:r>
    </w:p>
    <w:p w:rsidR="00075909" w:rsidRPr="00EB27AC" w:rsidRDefault="00075909" w:rsidP="00F80388">
      <w:pPr>
        <w:numPr>
          <w:ilvl w:val="0"/>
          <w:numId w:val="5"/>
        </w:numPr>
        <w:rPr>
          <w:rFonts w:ascii="Browallia New" w:hAnsi="Browallia New" w:cs="Browallia New"/>
          <w:sz w:val="48"/>
          <w:szCs w:val="48"/>
        </w:rPr>
      </w:pPr>
      <w:r w:rsidRPr="00EB27AC">
        <w:rPr>
          <w:rFonts w:ascii="Browallia New" w:hAnsi="Browallia New" w:cs="Browallia New"/>
          <w:sz w:val="48"/>
          <w:szCs w:val="48"/>
          <w:cs/>
        </w:rPr>
        <w:t>ผลการวิเคราะห์ข้อมูลจากแบบสอบถามต่าง  ๆ  ยังไม่สมบูรณ์  เพราะแบบสอบถามที่ได้รับกลับคืนมาไม่ครบถ้วน</w:t>
      </w:r>
      <w:r w:rsidRPr="00EB27AC">
        <w:rPr>
          <w:rFonts w:ascii="Browallia New" w:hAnsi="Browallia New" w:cs="Browallia New"/>
          <w:sz w:val="48"/>
          <w:szCs w:val="48"/>
        </w:rPr>
        <w:t xml:space="preserve"> </w:t>
      </w:r>
      <w:r w:rsidRPr="00EB27AC">
        <w:rPr>
          <w:rFonts w:ascii="Browallia New" w:hAnsi="Browallia New" w:cs="Browallia New"/>
          <w:sz w:val="48"/>
          <w:szCs w:val="48"/>
          <w:cs/>
        </w:rPr>
        <w:t>และเวลาในการวิเคระห์ สรุปข้อมูลมีจำกัด ไม่เสร็จตามเวลาที่กำหนด</w:t>
      </w:r>
    </w:p>
    <w:p w:rsidR="00075909" w:rsidRPr="00EB27AC" w:rsidRDefault="00075909" w:rsidP="00A91F2E">
      <w:pPr>
        <w:rPr>
          <w:rFonts w:ascii="Browallia New" w:hAnsi="Browallia New" w:cs="Browallia New"/>
          <w:b/>
          <w:bCs/>
          <w:sz w:val="48"/>
          <w:szCs w:val="48"/>
        </w:rPr>
      </w:pPr>
    </w:p>
    <w:p w:rsidR="00075909" w:rsidRPr="00EB27AC" w:rsidRDefault="00075909" w:rsidP="00A91F2E">
      <w:pPr>
        <w:rPr>
          <w:rFonts w:ascii="Browallia New" w:hAnsi="Browallia New" w:cs="Browallia New"/>
          <w:b/>
          <w:bCs/>
          <w:sz w:val="48"/>
          <w:szCs w:val="48"/>
        </w:rPr>
      </w:pPr>
      <w:r w:rsidRPr="00EB27AC">
        <w:rPr>
          <w:rFonts w:ascii="Browallia New" w:hAnsi="Browallia New" w:cs="Browallia New"/>
          <w:b/>
          <w:bCs/>
          <w:sz w:val="48"/>
          <w:szCs w:val="48"/>
          <w:cs/>
        </w:rPr>
        <w:t>อะไรที่ยังไม่ทำและจะทำในเร็ววัน</w:t>
      </w:r>
    </w:p>
    <w:p w:rsidR="00075909" w:rsidRPr="00EB27AC" w:rsidRDefault="00075909" w:rsidP="00A91F2E">
      <w:pPr>
        <w:numPr>
          <w:ilvl w:val="0"/>
          <w:numId w:val="5"/>
        </w:numPr>
        <w:rPr>
          <w:rFonts w:ascii="Browallia New" w:hAnsi="Browallia New" w:cs="Browallia New"/>
          <w:sz w:val="48"/>
          <w:szCs w:val="48"/>
        </w:rPr>
      </w:pPr>
      <w:r w:rsidRPr="00EB27AC">
        <w:rPr>
          <w:rFonts w:ascii="Browallia New" w:hAnsi="Browallia New" w:cs="Browallia New"/>
          <w:sz w:val="48"/>
          <w:szCs w:val="48"/>
          <w:cs/>
        </w:rPr>
        <w:t>การหาวิธีการที่จะทำให้การวิเคราะห์ข้อมูลมีความรวดเร็ว ถูกต้อง มากขึ้น</w:t>
      </w:r>
    </w:p>
    <w:p w:rsidR="00075909" w:rsidRPr="00EB27AC" w:rsidRDefault="00075909" w:rsidP="00BA5F60">
      <w:pPr>
        <w:rPr>
          <w:rFonts w:ascii="Browallia New" w:hAnsi="Browallia New" w:cs="Browallia New"/>
          <w:sz w:val="48"/>
          <w:szCs w:val="48"/>
        </w:rPr>
      </w:pPr>
    </w:p>
    <w:p w:rsidR="00075909" w:rsidRPr="00EB27AC" w:rsidRDefault="00075909" w:rsidP="00BA5F60">
      <w:pPr>
        <w:rPr>
          <w:rFonts w:ascii="Browallia New" w:hAnsi="Browallia New" w:cs="Browallia New"/>
          <w:sz w:val="48"/>
          <w:szCs w:val="48"/>
        </w:rPr>
      </w:pPr>
    </w:p>
    <w:p w:rsidR="00075909" w:rsidRPr="00EB27AC" w:rsidRDefault="00075909" w:rsidP="00444DF1">
      <w:pPr>
        <w:ind w:right="3806"/>
        <w:rPr>
          <w:rFonts w:ascii="Browallia New" w:hAnsi="Browallia New" w:cs="Browallia New"/>
          <w:sz w:val="48"/>
          <w:szCs w:val="48"/>
        </w:rPr>
      </w:pPr>
      <w:r w:rsidRPr="00EB27AC">
        <w:rPr>
          <w:rFonts w:ascii="Browallia New" w:hAnsi="Browallia New" w:cs="Browallia New"/>
          <w:sz w:val="48"/>
          <w:szCs w:val="48"/>
        </w:rPr>
        <w:t>“</w:t>
      </w:r>
      <w:r w:rsidRPr="00EB27AC">
        <w:rPr>
          <w:rFonts w:ascii="Browallia New" w:hAnsi="Browallia New" w:cs="Browallia New"/>
          <w:sz w:val="48"/>
          <w:szCs w:val="48"/>
          <w:cs/>
        </w:rPr>
        <w:t xml:space="preserve">ได้เห็นคุณครูที่ทำ </w:t>
      </w:r>
      <w:r w:rsidRPr="00EB27AC">
        <w:rPr>
          <w:rFonts w:ascii="Browallia New" w:hAnsi="Browallia New" w:cs="Browallia New"/>
          <w:sz w:val="48"/>
          <w:szCs w:val="48"/>
        </w:rPr>
        <w:t xml:space="preserve">LS </w:t>
      </w:r>
      <w:r>
        <w:rPr>
          <w:rFonts w:ascii="Browallia New" w:hAnsi="Browallia New" w:cs="Browallia New"/>
          <w:sz w:val="48"/>
          <w:szCs w:val="48"/>
          <w:cs/>
        </w:rPr>
        <w:t>รวมทั้งคุณครูที่เปิดห้องเรียน (</w:t>
      </w:r>
      <w:r>
        <w:rPr>
          <w:rFonts w:ascii="Browallia New" w:hAnsi="Browallia New" w:cs="Browallia New"/>
          <w:sz w:val="48"/>
          <w:szCs w:val="48"/>
        </w:rPr>
        <w:t xml:space="preserve">Open Class) </w:t>
      </w:r>
      <w:r w:rsidRPr="00EB27AC">
        <w:rPr>
          <w:rFonts w:ascii="Browallia New" w:hAnsi="Browallia New" w:cs="Browallia New"/>
          <w:sz w:val="48"/>
          <w:szCs w:val="48"/>
          <w:cs/>
        </w:rPr>
        <w:t xml:space="preserve">มาเป็นเวลาประมาณ ๑ ปีแล้ว  และในอนาคตอันใกล้นี้ </w:t>
      </w:r>
      <w:r>
        <w:rPr>
          <w:rFonts w:ascii="Browallia New" w:hAnsi="Browallia New" w:cs="Browallia New"/>
          <w:sz w:val="48"/>
          <w:szCs w:val="48"/>
          <w:cs/>
        </w:rPr>
        <w:t>การ</w:t>
      </w:r>
      <w:r w:rsidRPr="00EB27AC">
        <w:rPr>
          <w:rFonts w:ascii="Browallia New" w:hAnsi="Browallia New" w:cs="Browallia New"/>
          <w:sz w:val="48"/>
          <w:szCs w:val="48"/>
          <w:cs/>
        </w:rPr>
        <w:t xml:space="preserve">มีส่วนร่วมในการทำ </w:t>
      </w:r>
      <w:r w:rsidRPr="00EB27AC">
        <w:rPr>
          <w:rFonts w:ascii="Browallia New" w:hAnsi="Browallia New" w:cs="Browallia New"/>
          <w:sz w:val="48"/>
          <w:szCs w:val="48"/>
        </w:rPr>
        <w:t xml:space="preserve">LS </w:t>
      </w:r>
      <w:r>
        <w:rPr>
          <w:rFonts w:ascii="Browallia New" w:hAnsi="Browallia New" w:cs="Browallia New"/>
          <w:sz w:val="48"/>
          <w:szCs w:val="48"/>
          <w:cs/>
        </w:rPr>
        <w:t>จะ</w:t>
      </w:r>
      <w:r w:rsidRPr="00EB27AC">
        <w:rPr>
          <w:rFonts w:ascii="Browallia New" w:hAnsi="Browallia New" w:cs="Browallia New"/>
          <w:sz w:val="48"/>
          <w:szCs w:val="48"/>
          <w:cs/>
        </w:rPr>
        <w:t xml:space="preserve">มากขึ้น </w:t>
      </w:r>
      <w:r>
        <w:rPr>
          <w:rFonts w:ascii="Browallia New" w:hAnsi="Browallia New" w:cs="Browallia New"/>
          <w:sz w:val="48"/>
          <w:szCs w:val="48"/>
          <w:cs/>
        </w:rPr>
        <w:t>โดย</w:t>
      </w:r>
      <w:r w:rsidRPr="00EB27AC">
        <w:rPr>
          <w:rFonts w:ascii="Browallia New" w:hAnsi="Browallia New" w:cs="Browallia New"/>
          <w:sz w:val="48"/>
          <w:szCs w:val="48"/>
          <w:cs/>
        </w:rPr>
        <w:t xml:space="preserve">จะได้เข้าไปอยู่ในวงจริง ๆ สักที  รู้สึกตื่นเต้นเหมือนตัวเองเป็นน้องใหม่ ก็ขอฝากตัวกับรุ่นพี่ด้วยค่ะ </w:t>
      </w:r>
      <w:r w:rsidRPr="00EB27AC">
        <w:rPr>
          <w:rFonts w:ascii="Browallia New" w:hAnsi="Browallia New" w:cs="Browallia New"/>
          <w:sz w:val="48"/>
          <w:szCs w:val="48"/>
        </w:rPr>
        <w:t xml:space="preserve">”   </w:t>
      </w:r>
    </w:p>
    <w:p w:rsidR="00075909" w:rsidRPr="00EB27AC" w:rsidRDefault="00075909" w:rsidP="00BA5F60">
      <w:pPr>
        <w:rPr>
          <w:rFonts w:ascii="Browallia New" w:hAnsi="Browallia New" w:cs="Browallia New"/>
          <w:sz w:val="48"/>
          <w:szCs w:val="48"/>
        </w:rPr>
      </w:pPr>
      <w:r w:rsidRPr="00EB27AC">
        <w:rPr>
          <w:rFonts w:ascii="Browallia New" w:hAnsi="Browallia New" w:cs="Browallia New"/>
          <w:sz w:val="48"/>
          <w:szCs w:val="48"/>
        </w:rPr>
        <w:t xml:space="preserve">  </w:t>
      </w:r>
      <w:r w:rsidRPr="00EB27AC">
        <w:rPr>
          <w:rFonts w:ascii="Browallia New" w:hAnsi="Browallia New" w:cs="Browallia New"/>
          <w:sz w:val="48"/>
          <w:szCs w:val="48"/>
        </w:rPr>
        <w:tab/>
      </w:r>
      <w:r w:rsidRPr="00EB27AC">
        <w:rPr>
          <w:rFonts w:ascii="Browallia New" w:hAnsi="Browallia New" w:cs="Browallia New"/>
          <w:sz w:val="48"/>
          <w:szCs w:val="48"/>
        </w:rPr>
        <w:tab/>
      </w:r>
      <w:r w:rsidRPr="00EB27AC">
        <w:rPr>
          <w:rFonts w:ascii="Browallia New" w:hAnsi="Browallia New" w:cs="Browallia New"/>
          <w:sz w:val="48"/>
          <w:szCs w:val="48"/>
        </w:rPr>
        <w:tab/>
      </w:r>
      <w:r w:rsidRPr="00EB27AC">
        <w:rPr>
          <w:rFonts w:ascii="Browallia New" w:hAnsi="Browallia New" w:cs="Browallia New"/>
          <w:sz w:val="48"/>
          <w:szCs w:val="48"/>
        </w:rPr>
        <w:tab/>
      </w:r>
      <w:r w:rsidRPr="00EB27AC">
        <w:rPr>
          <w:rFonts w:ascii="Browallia New" w:hAnsi="Browallia New" w:cs="Browallia New"/>
          <w:sz w:val="48"/>
          <w:szCs w:val="48"/>
        </w:rPr>
        <w:tab/>
      </w:r>
      <w:r w:rsidRPr="00EB27AC">
        <w:rPr>
          <w:rFonts w:ascii="Browallia New" w:hAnsi="Browallia New" w:cs="Browallia New"/>
          <w:sz w:val="48"/>
          <w:szCs w:val="48"/>
        </w:rPr>
        <w:tab/>
      </w:r>
      <w:r w:rsidRPr="00EB27AC">
        <w:rPr>
          <w:rFonts w:ascii="Browallia New" w:hAnsi="Browallia New" w:cs="Browallia New"/>
          <w:sz w:val="48"/>
          <w:szCs w:val="48"/>
        </w:rPr>
        <w:tab/>
      </w:r>
      <w:r w:rsidRPr="00EB27AC">
        <w:rPr>
          <w:rFonts w:ascii="Browallia New" w:hAnsi="Browallia New" w:cs="Browallia New"/>
          <w:sz w:val="48"/>
          <w:szCs w:val="48"/>
        </w:rPr>
        <w:tab/>
      </w:r>
      <w:r w:rsidRPr="00EB27AC">
        <w:rPr>
          <w:rFonts w:ascii="Browallia New" w:hAnsi="Browallia New" w:cs="Browallia New"/>
          <w:sz w:val="48"/>
          <w:szCs w:val="48"/>
        </w:rPr>
        <w:tab/>
      </w:r>
      <w:r w:rsidRPr="00EB27AC">
        <w:rPr>
          <w:rFonts w:ascii="Browallia New" w:hAnsi="Browallia New" w:cs="Browallia New"/>
          <w:sz w:val="48"/>
          <w:szCs w:val="48"/>
        </w:rPr>
        <w:tab/>
      </w:r>
    </w:p>
    <w:sectPr w:rsidR="00075909" w:rsidRPr="00EB27AC" w:rsidSect="00EB27AC">
      <w:pgSz w:w="16840" w:h="23814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279F0"/>
    <w:multiLevelType w:val="hybridMultilevel"/>
    <w:tmpl w:val="6B400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D57690"/>
    <w:multiLevelType w:val="hybridMultilevel"/>
    <w:tmpl w:val="746CD7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E157CFC"/>
    <w:multiLevelType w:val="hybridMultilevel"/>
    <w:tmpl w:val="64744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B7081A"/>
    <w:multiLevelType w:val="hybridMultilevel"/>
    <w:tmpl w:val="D65E66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725738D"/>
    <w:multiLevelType w:val="hybridMultilevel"/>
    <w:tmpl w:val="8EF84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oNotTrackMoves/>
  <w:defaultTabStop w:val="720"/>
  <w:doNotHyphenateCaps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7307"/>
    <w:rsid w:val="000413BB"/>
    <w:rsid w:val="0006732E"/>
    <w:rsid w:val="00075909"/>
    <w:rsid w:val="000B6C48"/>
    <w:rsid w:val="000E1217"/>
    <w:rsid w:val="001008F4"/>
    <w:rsid w:val="001446DC"/>
    <w:rsid w:val="002534A8"/>
    <w:rsid w:val="00434EEB"/>
    <w:rsid w:val="00444DF1"/>
    <w:rsid w:val="004528DC"/>
    <w:rsid w:val="00547D29"/>
    <w:rsid w:val="005B07AE"/>
    <w:rsid w:val="005B4EC8"/>
    <w:rsid w:val="006B53F1"/>
    <w:rsid w:val="00714EA9"/>
    <w:rsid w:val="00741129"/>
    <w:rsid w:val="0075473E"/>
    <w:rsid w:val="0079621A"/>
    <w:rsid w:val="007E315A"/>
    <w:rsid w:val="00887307"/>
    <w:rsid w:val="008B4950"/>
    <w:rsid w:val="009C008C"/>
    <w:rsid w:val="009F054F"/>
    <w:rsid w:val="00A91F2E"/>
    <w:rsid w:val="00AC1C94"/>
    <w:rsid w:val="00BA5F60"/>
    <w:rsid w:val="00C335B5"/>
    <w:rsid w:val="00CB5670"/>
    <w:rsid w:val="00D751BA"/>
    <w:rsid w:val="00D81468"/>
    <w:rsid w:val="00DB7CA0"/>
    <w:rsid w:val="00E03FF1"/>
    <w:rsid w:val="00EB27AC"/>
    <w:rsid w:val="00F80388"/>
    <w:rsid w:val="00FF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EEB"/>
    <w:rPr>
      <w:rFonts w:cs="Angsana New"/>
      <w:sz w:val="24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247</Words>
  <Characters>1411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 LS ของส่วนงานมาตรฐานการศึกษาและเทียบโอน</dc:title>
  <dc:subject/>
  <dc:creator>chanyanuch_k</dc:creator>
  <cp:keywords/>
  <dc:description/>
  <cp:lastModifiedBy>Administrator</cp:lastModifiedBy>
  <cp:revision>2</cp:revision>
  <cp:lastPrinted>2012-04-30T08:21:00Z</cp:lastPrinted>
  <dcterms:created xsi:type="dcterms:W3CDTF">2017-01-30T06:26:00Z</dcterms:created>
  <dcterms:modified xsi:type="dcterms:W3CDTF">2017-01-30T06:26:00Z</dcterms:modified>
</cp:coreProperties>
</file>