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3F" w:rsidRDefault="00756C3F" w:rsidP="009131B6">
      <w:pPr>
        <w:spacing w:after="0" w:line="240" w:lineRule="auto"/>
        <w:jc w:val="center"/>
        <w:rPr>
          <w:rFonts w:ascii="Browallia New" w:hAnsi="Browallia New" w:cs="EucrosiaUPC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45pt;margin-top:0;width:127pt;height:135.15pt;z-index:251655680">
            <v:imagedata r:id="rId4" r:href="rId5"/>
          </v:shape>
        </w:pict>
      </w:r>
      <w:r>
        <w:rPr>
          <w:noProof/>
        </w:rPr>
        <w:pict>
          <v:rect id="_x0000_s1027" style="position:absolute;left:0;text-align:left;margin-left:126pt;margin-top:27pt;width:189pt;height:90pt;z-index:251656704" filled="f" stroked="f">
            <v:textbox>
              <w:txbxContent>
                <w:p w:rsidR="00756C3F" w:rsidRPr="006A3598" w:rsidRDefault="00756C3F" w:rsidP="006A3598">
                  <w:pPr>
                    <w:spacing w:line="240" w:lineRule="auto"/>
                    <w:rPr>
                      <w:rFonts w:ascii="Browallia New" w:hAnsi="Browallia New" w:cs="Browallia New"/>
                      <w:sz w:val="36"/>
                      <w:szCs w:val="36"/>
                    </w:rPr>
                  </w:pPr>
                  <w:r w:rsidRPr="006A3598">
                    <w:rPr>
                      <w:rFonts w:ascii="Browallia New" w:hAnsi="Browallia New" w:cs="Browallia New"/>
                      <w:sz w:val="36"/>
                      <w:szCs w:val="36"/>
                      <w:cs/>
                    </w:rPr>
                    <w:t>คุณครู  ชนก สามิติ</w:t>
                  </w:r>
                </w:p>
                <w:p w:rsidR="00756C3F" w:rsidRPr="006A3598" w:rsidRDefault="00756C3F" w:rsidP="006A3598">
                  <w:pPr>
                    <w:spacing w:line="240" w:lineRule="auto"/>
                    <w:rPr>
                      <w:rFonts w:ascii="Browallia New" w:hAnsi="Browallia New" w:cs="Browallia New"/>
                      <w:sz w:val="36"/>
                      <w:szCs w:val="36"/>
                    </w:rPr>
                  </w:pPr>
                  <w:r w:rsidRPr="006A3598">
                    <w:rPr>
                      <w:rFonts w:ascii="Browallia New" w:hAnsi="Browallia New" w:cs="Browallia New"/>
                      <w:sz w:val="36"/>
                      <w:szCs w:val="36"/>
                      <w:cs/>
                    </w:rPr>
                    <w:t xml:space="preserve">หน่วยวิชา  ภูมิปัญญาภาษาไทย  </w:t>
                  </w:r>
                </w:p>
                <w:p w:rsidR="00756C3F" w:rsidRPr="006A3598" w:rsidRDefault="00756C3F" w:rsidP="006A3598">
                  <w:pPr>
                    <w:spacing w:line="240" w:lineRule="auto"/>
                    <w:rPr>
                      <w:rFonts w:ascii="Browallia New" w:hAnsi="Browallia New" w:cs="Browallia New"/>
                      <w:sz w:val="36"/>
                      <w:szCs w:val="36"/>
                    </w:rPr>
                  </w:pPr>
                  <w:r w:rsidRPr="006A3598">
                    <w:rPr>
                      <w:rFonts w:ascii="Browallia New" w:hAnsi="Browallia New" w:cs="Browallia New"/>
                      <w:sz w:val="36"/>
                      <w:szCs w:val="36"/>
                      <w:cs/>
                    </w:rPr>
                    <w:t>ระดับชั้น ๕</w:t>
                  </w:r>
                </w:p>
                <w:p w:rsidR="00756C3F" w:rsidRPr="006A3598" w:rsidRDefault="00756C3F" w:rsidP="006A3598">
                  <w:pPr>
                    <w:spacing w:after="0" w:line="240" w:lineRule="auto"/>
                    <w:rPr>
                      <w:rFonts w:ascii="Browallia New" w:hAnsi="Browallia New" w:cs="EucrosiaUPC"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756C3F" w:rsidRDefault="00756C3F" w:rsidP="009131B6">
      <w:pPr>
        <w:spacing w:after="0" w:line="240" w:lineRule="auto"/>
        <w:jc w:val="center"/>
        <w:rPr>
          <w:rFonts w:ascii="Browallia New" w:hAnsi="Browallia New" w:cs="EucrosiaUPC"/>
          <w:b/>
          <w:bCs/>
          <w:sz w:val="48"/>
          <w:szCs w:val="48"/>
        </w:rPr>
      </w:pPr>
    </w:p>
    <w:p w:rsidR="00756C3F" w:rsidRDefault="00756C3F" w:rsidP="009131B6">
      <w:pPr>
        <w:spacing w:line="240" w:lineRule="auto"/>
      </w:pPr>
      <w:r>
        <w:rPr>
          <w:noProof/>
        </w:rPr>
        <w:pict>
          <v:rect id="_x0000_s1028" style="position:absolute;margin-left:297pt;margin-top:.4pt;width:3in;height:54pt;z-index:251657728" filled="f" stroked="f">
            <v:textbox style="mso-next-textbox:#_x0000_s1028">
              <w:txbxContent>
                <w:p w:rsidR="00756C3F" w:rsidRPr="009131B6" w:rsidRDefault="00756C3F" w:rsidP="006A3598">
                  <w:pPr>
                    <w:spacing w:after="0" w:line="240" w:lineRule="auto"/>
                    <w:rPr>
                      <w:rFonts w:cs="EucrosiaUPC"/>
                      <w:sz w:val="48"/>
                      <w:szCs w:val="48"/>
                    </w:rPr>
                  </w:pPr>
                  <w:r w:rsidRPr="009131B6">
                    <w:rPr>
                      <w:rFonts w:ascii="Browallia New" w:hAnsi="Browallia New" w:cs="EucrosiaUPC"/>
                      <w:b/>
                      <w:bCs/>
                      <w:sz w:val="48"/>
                      <w:szCs w:val="48"/>
                      <w:cs/>
                    </w:rPr>
                    <w:t>“จับประเด็นเค้นความสำคัญ”</w:t>
                  </w:r>
                </w:p>
                <w:p w:rsidR="00756C3F" w:rsidRDefault="00756C3F" w:rsidP="006A3598">
                  <w:pPr>
                    <w:spacing w:line="240" w:lineRule="auto"/>
                    <w:jc w:val="center"/>
                  </w:pPr>
                  <w:r>
                    <w:rPr>
                      <w:rFonts w:ascii="Browallia New" w:hAnsi="Browallia New" w:cs="Browallia New"/>
                      <w:sz w:val="36"/>
                    </w:rPr>
                    <w:t>----------</w:t>
                  </w:r>
                </w:p>
                <w:p w:rsidR="00756C3F" w:rsidRPr="006A3598" w:rsidRDefault="00756C3F" w:rsidP="006A3598">
                  <w:pPr>
                    <w:spacing w:after="0" w:line="240" w:lineRule="auto"/>
                    <w:rPr>
                      <w:rFonts w:ascii="Browallia New" w:hAnsi="Browallia New" w:cs="EucrosiaUPC"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756C3F" w:rsidRDefault="00756C3F" w:rsidP="009131B6">
      <w:pPr>
        <w:spacing w:line="240" w:lineRule="auto"/>
      </w:pPr>
    </w:p>
    <w:p w:rsidR="00756C3F" w:rsidRDefault="00756C3F" w:rsidP="009131B6">
      <w:pPr>
        <w:spacing w:line="240" w:lineRule="auto"/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noProof/>
        </w:rPr>
        <w:pict>
          <v:rect id="_x0000_s1029" style="position:absolute;margin-left:-54pt;margin-top:13.45pt;width:8in;height:414pt;z-index:251658752" filled="f" stroked="f">
            <v:textbox style="mso-next-textbox:#_x0000_s1029">
              <w:txbxContent>
                <w:p w:rsidR="00756C3F" w:rsidRPr="00026C25" w:rsidRDefault="00756C3F" w:rsidP="00026C25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026C25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กิจกรรมที่ก่อให้เกิดการเรียนรู้มากที่สุด</w:t>
                  </w:r>
                </w:p>
                <w:p w:rsidR="00756C3F" w:rsidRPr="00026C25" w:rsidRDefault="00756C3F" w:rsidP="00026C25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</w:rPr>
                    <w:tab/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ในการเรียนนิทานชาดกเรื่องพระมโหสถ ตอนว่าด้</w:t>
                  </w:r>
                  <w:bookmarkStart w:id="0" w:name="_GoBack"/>
                  <w:bookmarkEnd w:id="0"/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วยปัญญากับทรัพย์ คุณครูมีเป้าหมายให้เด็กๆ เรียนรู้การจับประเด็นเรื่องที่อ่าน เพื่อให้เกิดความเข้าใจในเรื่องที่อ่านมากที่สุด ลักษณะของกิจกรรมคือ </w:t>
                  </w:r>
                </w:p>
                <w:p w:rsidR="00756C3F" w:rsidRPr="00026C25" w:rsidRDefault="00756C3F" w:rsidP="00026C25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</w:rPr>
                    <w:tab/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๑</w:t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</w:rPr>
                    <w:t xml:space="preserve">. </w:t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ใน</w:t>
                  </w:r>
                  <w:r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ช่วง</w:t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ท้ายของคาบที่แล้ว ครูมอบหมายให้นักเรียนเตรียมตัวสำหรับการเรียนครั้งนี้ด้วยการอ่าน </w:t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</w:rPr>
                    <w:t>"</w:t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มโหสถชาดก ตอน ปัญญากับทรัพย์</w:t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</w:rPr>
                    <w:t xml:space="preserve">" </w:t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มาล่วงหน้า  </w:t>
                  </w:r>
                </w:p>
                <w:p w:rsidR="00756C3F" w:rsidRPr="00026C25" w:rsidRDefault="00756C3F" w:rsidP="00026C25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</w:rPr>
                    <w:tab/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๒</w:t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</w:rPr>
                    <w:t xml:space="preserve">. </w:t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เขียนประเด็นในเรื่องทั้งหมดออกมาเป็น </w:t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</w:rPr>
                    <w:t xml:space="preserve">mind map </w:t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โดยมีรายละเอียดสำคัญคือ ประเด็นตั้งและประเด็นแย้ง ระหว่างตัวดำเนินเรื่องหลักคือ มหาบัณฑิตเสนกะ และ มหาบัณฑิตมโหสถ</w:t>
                  </w:r>
                </w:p>
                <w:p w:rsidR="00756C3F" w:rsidRPr="00026C25" w:rsidRDefault="00756C3F" w:rsidP="00026C25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026C25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ความรู้ที่มีมาก่อน</w:t>
                  </w:r>
                </w:p>
                <w:p w:rsidR="00756C3F" w:rsidRPr="00026C25" w:rsidRDefault="00756C3F" w:rsidP="00026C25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</w:rPr>
                    <w:tab/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๑</w:t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</w:rPr>
                    <w:t xml:space="preserve">. </w:t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การอ่านจับประเด็นเบื้องต้นคือ ใคร ทำอะไร ที่ไหน อย่างไร </w:t>
                  </w:r>
                </w:p>
                <w:p w:rsidR="00756C3F" w:rsidRPr="00026C25" w:rsidRDefault="00756C3F" w:rsidP="00026C25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</w:rPr>
                    <w:tab/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๒</w:t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</w:rPr>
                    <w:t xml:space="preserve">. </w:t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การได้อ่านเนื้อหาไว้ล่วงหน้า</w:t>
                  </w:r>
                </w:p>
                <w:p w:rsidR="00756C3F" w:rsidRPr="00026C25" w:rsidRDefault="00756C3F" w:rsidP="00026C25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026C25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โจทย์สถานการณ์เปิด</w:t>
                  </w:r>
                </w:p>
                <w:p w:rsidR="00756C3F" w:rsidRPr="00026C25" w:rsidRDefault="00756C3F" w:rsidP="00026C25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</w:rPr>
                    <w:tab/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ประเด็นที่ยกมาเป็นข้อเปรียบเทียบสนับสนุนเรื่องปัญญากับทรัพย์ของมหาบัณฑิตเสนกะและมหาบัณฑิตมโหสถ ว่าอะไรสำคัญกว่ากัน ใครสนับสนุนอะไร มีการยกเหตุผลมาหักล้างกันอย่างไร</w:t>
                  </w:r>
                </w:p>
                <w:p w:rsidR="00756C3F" w:rsidRDefault="00756C3F" w:rsidP="00026C25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026C25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ชิ้นงาน</w:t>
                  </w:r>
                </w:p>
                <w:p w:rsidR="00756C3F" w:rsidRPr="00026C25" w:rsidRDefault="00756C3F" w:rsidP="00026C25">
                  <w:pPr>
                    <w:spacing w:line="240" w:lineRule="auto"/>
                    <w:ind w:firstLine="720"/>
                    <w:rPr>
                      <w:sz w:val="32"/>
                      <w:szCs w:val="32"/>
                    </w:rPr>
                  </w:pP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</w:rPr>
                    <w:t xml:space="preserve">mind map </w:t>
                  </w: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จับประเด็นข้อโต้แย้งระหว่างปัญญากับทรัพย์ ของ มหาบัณฑิตเสนกะ และ มหาบัณฑิตมโหสถ</w:t>
                  </w:r>
                </w:p>
                <w:p w:rsidR="00756C3F" w:rsidRPr="006A3598" w:rsidRDefault="00756C3F" w:rsidP="00026C25">
                  <w:pPr>
                    <w:spacing w:after="0" w:line="240" w:lineRule="auto"/>
                    <w:rPr>
                      <w:rFonts w:ascii="Browallia New" w:hAnsi="Browallia New" w:cs="EucrosiaUPC"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56C3F" w:rsidRDefault="00756C3F" w:rsidP="009131B6">
      <w:pPr>
        <w:spacing w:line="240" w:lineRule="auto"/>
        <w:rPr>
          <w:sz w:val="32"/>
          <w:szCs w:val="32"/>
        </w:rPr>
      </w:pPr>
    </w:p>
    <w:p w:rsidR="00756C3F" w:rsidRDefault="00756C3F" w:rsidP="009131B6">
      <w:pPr>
        <w:spacing w:line="240" w:lineRule="auto"/>
        <w:rPr>
          <w:sz w:val="32"/>
          <w:szCs w:val="32"/>
        </w:rPr>
      </w:pPr>
    </w:p>
    <w:p w:rsidR="00756C3F" w:rsidRDefault="00756C3F" w:rsidP="009131B6">
      <w:pPr>
        <w:spacing w:line="240" w:lineRule="auto"/>
        <w:rPr>
          <w:sz w:val="32"/>
          <w:szCs w:val="32"/>
        </w:rPr>
      </w:pPr>
    </w:p>
    <w:p w:rsidR="00756C3F" w:rsidRDefault="00756C3F" w:rsidP="009131B6">
      <w:pPr>
        <w:spacing w:line="240" w:lineRule="auto"/>
        <w:rPr>
          <w:sz w:val="32"/>
          <w:szCs w:val="32"/>
        </w:rPr>
      </w:pPr>
    </w:p>
    <w:p w:rsidR="00756C3F" w:rsidRPr="00026C25" w:rsidRDefault="00756C3F" w:rsidP="009131B6">
      <w:pPr>
        <w:spacing w:line="240" w:lineRule="auto"/>
        <w:rPr>
          <w:sz w:val="32"/>
          <w:szCs w:val="32"/>
        </w:rPr>
      </w:pPr>
    </w:p>
    <w:p w:rsidR="00756C3F" w:rsidRPr="00026C25" w:rsidRDefault="00756C3F" w:rsidP="009131B6">
      <w:pPr>
        <w:spacing w:line="240" w:lineRule="auto"/>
        <w:rPr>
          <w:sz w:val="32"/>
          <w:szCs w:val="32"/>
        </w:rPr>
      </w:pPr>
    </w:p>
    <w:p w:rsidR="00756C3F" w:rsidRDefault="00756C3F" w:rsidP="009131B6">
      <w:pPr>
        <w:spacing w:line="240" w:lineRule="auto"/>
      </w:pPr>
    </w:p>
    <w:p w:rsidR="00756C3F" w:rsidRDefault="00756C3F" w:rsidP="009131B6">
      <w:pPr>
        <w:spacing w:line="240" w:lineRule="auto"/>
      </w:pPr>
    </w:p>
    <w:p w:rsidR="00756C3F" w:rsidRDefault="00756C3F" w:rsidP="009131B6">
      <w:pPr>
        <w:spacing w:line="240" w:lineRule="auto"/>
      </w:pPr>
    </w:p>
    <w:p w:rsidR="00756C3F" w:rsidRDefault="00756C3F" w:rsidP="009131B6">
      <w:pPr>
        <w:spacing w:line="240" w:lineRule="auto"/>
      </w:pPr>
    </w:p>
    <w:p w:rsidR="00756C3F" w:rsidRDefault="00756C3F" w:rsidP="009131B6">
      <w:pPr>
        <w:spacing w:line="240" w:lineRule="auto"/>
      </w:pPr>
    </w:p>
    <w:p w:rsidR="00756C3F" w:rsidRDefault="00756C3F" w:rsidP="009131B6">
      <w:pPr>
        <w:spacing w:line="240" w:lineRule="auto"/>
      </w:pPr>
    </w:p>
    <w:p w:rsidR="00756C3F" w:rsidRDefault="00756C3F" w:rsidP="009131B6">
      <w:pPr>
        <w:spacing w:line="240" w:lineRule="auto"/>
      </w:pPr>
      <w:r>
        <w:rPr>
          <w:noProof/>
        </w:rPr>
        <w:pict>
          <v:shape id="รูปภาพ 1" o:spid="_x0000_s1030" type="#_x0000_t75" style="position:absolute;margin-left:-63pt;margin-top:0;width:579.35pt;height:272.15pt;z-index:-251661824;visibility:visible">
            <v:imagedata r:id="rId6" o:title=""/>
            <o:lock v:ext="edit" aspectratio="f"/>
          </v:shape>
        </w:pict>
      </w: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  <w:r>
        <w:rPr>
          <w:noProof/>
        </w:rPr>
        <w:pict>
          <v:rect id="_x0000_s1031" style="position:absolute;margin-left:-54pt;margin-top:22pt;width:558pt;height:387pt;z-index:251659776" filled="f" stroked="f">
            <v:textbox style="mso-next-textbox:#_x0000_s1031">
              <w:txbxContent>
                <w:p w:rsidR="00756C3F" w:rsidRPr="00E600C2" w:rsidRDefault="00756C3F" w:rsidP="00776956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026C25">
                    <w:rPr>
                      <w:rFonts w:ascii="Browallia New" w:hAnsi="Browallia New" w:cs="Browallia New"/>
                      <w:sz w:val="32"/>
                      <w:szCs w:val="32"/>
                    </w:rPr>
                    <w:tab/>
                  </w:r>
                  <w:r w:rsidRPr="00E600C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ประเด็นที่ได้เรียนรู้</w:t>
                  </w:r>
                </w:p>
                <w:p w:rsidR="00756C3F" w:rsidRPr="00E600C2" w:rsidRDefault="00756C3F" w:rsidP="00776956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E600C2">
                    <w:rPr>
                      <w:rFonts w:ascii="Browallia New" w:hAnsi="Browallia New" w:cs="Browallia New"/>
                      <w:sz w:val="32"/>
                      <w:szCs w:val="32"/>
                    </w:rPr>
                    <w:tab/>
                  </w:r>
                  <w:r w:rsidRPr="00E600C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ครูได้เห็นศักยภาพและการเรียนรู้ของเด็กเป็นรายคนอย่างชัดเจน และเข้าไปช่วยกระตุ้นเด็กที่ยังไม่มั่นใจให้ได้แสดงศักยภาพ จนในท้ายที่สุดครูได้เห็นการสร้างองค์ความเป็นหนึ่งเดียวของเด็กๆ </w:t>
                  </w:r>
                </w:p>
                <w:p w:rsidR="00756C3F" w:rsidRPr="00E600C2" w:rsidRDefault="00756C3F" w:rsidP="00776956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E600C2">
                    <w:rPr>
                      <w:rFonts w:ascii="Browallia New" w:hAnsi="Browallia New" w:cs="Browallia New"/>
                      <w:sz w:val="32"/>
                      <w:szCs w:val="32"/>
                    </w:rPr>
                    <w:tab/>
                  </w:r>
                  <w:r w:rsidRPr="00E600C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ครูเห็นพัฒนาการการใช้ภาษาของเด็กๆ ว่ามีการเลือกสรรคำที่เหมาะสมมาก กระชับอมความมาก และสละสลวยมากขึ้น </w:t>
                  </w:r>
                  <w:r w:rsidRPr="00E600C2">
                    <w:rPr>
                      <w:rFonts w:ascii="Browallia New" w:hAnsi="Browallia New" w:cs="Browallia New"/>
                      <w:sz w:val="32"/>
                      <w:szCs w:val="32"/>
                    </w:rPr>
                    <w:t>(</w:t>
                  </w:r>
                  <w:r w:rsidRPr="00E600C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เพราะได้รับอิทธิพลจากการอ่าน</w:t>
                  </w:r>
                  <w:r w:rsidRPr="00E600C2">
                    <w:rPr>
                      <w:rFonts w:ascii="Browallia New" w:hAnsi="Browallia New" w:cs="Browallia New"/>
                      <w:sz w:val="32"/>
                      <w:szCs w:val="32"/>
                    </w:rPr>
                    <w:t>)</w:t>
                  </w:r>
                </w:p>
                <w:p w:rsidR="00756C3F" w:rsidRPr="00E600C2" w:rsidRDefault="00756C3F" w:rsidP="00776956">
                  <w:pPr>
                    <w:spacing w:line="240" w:lineRule="auto"/>
                    <w:rPr>
                      <w:sz w:val="32"/>
                      <w:szCs w:val="32"/>
                      <w:cs/>
                    </w:rPr>
                  </w:pPr>
                </w:p>
                <w:p w:rsidR="00756C3F" w:rsidRPr="00E600C2" w:rsidRDefault="00756C3F" w:rsidP="00776956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E600C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ปัจจัยความสำเร็จ</w:t>
                  </w:r>
                </w:p>
                <w:p w:rsidR="00756C3F" w:rsidRPr="00E600C2" w:rsidRDefault="00756C3F" w:rsidP="00776956">
                  <w:pPr>
                    <w:spacing w:line="240" w:lineRule="auto"/>
                    <w:rPr>
                      <w:sz w:val="32"/>
                      <w:szCs w:val="32"/>
                      <w:cs/>
                    </w:rPr>
                  </w:pPr>
                  <w:r w:rsidRPr="00E600C2">
                    <w:rPr>
                      <w:rFonts w:ascii="Browallia New" w:hAnsi="Browallia New" w:cs="Browallia New"/>
                      <w:sz w:val="32"/>
                      <w:szCs w:val="32"/>
                    </w:rPr>
                    <w:tab/>
                  </w:r>
                  <w:r w:rsidRPr="00E600C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การที่ครูแสดงความชื่นชมและเชื่อมั่นในตัวเด็กว่าเขาทำได้ ผ่านการพูดและท่าทีของครู เป็นการกระตุ้นให้เด็กๆ กระตือรือร้นต่อการเสนอความคิดเห็น แย้ง แสดงเหตุผล รับฟังและปรับแก้งานร่วมกัน</w:t>
                  </w:r>
                </w:p>
                <w:p w:rsidR="00756C3F" w:rsidRPr="00E600C2" w:rsidRDefault="00756C3F" w:rsidP="00776956">
                  <w:pPr>
                    <w:spacing w:line="240" w:lineRule="auto"/>
                    <w:rPr>
                      <w:sz w:val="32"/>
                      <w:szCs w:val="32"/>
                    </w:rPr>
                  </w:pPr>
                </w:p>
                <w:p w:rsidR="00756C3F" w:rsidRPr="00E600C2" w:rsidRDefault="00756C3F" w:rsidP="00776956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E600C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ประเด็นที่จะไปพัฒนาต่อ</w:t>
                  </w:r>
                </w:p>
                <w:p w:rsidR="00756C3F" w:rsidRPr="00E600C2" w:rsidRDefault="00756C3F" w:rsidP="00776956">
                  <w:pPr>
                    <w:spacing w:line="240" w:lineRule="auto"/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</w:pPr>
                  <w:r w:rsidRPr="00E600C2">
                    <w:rPr>
                      <w:rFonts w:ascii="Browallia New" w:hAnsi="Browallia New" w:cs="Browallia New"/>
                      <w:sz w:val="32"/>
                      <w:szCs w:val="32"/>
                    </w:rPr>
                    <w:tab/>
                  </w:r>
                  <w:r w:rsidRPr="00E600C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ในกิจกรรมนี้ ครูยังไม่ได้จัดกระบวนการเพื่อตกผลึกเป็นความคิดรวบยอด เพื่อสะท้อนมุมมองของตนเองต่อเรื่องดังกล่าว รวมทั้งการนำวิธีคิดจากเรื่องไปเป็นฐานในการมองประเด็นอื่นๆ ในชีวิต</w:t>
                  </w:r>
                </w:p>
                <w:p w:rsidR="00756C3F" w:rsidRPr="00E600C2" w:rsidRDefault="00756C3F" w:rsidP="00776956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E600C2">
                    <w:rPr>
                      <w:rFonts w:ascii="Browallia New" w:hAnsi="Browallia New" w:cs="Browallia New"/>
                      <w:sz w:val="32"/>
                      <w:szCs w:val="32"/>
                    </w:rPr>
                    <w:tab/>
                  </w:r>
                  <w:r w:rsidRPr="00E600C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ดังนั้น ประเด็นข้างต้น จึงเป็นโจทย์ที่ท้าทายต่อไปสำหรับครู</w:t>
                  </w:r>
                </w:p>
                <w:p w:rsidR="00756C3F" w:rsidRPr="00026C25" w:rsidRDefault="00756C3F" w:rsidP="00776956">
                  <w:pPr>
                    <w:spacing w:line="240" w:lineRule="auto"/>
                    <w:ind w:firstLine="720"/>
                    <w:rPr>
                      <w:sz w:val="32"/>
                      <w:szCs w:val="32"/>
                    </w:rPr>
                  </w:pPr>
                </w:p>
                <w:p w:rsidR="00756C3F" w:rsidRPr="006A3598" w:rsidRDefault="00756C3F" w:rsidP="00776956">
                  <w:pPr>
                    <w:spacing w:after="0" w:line="240" w:lineRule="auto"/>
                    <w:rPr>
                      <w:rFonts w:ascii="Browallia New" w:hAnsi="Browallia New" w:cs="EucrosiaUPC"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56C3F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56C3F" w:rsidRPr="00776956" w:rsidRDefault="00756C3F" w:rsidP="009131B6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noProof/>
        </w:rPr>
        <w:pict>
          <v:shape id="_x0000_s1032" type="#_x0000_t75" style="position:absolute;margin-left:0;margin-top:-.5pt;width:311.75pt;height:129.05pt;z-index:251660800">
            <v:imagedata r:id="rId7" o:title=""/>
          </v:shape>
        </w:pict>
      </w:r>
    </w:p>
    <w:sectPr w:rsidR="00756C3F" w:rsidRPr="00776956" w:rsidSect="00026C25">
      <w:pgSz w:w="12240" w:h="15840"/>
      <w:pgMar w:top="540" w:right="1440" w:bottom="5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oNotHyphenateCaps/>
  <w:characterSpacingControl w:val="doNotCompress"/>
  <w:doNotValidateAgainstSchema/>
  <w:doNotDemarcateInvalidXml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091F"/>
    <w:rsid w:val="00026C25"/>
    <w:rsid w:val="000743D3"/>
    <w:rsid w:val="003F3DC9"/>
    <w:rsid w:val="00512D7D"/>
    <w:rsid w:val="006A3598"/>
    <w:rsid w:val="00756C3F"/>
    <w:rsid w:val="00776956"/>
    <w:rsid w:val="007D48A3"/>
    <w:rsid w:val="00826980"/>
    <w:rsid w:val="00860B12"/>
    <w:rsid w:val="009131B6"/>
    <w:rsid w:val="00A16682"/>
    <w:rsid w:val="00A84510"/>
    <w:rsid w:val="00B072DB"/>
    <w:rsid w:val="00D64C5A"/>
    <w:rsid w:val="00DC5728"/>
    <w:rsid w:val="00DE091F"/>
    <w:rsid w:val="00E60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6682"/>
    <w:pPr>
      <w:spacing w:after="200" w:line="276" w:lineRule="auto"/>
    </w:pPr>
    <w:rPr>
      <w:rFonts w:cs="Angsana New"/>
      <w:sz w:val="22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131B6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31B6"/>
    <w:rPr>
      <w:rFonts w:ascii="Tahoma" w:hAnsi="Tahoma" w:cs="Angsana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a8.sphotos.ak.fbcdn.net/hphotos-ak-snc4/44824_140956062609225_100000844973657_186562_8002149_n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3</Pages>
  <Words>8</Words>
  <Characters>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“จับประเด็นเค้นความสำคัญ”</dc:title>
  <dc:subject/>
  <dc:creator>wiratchani_w</dc:creator>
  <cp:keywords/>
  <dc:description/>
  <cp:lastModifiedBy>L310</cp:lastModifiedBy>
  <cp:revision>4</cp:revision>
  <dcterms:created xsi:type="dcterms:W3CDTF">2011-10-13T23:46:00Z</dcterms:created>
  <dcterms:modified xsi:type="dcterms:W3CDTF">2011-10-14T01:20:00Z</dcterms:modified>
</cp:coreProperties>
</file>