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E6" w:rsidRPr="00AA4696" w:rsidRDefault="00F433BB" w:rsidP="00A6111B">
      <w:pPr>
        <w:spacing w:after="0"/>
        <w:rPr>
          <w:rFonts w:ascii="TH Niramit AS" w:hAnsi="TH Niramit AS" w:cs="TH Niramit AS"/>
          <w:b/>
          <w:bCs/>
          <w:color w:val="262626" w:themeColor="text1" w:themeTint="D9"/>
          <w:sz w:val="40"/>
          <w:szCs w:val="40"/>
        </w:rPr>
      </w:pPr>
      <w:r w:rsidRPr="00AA4696">
        <w:rPr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7F9F276" wp14:editId="2AD78404">
            <wp:simplePos x="0" y="0"/>
            <wp:positionH relativeFrom="column">
              <wp:posOffset>-992505</wp:posOffset>
            </wp:positionH>
            <wp:positionV relativeFrom="paragraph">
              <wp:posOffset>-882168</wp:posOffset>
            </wp:positionV>
            <wp:extent cx="15213724" cy="11404353"/>
            <wp:effectExtent l="0" t="0" r="7620" b="6985"/>
            <wp:wrapNone/>
            <wp:docPr id="6" name="Picture 6" descr="http://fc04.deviantart.net/fs71/i/2010/221/3/2/__Writer___desktop_wallpaper_by_Mitski_c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c04.deviantart.net/fs71/i/2010/221/3/2/__Writer___desktop_wallpaper_by_Mitski_ch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724" cy="114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96">
        <w:rPr>
          <w:rFonts w:ascii="TH Niramit AS" w:hAnsi="TH Niramit AS" w:cs="TH Niramit AS" w:hint="cs"/>
          <w:b/>
          <w:bCs/>
          <w:color w:val="262626" w:themeColor="text1" w:themeTint="D9"/>
          <w:sz w:val="40"/>
          <w:szCs w:val="40"/>
          <w:cs/>
        </w:rPr>
        <w:tab/>
      </w:r>
      <w:r w:rsidR="009342E6" w:rsidRPr="00AA4696">
        <w:rPr>
          <w:rFonts w:ascii="TH Niramit AS" w:hAnsi="TH Niramit AS" w:cs="TH Niramit AS" w:hint="cs"/>
          <w:b/>
          <w:bCs/>
          <w:color w:val="262626" w:themeColor="text1" w:themeTint="D9"/>
          <w:sz w:val="96"/>
          <w:szCs w:val="96"/>
          <w:cs/>
        </w:rPr>
        <w:t>ตรวจงานให้ถี่ถ้วน เพื่อพัฒนาให้ถูกจุด</w:t>
      </w:r>
    </w:p>
    <w:p w:rsidR="0093129E" w:rsidRPr="00AA4696" w:rsidRDefault="00AA4696" w:rsidP="00A6111B">
      <w:pPr>
        <w:spacing w:after="0"/>
        <w:rPr>
          <w:rFonts w:ascii="TH Niramit AS" w:hAnsi="TH Niramit AS" w:cs="TH Niramit AS"/>
          <w:i/>
          <w:iCs/>
          <w:color w:val="262626" w:themeColor="text1" w:themeTint="D9"/>
          <w:sz w:val="40"/>
          <w:szCs w:val="40"/>
          <w:cs/>
        </w:rPr>
      </w:pPr>
      <w:r w:rsidRPr="00AA4696">
        <w:rPr>
          <w:rFonts w:ascii="TH Niramit AS" w:hAnsi="TH Niramit AS" w:cs="TH Niramit AS" w:hint="cs"/>
          <w:i/>
          <w:iCs/>
          <w:color w:val="262626" w:themeColor="text1" w:themeTint="D9"/>
          <w:sz w:val="40"/>
          <w:szCs w:val="40"/>
          <w:cs/>
        </w:rPr>
        <w:tab/>
      </w:r>
      <w:r w:rsidR="0093129E" w:rsidRPr="00AA4696">
        <w:rPr>
          <w:rFonts w:ascii="TH Niramit AS" w:hAnsi="TH Niramit AS" w:cs="TH Niramit AS" w:hint="cs"/>
          <w:i/>
          <w:iCs/>
          <w:color w:val="262626" w:themeColor="text1" w:themeTint="D9"/>
          <w:sz w:val="40"/>
          <w:szCs w:val="40"/>
          <w:cs/>
        </w:rPr>
        <w:t>โดยครูนิ่ม  รังสิยา  ปานดำ</w:t>
      </w:r>
    </w:p>
    <w:p w:rsidR="00AA4696" w:rsidRPr="00AA4696" w:rsidRDefault="00AA4696" w:rsidP="00AA4696">
      <w:pPr>
        <w:rPr>
          <w:rFonts w:ascii="TH Niramit AS" w:hAnsi="TH Niramit AS" w:cs="TH Niramit AS"/>
          <w:b/>
          <w:bCs/>
          <w:sz w:val="32"/>
          <w:szCs w:val="40"/>
          <w:cs/>
        </w:rPr>
      </w:pPr>
      <w:r w:rsidRPr="00AA4696">
        <w:rPr>
          <w:rFonts w:ascii="TH Niramit AS" w:hAnsi="TH Niramit AS" w:cs="TH Niramit AS"/>
          <w:b/>
          <w:bCs/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089E6A2C" wp14:editId="405BBE2D">
            <wp:simplePos x="0" y="0"/>
            <wp:positionH relativeFrom="column">
              <wp:posOffset>298450</wp:posOffset>
            </wp:positionH>
            <wp:positionV relativeFrom="paragraph">
              <wp:posOffset>59055</wp:posOffset>
            </wp:positionV>
            <wp:extent cx="2002155" cy="2632075"/>
            <wp:effectExtent l="0" t="0" r="0" b="0"/>
            <wp:wrapSquare wrapText="bothSides"/>
            <wp:docPr id="1" name="Picture 1" descr="C:\Users\lenovo\Downloads\C360_2014-03-22-09-17-53-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360_2014-03-22-09-17-53-2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696">
        <w:rPr>
          <w:rFonts w:ascii="TH Niramit AS" w:hAnsi="TH Niramit AS" w:cs="TH Niramit AS" w:hint="cs"/>
          <w:b/>
          <w:bCs/>
          <w:sz w:val="32"/>
          <w:szCs w:val="40"/>
          <w:cs/>
        </w:rPr>
        <w:t xml:space="preserve"> </w:t>
      </w:r>
      <w:r w:rsidRPr="00AA4696">
        <w:rPr>
          <w:rFonts w:ascii="TH Niramit AS" w:hAnsi="TH Niramit AS" w:cs="TH Niramit AS" w:hint="cs"/>
          <w:b/>
          <w:bCs/>
          <w:sz w:val="32"/>
          <w:szCs w:val="40"/>
          <w:cs/>
        </w:rPr>
        <w:t>“งานเขียนเป็นงานที่ต้องอาศัยความคิดสร้างสรรค์ และการฝึกฝน  ในขณะเดียวกันก็จำเป็นจะต้อง เรียนรู้และศึกษางานของผู้อื่นอยู่เสมอ”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</w:rPr>
      </w:pPr>
      <w:r w:rsidRPr="00AA4696">
        <w:rPr>
          <w:rFonts w:ascii="TH Niramit AS" w:hAnsi="TH Niramit AS" w:cs="TH Niramit AS" w:hint="cs"/>
          <w:b/>
          <w:bCs/>
          <w:sz w:val="32"/>
          <w:szCs w:val="40"/>
          <w:cs/>
        </w:rPr>
        <w:tab/>
      </w:r>
      <w:r w:rsidRPr="00AA4696">
        <w:rPr>
          <w:rFonts w:ascii="TH Niramit AS" w:hAnsi="TH Niramit AS" w:cs="TH Niramit AS" w:hint="cs"/>
          <w:sz w:val="32"/>
          <w:szCs w:val="40"/>
          <w:cs/>
        </w:rPr>
        <w:t>ช่วงเวลาหลังการปิดภาคเรียนวิมังสา  เป็นเวลาที่นักเรียนแทบทุกชั้นที่จะหยุดพักผ่อนและออกไปหาความรู้ ประสบการณ์นอกห้องเรียน  แต่ยังมีนักเรียนอยู่กลุ่มหนึ่งที่ยังเหลือเวลาอีกสองสัปดาห์ในการเตรียมพร้อมเพื่อที่จะทบทวนพื้นฐานความรู้และสิ่งที่จำเป็นสำหรับการขึ้นเรียนในชั้นที่สูงขึ้นและเปลี่ยนผ่านไปยังการเรียนรู้ที่เข้มข้นขึ้น  นั่นคือนักเรียนชั้นประถมศึกษาปีที่ ๓</w:t>
      </w:r>
      <w:r w:rsidR="00FB104B">
        <w:rPr>
          <w:rFonts w:ascii="TH Niramit AS" w:hAnsi="TH Niramit AS" w:cs="TH Niramit AS" w:hint="cs"/>
          <w:sz w:val="32"/>
          <w:szCs w:val="40"/>
          <w:cs/>
        </w:rPr>
        <w:t xml:space="preserve">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 xml:space="preserve">พี่ใหญ่ของช่วงชั้นที่ ๑ ที่จะก้าวเข้าไปอยู่ในฐานะน้องคนเล็กชั้นประถมศึกษาปีที่ ๔ </w:t>
      </w:r>
      <w:r w:rsidR="00FB104B">
        <w:rPr>
          <w:rFonts w:ascii="TH Niramit AS" w:hAnsi="TH Niramit AS" w:cs="TH Niramit AS" w:hint="cs"/>
          <w:sz w:val="32"/>
          <w:szCs w:val="40"/>
          <w:cs/>
        </w:rPr>
        <w:t xml:space="preserve">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ของช่วงชั้นที่ ๒ซึ่งการปรับพื้นฐานดังกล่าวจะช่วยให้นักเรียนทบทวนความรู้ของวิชาหลัก  คือ ภูมิปัญญาภาษาไทย คณิตศาสตร์  และ</w:t>
      </w:r>
      <w:r w:rsidRPr="00AA4696">
        <w:rPr>
          <w:rFonts w:ascii="TH Niramit AS" w:hAnsi="TH Niramit AS" w:cs="TH Niramit AS"/>
          <w:sz w:val="32"/>
          <w:szCs w:val="40"/>
        </w:rPr>
        <w:t xml:space="preserve">ESL </w:t>
      </w:r>
    </w:p>
    <w:p w:rsidR="00AA4696" w:rsidRPr="00AA4696" w:rsidRDefault="00A6111B" w:rsidP="00AA4696">
      <w:pPr>
        <w:rPr>
          <w:rFonts w:ascii="TH Niramit AS" w:hAnsi="TH Niramit AS" w:cs="TH Niramit AS"/>
          <w:sz w:val="32"/>
          <w:szCs w:val="40"/>
        </w:rPr>
      </w:pPr>
      <w:r w:rsidRPr="00AA4696">
        <w:rPr>
          <w:rFonts w:ascii="TH Niramit AS" w:hAnsi="TH Niramit AS" w:cs="TH Niramit AS"/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79D4BB36" wp14:editId="711EF8BB">
            <wp:simplePos x="0" y="0"/>
            <wp:positionH relativeFrom="column">
              <wp:posOffset>7691120</wp:posOffset>
            </wp:positionH>
            <wp:positionV relativeFrom="paragraph">
              <wp:posOffset>1982470</wp:posOffset>
            </wp:positionV>
            <wp:extent cx="2743200" cy="3009265"/>
            <wp:effectExtent l="0" t="0" r="0" b="635"/>
            <wp:wrapSquare wrapText="bothSides"/>
            <wp:docPr id="2" name="Picture 2" descr="C:\Users\lenovo\Downloads\C360_2014-03-27-14-21-54-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360_2014-03-27-14-21-54-0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/>
                    <a:stretch/>
                  </pic:blipFill>
                  <pic:spPr bwMode="auto">
                    <a:xfrm>
                      <a:off x="0" y="0"/>
                      <a:ext cx="27432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96" w:rsidRPr="00AA4696">
        <w:rPr>
          <w:rFonts w:ascii="TH Niramit AS" w:hAnsi="TH Niramit AS" w:cs="TH Niramit AS" w:hint="cs"/>
          <w:sz w:val="32"/>
          <w:szCs w:val="40"/>
          <w:cs/>
        </w:rPr>
        <w:tab/>
        <w:t>ด้านวิชาภูมิปัญญาภาษาไทย  ได้แบ่งกลุ่มนักเรียนตามทักษะที่ต้องฝึกฝนเพิ่มเติม ซึ่งกลุ่มที่ครู รังสิยา  ปานดำ  (ครูนิ่ม)ครูวิชาภูมิปัญญาภาษาไทยชั้น ๑  ได้เข้าไปช่วยปรับพื้นฐานนี้ คือกลุ่มที่ฝึกฝนทักษะด้านการเขียน โดยมีนักเรียนที่อยู่ในห้องเรียนทั้งหมด ๒๖ คน  จากการทดสอบเบื้องต้น พบว่านักเรียนในห้องนี้สามารถอ่านออกเขียนได้คล่องแคล่ว  จึงเชื่อว่าบทเรียนทบทวนปรับพื้นฐานด้านการเขียนที่จะนำมาให้เด็ก ๆ คงจะไม่ยากจนเกินไป   สิ่งที่ยากที่สุดน่าจะเป็นตัวของครูเองที่ไม่รู้จักนักเรียนเลยแม้แต่คนเดียว โจทย์ใหญ่ที่สุดของครูก็คงเป็นการจดจำชื่อของนักเรียนให้ได้  แล้วค้นให้พบศักยภาพและความถนัดของแต่ละคน เพื่อที่จะส่งเสริมหรือช่วยพัฒนางานเขียนของทุกคนให้ดีขึ้น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</w:rPr>
      </w:pPr>
      <w:r w:rsidRPr="00AA4696">
        <w:rPr>
          <w:rFonts w:ascii="TH Niramit AS" w:hAnsi="TH Niramit AS" w:cs="TH Niramit AS" w:hint="cs"/>
          <w:sz w:val="32"/>
          <w:szCs w:val="40"/>
          <w:cs/>
        </w:rPr>
        <w:tab/>
        <w:t xml:space="preserve"> หลังจากที่ได้เข้าห้องเรียนไปสองถึงสามครั้ง  ครูกลับรู้สึกว่าการจดจำชื่อของนักเรียนนั้นง่ายยิ่งขึ้นจากการได้อ่านและตรวจสอบงานของนักเรียนหลังจากหมดเวลาแล้ว  ช่วงเวลาสั้น ๆ ไม่ถึงสองสัปดาห์ กับการค่อย ๆ อ่านงานเขียนของนักเรียนทีละคน ทำให้ครูที่ไม่เคยสอน หรือรู้จักนักเรียนในชั้นมาก่อนสามารถจดจำชื่อ และรู้จักแนวทางการเขียนของแต่ละคนได้ดี  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  <w:cs/>
        </w:rPr>
      </w:pPr>
      <w:r w:rsidRPr="00AA4696">
        <w:rPr>
          <w:rFonts w:ascii="TH Niramit AS" w:hAnsi="TH Niramit AS" w:cs="TH Niramit AS" w:hint="cs"/>
          <w:sz w:val="32"/>
          <w:szCs w:val="40"/>
          <w:cs/>
        </w:rPr>
        <w:tab/>
        <w:t xml:space="preserve">ก่อนอื่นต้องขอขอบคุณคุณครูสำราญ  และคุณครูภาณุมาศ ครูหน่วยวิชามานุษกับโลกชั้น ๑ ที่ได้เคยแบ่งปันวิธีการสอนให้รับฟังและนำมาปรับใช้  นั่นคือในขั้นตอนแลกเปลี่ยนเรียนรู้  ที่ครูหน่วยวิชามานุษกับโลกจะใช้วิธีการ  </w:t>
      </w:r>
      <w:r w:rsidRPr="00AA4696">
        <w:rPr>
          <w:rFonts w:ascii="TH Niramit AS" w:hAnsi="TH Niramit AS" w:cs="TH Niramit AS"/>
          <w:sz w:val="32"/>
          <w:szCs w:val="40"/>
        </w:rPr>
        <w:t>‘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แบ่งปันเคล็ดลับ</w:t>
      </w:r>
      <w:r w:rsidRPr="00AA4696">
        <w:rPr>
          <w:rFonts w:ascii="TH Niramit AS" w:hAnsi="TH Niramit AS" w:cs="TH Niramit AS"/>
          <w:sz w:val="32"/>
          <w:szCs w:val="40"/>
        </w:rPr>
        <w:t xml:space="preserve">’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 xml:space="preserve">ของนักเรียนให้เพื่อน  แทนที่จะใช้คำว่า </w:t>
      </w:r>
      <w:r w:rsidRPr="00AA4696">
        <w:rPr>
          <w:rFonts w:ascii="TH Niramit AS" w:hAnsi="TH Niramit AS" w:cs="TH Niramit AS"/>
          <w:sz w:val="32"/>
          <w:szCs w:val="40"/>
        </w:rPr>
        <w:t>‘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สรุป</w:t>
      </w:r>
      <w:r w:rsidRPr="00AA4696">
        <w:rPr>
          <w:rFonts w:ascii="TH Niramit AS" w:hAnsi="TH Niramit AS" w:cs="TH Niramit AS"/>
          <w:sz w:val="32"/>
          <w:szCs w:val="40"/>
        </w:rPr>
        <w:t xml:space="preserve">’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 xml:space="preserve">ซึ่งจะทำให้นักเรียนได้ถ่ายทอดความคิดและเทคนิควิธีการของตนมาแลกเปลี่ยนกับเพื่อนได้อย่างดียิ่งขึ้น   หากมีเวลาหลังจากที่นักเรียนได้เขียนชิ้นงานประจำวันของตนเอง  จะมีการคัดเลือกนักเรียนส่วนหนึ่งออกมาแลกเปลี่ยนชิ้นงานให้เพื่อนทุกคนได้รับฟัง  โดยในช่วงแรกครูจะเป็นผู้กระตุ้นเตือนให้นักเรียนได้บอก </w:t>
      </w:r>
      <w:r w:rsidRPr="00AA4696">
        <w:rPr>
          <w:rFonts w:ascii="TH Niramit AS" w:hAnsi="TH Niramit AS" w:cs="TH Niramit AS"/>
          <w:sz w:val="32"/>
          <w:szCs w:val="40"/>
        </w:rPr>
        <w:t>‘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เคล็ดลับ หรือเทคนิค</w:t>
      </w:r>
      <w:r w:rsidRPr="00AA4696">
        <w:rPr>
          <w:rFonts w:ascii="TH Niramit AS" w:hAnsi="TH Niramit AS" w:cs="TH Niramit AS"/>
          <w:sz w:val="32"/>
          <w:szCs w:val="40"/>
        </w:rPr>
        <w:t xml:space="preserve">’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ในงานเขียนของตน และให้เพื่อน ๆ ได้กล่าวชื่นชมในท้ายคาบเรียนว่า</w:t>
      </w:r>
      <w:r w:rsidR="00A6111B">
        <w:rPr>
          <w:rFonts w:ascii="TH Niramit AS" w:hAnsi="TH Niramit AS" w:cs="TH Niramit AS" w:hint="cs"/>
          <w:sz w:val="32"/>
          <w:szCs w:val="40"/>
          <w:cs/>
        </w:rPr>
        <w:t xml:space="preserve">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เคล็ดลับหรือเทคนิคในการเขียนของเพื่อนนั้นทำให้ผู้รับฟังรู้สึกอย่างไรบ้าง เช่น  บางคนจะใช้เทคนิคการเขียนรายละเอียดให้มากขึ้น   ดำเนินเรื่องให้สนุกโดยอาศัยจินตนาการ  ใช้วิธีการเล่าแบบนิทานหรือเรื่องเล่า เรียบเรียงเรื่องราวตามลำดับก่อนหลัง  หรือใส่ข้อมูลรายละเอียดเพิ่มเติมที่มีอยู่จริงลงไป</w:t>
      </w:r>
      <w:r w:rsidR="00A6111B">
        <w:rPr>
          <w:rFonts w:ascii="TH Niramit AS" w:hAnsi="TH Niramit AS" w:cs="TH Niramit AS" w:hint="cs"/>
          <w:sz w:val="32"/>
          <w:szCs w:val="40"/>
          <w:cs/>
        </w:rPr>
        <w:t xml:space="preserve"> </w:t>
      </w:r>
      <w:r w:rsidRPr="00AA4696">
        <w:rPr>
          <w:rFonts w:ascii="TH Niramit AS" w:hAnsi="TH Niramit AS" w:cs="TH Niramit AS" w:hint="cs"/>
          <w:sz w:val="32"/>
          <w:szCs w:val="40"/>
          <w:cs/>
        </w:rPr>
        <w:t>ฯลฯ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</w:rPr>
      </w:pPr>
      <w:bookmarkStart w:id="0" w:name="_GoBack"/>
      <w:r w:rsidRPr="00AA4696">
        <w:rPr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5D5600D1" wp14:editId="476A2B3D">
            <wp:simplePos x="0" y="0"/>
            <wp:positionH relativeFrom="column">
              <wp:posOffset>-934720</wp:posOffset>
            </wp:positionH>
            <wp:positionV relativeFrom="paragraph">
              <wp:posOffset>-1874805</wp:posOffset>
            </wp:positionV>
            <wp:extent cx="15213330" cy="11403965"/>
            <wp:effectExtent l="0" t="0" r="7620" b="6985"/>
            <wp:wrapNone/>
            <wp:docPr id="8" name="Picture 8" descr="http://fc04.deviantart.net/fs71/i/2010/221/3/2/__Writer___desktop_wallpaper_by_Mitski_c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c04.deviantart.net/fs71/i/2010/221/3/2/__Writer___desktop_wallpaper_by_Mitski_ch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330" cy="114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A4696">
        <w:rPr>
          <w:rFonts w:ascii="TH Niramit AS" w:hAnsi="TH Niramit AS" w:cs="TH Niramit AS" w:hint="cs"/>
          <w:sz w:val="32"/>
          <w:szCs w:val="40"/>
          <w:cs/>
        </w:rPr>
        <w:tab/>
        <w:t>บางครั้งครูจะใช้วิธีการนำผลงานของนักเรียนกลับมาอ่าน และคัดเลือกเป็นผลงานที่น่าประทับใจ เพื่อนำไปเป็นแรงบันดาลใจในห้องเรียน  โดยใช้วิธีการเดียวกับการแลกเปลี่ยนเรียนรู้ แต่เป็นการคัดเลือกงานจากสายตาของครู  ทุกครั้งที่คัดเลือกงานเขียนแต่ละครั้ง ครูจะไม่พิจารณาว่า ในงานเขียนชิ้นเดียวกันของทุกคน  ใครเขียนดีที่สุด  แต่จะใช้วิธีการเปรียบเทียบงานเขียนชิ้นก่อน และงานเขียนปัจจุบัน  เพื่อดูว่า นักเรียนแต่ละคนมีพัฒนาการและการเขียนที่ดีขึ้นอย่างไร  และนำผลงานของผู้ที่มีพัฒนาการและนำเทคนิควิธีของเพื่อนมาปรับใช้ การตรวจงานแต่ละครั้งจึงจำเป็นต้องมีการนำงานของนักเรียนคนเดียวกันนี้มาเปรียบเทียบกัน  เพื่อดูว่านักเรียนได้มีการนำชิ้นงานที่แลกเปลี่ยนมาพัฒนางานของตนหรือไม่  หรือยังคงเขียนงานในแบบเดิม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</w:rPr>
      </w:pPr>
      <w:r w:rsidRPr="00AA4696">
        <w:rPr>
          <w:rFonts w:ascii="TH Niramit AS" w:hAnsi="TH Niramit AS" w:cs="TH Niramit AS" w:hint="cs"/>
          <w:sz w:val="32"/>
          <w:szCs w:val="40"/>
          <w:cs/>
        </w:rPr>
        <w:tab/>
        <w:t xml:space="preserve">ยกตัวอย่างผลงานของนักเรียนคนหนึ่งที่ค่อนข้างเห็นได้ถึงพัฒนาการและวิธีการเรียนรู้  ก็คือ เด็กชายภูมิ  </w:t>
      </w:r>
      <w:proofErr w:type="spellStart"/>
      <w:r w:rsidRPr="00AA4696">
        <w:rPr>
          <w:rFonts w:ascii="TH Niramit AS" w:hAnsi="TH Niramit AS" w:cs="TH Niramit AS" w:hint="cs"/>
          <w:sz w:val="32"/>
          <w:szCs w:val="40"/>
          <w:cs/>
        </w:rPr>
        <w:t>สังข</w:t>
      </w:r>
      <w:proofErr w:type="spellEnd"/>
      <w:r w:rsidRPr="00AA4696">
        <w:rPr>
          <w:rFonts w:ascii="TH Niramit AS" w:hAnsi="TH Niramit AS" w:cs="TH Niramit AS" w:hint="cs"/>
          <w:sz w:val="32"/>
          <w:szCs w:val="40"/>
          <w:cs/>
        </w:rPr>
        <w:t xml:space="preserve">รัตน์  หรือภูมิ  ซึ่งจะมีวิธีการเขียนที่ค่อนข้างยึดติดกับรูปแบบ  หากโจทย์บอกว่าให้เขียนตามภาพ  ภูมิจะเขียนถ่ายทอดภาพออกมาโดยไม่เพิ่มเติมรายละเอียด หรือจินตนาการ จากการตรวจงานในช่วงผลงานชิ้นที่ ๑ </w:t>
      </w:r>
      <w:r w:rsidRPr="00AA4696">
        <w:rPr>
          <w:rFonts w:ascii="TH Niramit AS" w:hAnsi="TH Niramit AS" w:cs="TH Niramit AS"/>
          <w:sz w:val="32"/>
          <w:szCs w:val="40"/>
          <w:cs/>
        </w:rPr>
        <w:t>–</w:t>
      </w:r>
      <w:r w:rsidRPr="00AA4696">
        <w:rPr>
          <w:rFonts w:ascii="TH Niramit AS" w:hAnsi="TH Niramit AS" w:cs="TH Niramit AS" w:hint="cs"/>
          <w:sz w:val="32"/>
          <w:szCs w:val="40"/>
          <w:cs/>
        </w:rPr>
        <w:t xml:space="preserve"> ๓ ภูมิจะยังคงใช้วิธีการเขียนแบบเดิม  เนื่องจากยังไม่เห็นความแตกต่างของชิ้นงานของตนกับของเพื่อน  แต่หลังจากครูได้ลองคัดเลือกผลงานของภูมิขึ้นมาอ่านในช่วงแรงบันดาลใจ พร้อม ๆ กับผลงานของเพื่อนอีกคนที่ใช้เทคนิควิธีการเขียนที่เพิ่มจินตนาการและรายละเอียดขึ้นมา  และให้เพื่อน ๆ ได้ร่วมกันชื่นชมผลงานนั้นว่าทำได้ดีในแง่ใด</w:t>
      </w:r>
    </w:p>
    <w:p w:rsidR="00AA4696" w:rsidRPr="00AA4696" w:rsidRDefault="00AA4696" w:rsidP="00AA4696">
      <w:pPr>
        <w:rPr>
          <w:rFonts w:ascii="TH Niramit AS" w:hAnsi="TH Niramit AS" w:cs="TH Niramit AS"/>
          <w:sz w:val="32"/>
          <w:szCs w:val="40"/>
        </w:rPr>
      </w:pPr>
      <w:r w:rsidRPr="00AA4696">
        <w:rPr>
          <w:rFonts w:ascii="TH Niramit AS" w:hAnsi="TH Niramit AS" w:cs="TH Niramit AS"/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31B9862C" wp14:editId="355D21EC">
            <wp:simplePos x="0" y="0"/>
            <wp:positionH relativeFrom="column">
              <wp:posOffset>65405</wp:posOffset>
            </wp:positionH>
            <wp:positionV relativeFrom="paragraph">
              <wp:posOffset>861060</wp:posOffset>
            </wp:positionV>
            <wp:extent cx="2643505" cy="3524885"/>
            <wp:effectExtent l="0" t="0" r="4445" b="0"/>
            <wp:wrapTight wrapText="bothSides">
              <wp:wrapPolygon edited="0">
                <wp:start x="0" y="0"/>
                <wp:lineTo x="0" y="21479"/>
                <wp:lineTo x="21481" y="21479"/>
                <wp:lineTo x="21481" y="0"/>
                <wp:lineTo x="0" y="0"/>
              </wp:wrapPolygon>
            </wp:wrapTight>
            <wp:docPr id="3" name="Picture 3" descr="C:\Users\lenovo\Downloads\C360_2014-03-27-14-20-52-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C360_2014-03-27-14-20-52-8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696">
        <w:rPr>
          <w:rFonts w:ascii="TH Niramit AS" w:hAnsi="TH Niramit AS" w:cs="TH Niramit AS" w:hint="cs"/>
          <w:sz w:val="32"/>
          <w:szCs w:val="40"/>
          <w:cs/>
        </w:rPr>
        <w:tab/>
        <w:t>นอกจากภูมิจะได้รับคำชมเชยจากเพื่อนว่า สามารถเขียนได้ตรงกับภาพที่เห็นอย่างชัดเจนแล้ว ภูมิยังได้ค้นพบด้วยตนเองว่า งานเขียนของเพื่อนนั้นใช้เทคนิค</w:t>
      </w:r>
      <w:proofErr w:type="spellStart"/>
      <w:r w:rsidRPr="00AA4696">
        <w:rPr>
          <w:rFonts w:ascii="TH Niramit AS" w:hAnsi="TH Niramit AS" w:cs="TH Niramit AS" w:hint="cs"/>
          <w:sz w:val="32"/>
          <w:szCs w:val="40"/>
          <w:cs/>
        </w:rPr>
        <w:t>วีธี</w:t>
      </w:r>
      <w:proofErr w:type="spellEnd"/>
      <w:r w:rsidRPr="00AA4696">
        <w:rPr>
          <w:rFonts w:ascii="TH Niramit AS" w:hAnsi="TH Niramit AS" w:cs="TH Niramit AS" w:hint="cs"/>
          <w:sz w:val="32"/>
          <w:szCs w:val="40"/>
          <w:cs/>
        </w:rPr>
        <w:t>ที่เขียนต่างออกไปจากของตนเอง  และอธิบายได้ว่างานเขียนของเพื่อนนั้นมีรายละเอียดส่วนใดบ้างที่เสริมออกมาจากจินตนาการ  รวมทั้งสามารถบอกได้ด้วยว่าชิ้นงานของตนแตกต่างจากเพื่อนอย่างไร   หลังจากนั้น ภูมิได้พยายามเขียนโดยการเสริมภาพที่มาจากจินตนาการของตนขึ้นมาบ้าง โดยใช้</w:t>
      </w:r>
      <w:proofErr w:type="spellStart"/>
      <w:r w:rsidRPr="00AA4696">
        <w:rPr>
          <w:rFonts w:ascii="TH Niramit AS" w:hAnsi="TH Niramit AS" w:cs="TH Niramit AS" w:hint="cs"/>
          <w:sz w:val="32"/>
          <w:szCs w:val="40"/>
          <w:cs/>
        </w:rPr>
        <w:t>วีธี</w:t>
      </w:r>
      <w:proofErr w:type="spellEnd"/>
      <w:r w:rsidRPr="00AA4696">
        <w:rPr>
          <w:rFonts w:ascii="TH Niramit AS" w:hAnsi="TH Niramit AS" w:cs="TH Niramit AS" w:hint="cs"/>
          <w:sz w:val="32"/>
          <w:szCs w:val="40"/>
          <w:cs/>
        </w:rPr>
        <w:t>การเดิมของตนเป็นพื้นฐานในการเขียน   ที่เห็นชัดที่สุดคืองานชิ้นที่เป็นการฝึกอ่านเพื่อตั้งคำถาม ซึ่งเป็นเนื้อหาเกี่ยวกับแม่สิงโตที่ต้องปกป้องลูกของตนจากนายพรานที่จะมาทำร้าย โดยเรื่องไม่ได้เขียนสรุปจนถึงตอนจบว่า แม่สิงโตได้ปกป้องลูกและชีวิตของตนจากนายพรานได้หรือไม่  แต่ภูมิได้ตั้งคำถามจากเรื่องนี้ว่า “ตอนที่แม่สิงโตกอดลูกแม่สิงโตตายหรือไม่” ซึ่งเป็นคำถามที่แสดงให้เห็นถึงการพยายามค้นหาเรื่องราวที่ต่อมาจากเนื้อหาที่ได้อ่าน  โดยไม่ยึดติดในเนื้อหาเช่นเดียวกับตอนเขียนบรรยายภาพในช่วงแรก</w:t>
      </w:r>
    </w:p>
    <w:p w:rsidR="00E22BD0" w:rsidRPr="00AA4696" w:rsidRDefault="00AA4696" w:rsidP="00D92F14">
      <w:pPr>
        <w:rPr>
          <w:rFonts w:ascii="TH Niramit AS" w:hAnsi="TH Niramit AS" w:cs="TH Niramit AS" w:hint="cs"/>
          <w:sz w:val="32"/>
          <w:szCs w:val="40"/>
          <w:cs/>
        </w:rPr>
      </w:pPr>
      <w:r w:rsidRPr="00AA4696">
        <w:rPr>
          <w:rFonts w:ascii="TH Niramit AS" w:hAnsi="TH Niramit AS" w:cs="TH Niramit AS" w:hint="cs"/>
          <w:sz w:val="32"/>
          <w:szCs w:val="40"/>
          <w:cs/>
        </w:rPr>
        <w:tab/>
        <w:t>การศึกษางานเขียนของภูมิโดยผ่านการตรวจงานเพื่อเปรียบเทียบพัฒนาการทางการเรียนรู้ในครั้งนี้จะเห็นได้ว่า ภูมิมีการพยายามที่จะเรียนรู้และพัฒนาตนเองได้  โดยครูจะต้องตรวจผลงานอย่างสม่ำเสมอ และทันท่วงที เพื่อให้ชิ้นงานต่อไปเกิดการพัฒนาขึ้น   หากครูปล่อยไว้โดยไม่ตรวจสอบชิ้นงาน  ก็เป็นที่น่าเสียดายว่าครูได้ละทิ้งโอกาสที่จะพัฒนานักเรียนของตนไปแล้ว ยิ่งสามารถค้นหาจุดเด่นและจุดที่ควรพัฒนาของนักเรียนแต่ละคนได้ชัดเจน และรวดเร็วเท่าไหร่   โอกาสที่นักเรียนจะพัฒนาก็มีมากขึ้นเท่านั้น</w:t>
      </w:r>
    </w:p>
    <w:sectPr w:rsidR="00E22BD0" w:rsidRPr="00AA4696" w:rsidSect="00FB104B">
      <w:pgSz w:w="23814" w:h="16839" w:orient="landscape" w:code="8"/>
      <w:pgMar w:top="993" w:right="1984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14"/>
    <w:rsid w:val="00003F00"/>
    <w:rsid w:val="00012583"/>
    <w:rsid w:val="00040746"/>
    <w:rsid w:val="00041985"/>
    <w:rsid w:val="00062A5C"/>
    <w:rsid w:val="0006468A"/>
    <w:rsid w:val="00066424"/>
    <w:rsid w:val="0007676C"/>
    <w:rsid w:val="000824E9"/>
    <w:rsid w:val="000A0865"/>
    <w:rsid w:val="000D4485"/>
    <w:rsid w:val="000E7DC5"/>
    <w:rsid w:val="000F1207"/>
    <w:rsid w:val="00100DD6"/>
    <w:rsid w:val="0010516D"/>
    <w:rsid w:val="0013617F"/>
    <w:rsid w:val="00155AD8"/>
    <w:rsid w:val="00157B99"/>
    <w:rsid w:val="00171CA7"/>
    <w:rsid w:val="001A1FDE"/>
    <w:rsid w:val="001A733C"/>
    <w:rsid w:val="001E2016"/>
    <w:rsid w:val="001F708A"/>
    <w:rsid w:val="00205D1A"/>
    <w:rsid w:val="00266F47"/>
    <w:rsid w:val="00274522"/>
    <w:rsid w:val="00275245"/>
    <w:rsid w:val="0028250E"/>
    <w:rsid w:val="002B71FB"/>
    <w:rsid w:val="002F2020"/>
    <w:rsid w:val="00302081"/>
    <w:rsid w:val="00312831"/>
    <w:rsid w:val="00350D79"/>
    <w:rsid w:val="0037763B"/>
    <w:rsid w:val="00383375"/>
    <w:rsid w:val="003B1430"/>
    <w:rsid w:val="003C0ED9"/>
    <w:rsid w:val="003C1CF1"/>
    <w:rsid w:val="003C33BE"/>
    <w:rsid w:val="003D2F71"/>
    <w:rsid w:val="003F3877"/>
    <w:rsid w:val="00427319"/>
    <w:rsid w:val="0044009C"/>
    <w:rsid w:val="00443B1B"/>
    <w:rsid w:val="004B67B5"/>
    <w:rsid w:val="004C46A2"/>
    <w:rsid w:val="004D21DB"/>
    <w:rsid w:val="004D6B62"/>
    <w:rsid w:val="004F589A"/>
    <w:rsid w:val="005318A0"/>
    <w:rsid w:val="005406F2"/>
    <w:rsid w:val="00541B3C"/>
    <w:rsid w:val="00544165"/>
    <w:rsid w:val="00584239"/>
    <w:rsid w:val="00585AA9"/>
    <w:rsid w:val="0059514E"/>
    <w:rsid w:val="005B49A0"/>
    <w:rsid w:val="005B6020"/>
    <w:rsid w:val="005E398C"/>
    <w:rsid w:val="005E5372"/>
    <w:rsid w:val="005F0770"/>
    <w:rsid w:val="005F7B19"/>
    <w:rsid w:val="0063004D"/>
    <w:rsid w:val="00651630"/>
    <w:rsid w:val="006B4632"/>
    <w:rsid w:val="006B7F89"/>
    <w:rsid w:val="006D76A1"/>
    <w:rsid w:val="007834B2"/>
    <w:rsid w:val="007F16A7"/>
    <w:rsid w:val="00810604"/>
    <w:rsid w:val="008221A6"/>
    <w:rsid w:val="0082543B"/>
    <w:rsid w:val="00827536"/>
    <w:rsid w:val="00873FA9"/>
    <w:rsid w:val="0088656C"/>
    <w:rsid w:val="008D4B31"/>
    <w:rsid w:val="008E6F77"/>
    <w:rsid w:val="008F3BD0"/>
    <w:rsid w:val="00910168"/>
    <w:rsid w:val="009148AF"/>
    <w:rsid w:val="00916511"/>
    <w:rsid w:val="0093129E"/>
    <w:rsid w:val="00933836"/>
    <w:rsid w:val="009342E6"/>
    <w:rsid w:val="009375BB"/>
    <w:rsid w:val="00967DC4"/>
    <w:rsid w:val="00987E4F"/>
    <w:rsid w:val="00A1703C"/>
    <w:rsid w:val="00A24970"/>
    <w:rsid w:val="00A271F3"/>
    <w:rsid w:val="00A40980"/>
    <w:rsid w:val="00A57B8F"/>
    <w:rsid w:val="00A6111B"/>
    <w:rsid w:val="00A67C05"/>
    <w:rsid w:val="00A9534A"/>
    <w:rsid w:val="00AA4696"/>
    <w:rsid w:val="00AC4BDF"/>
    <w:rsid w:val="00AC4E9D"/>
    <w:rsid w:val="00AC5568"/>
    <w:rsid w:val="00AC711B"/>
    <w:rsid w:val="00AD40EB"/>
    <w:rsid w:val="00AD6D2A"/>
    <w:rsid w:val="00AE5035"/>
    <w:rsid w:val="00B62626"/>
    <w:rsid w:val="00B82094"/>
    <w:rsid w:val="00B86266"/>
    <w:rsid w:val="00B864F9"/>
    <w:rsid w:val="00B91A77"/>
    <w:rsid w:val="00BB74D0"/>
    <w:rsid w:val="00BD51A3"/>
    <w:rsid w:val="00BE0A59"/>
    <w:rsid w:val="00C07A3D"/>
    <w:rsid w:val="00C327F6"/>
    <w:rsid w:val="00C3465F"/>
    <w:rsid w:val="00C50772"/>
    <w:rsid w:val="00C84391"/>
    <w:rsid w:val="00C96166"/>
    <w:rsid w:val="00CE3D32"/>
    <w:rsid w:val="00D92F14"/>
    <w:rsid w:val="00D93882"/>
    <w:rsid w:val="00D94FA6"/>
    <w:rsid w:val="00DA548D"/>
    <w:rsid w:val="00DB2857"/>
    <w:rsid w:val="00DB6A7A"/>
    <w:rsid w:val="00DC7D0F"/>
    <w:rsid w:val="00DD20A6"/>
    <w:rsid w:val="00DE24D3"/>
    <w:rsid w:val="00E019C0"/>
    <w:rsid w:val="00E01EF4"/>
    <w:rsid w:val="00E14433"/>
    <w:rsid w:val="00E22BD0"/>
    <w:rsid w:val="00E2441F"/>
    <w:rsid w:val="00E80DA7"/>
    <w:rsid w:val="00EB4281"/>
    <w:rsid w:val="00EB78B8"/>
    <w:rsid w:val="00F02DD8"/>
    <w:rsid w:val="00F05EBE"/>
    <w:rsid w:val="00F25525"/>
    <w:rsid w:val="00F31AF2"/>
    <w:rsid w:val="00F433BB"/>
    <w:rsid w:val="00F532F6"/>
    <w:rsid w:val="00FB104B"/>
    <w:rsid w:val="00FB1D78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5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2014-03-31T07:57:00Z</cp:lastPrinted>
  <dcterms:created xsi:type="dcterms:W3CDTF">2014-03-31T07:58:00Z</dcterms:created>
  <dcterms:modified xsi:type="dcterms:W3CDTF">2014-03-31T07:58:00Z</dcterms:modified>
</cp:coreProperties>
</file>