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E2" w:rsidRPr="00323204" w:rsidRDefault="00F301E2" w:rsidP="00F301E2">
      <w:pPr>
        <w:ind w:left="2880" w:firstLine="720"/>
        <w:jc w:val="right"/>
        <w:rPr>
          <w:rFonts w:ascii="Browallia New" w:hAnsi="Browallia New" w:cs="Browallia New"/>
          <w:b/>
          <w:bCs/>
          <w:color w:val="FFFFFF"/>
          <w:sz w:val="56"/>
          <w:szCs w:val="56"/>
        </w:rPr>
      </w:pPr>
      <w:r>
        <w:rPr>
          <w:rFonts w:ascii="Browallia New" w:hAnsi="Browallia New" w:cs="Browallia New" w:hint="cs"/>
          <w:b/>
          <w:bCs/>
          <w:noProof/>
          <w:color w:val="FFFFFF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-94336</wp:posOffset>
            </wp:positionH>
            <wp:positionV relativeFrom="paragraph">
              <wp:posOffset>-62179</wp:posOffset>
            </wp:positionV>
            <wp:extent cx="9966198" cy="6876288"/>
            <wp:effectExtent l="19050" t="0" r="0" b="0"/>
            <wp:wrapNone/>
            <wp:docPr id="16" name="irc_mi" descr="http://www.vectors4all.net/preview/vintage-micro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ectors4all.net/preview/vintage-microphon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198" cy="68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3204"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 xml:space="preserve">ครูแพรว </w:t>
      </w:r>
      <w:r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ab/>
      </w:r>
      <w:r w:rsidRPr="00323204"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>พลอยแพรว</w:t>
      </w:r>
      <w:r w:rsidRPr="00323204"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ab/>
      </w:r>
      <w:r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 xml:space="preserve"> </w:t>
      </w:r>
      <w:r w:rsidRPr="00323204"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>นุกิจรังสรรค์</w:t>
      </w:r>
      <w:r w:rsidRPr="00323204">
        <w:rPr>
          <w:rFonts w:ascii="Browallia New" w:hAnsi="Browallia New" w:cs="Browallia New" w:hint="cs"/>
          <w:b/>
          <w:bCs/>
          <w:color w:val="FFFFFF"/>
          <w:sz w:val="56"/>
          <w:szCs w:val="56"/>
          <w:cs/>
        </w:rPr>
        <w:tab/>
        <w:t>( ดนตรีชีวิต )</w:t>
      </w:r>
      <w:r w:rsidRPr="00323204">
        <w:rPr>
          <w:color w:val="FFFFFF"/>
        </w:rPr>
        <w:t xml:space="preserve"> </w:t>
      </w:r>
    </w:p>
    <w:p w:rsidR="00F61889" w:rsidRPr="00F301E2" w:rsidRDefault="003A2A22" w:rsidP="00F61889">
      <w:pPr>
        <w:rPr>
          <w:rFonts w:ascii="Browallia New" w:hAnsi="Browallia New" w:cs="Browallia New"/>
          <w:b/>
          <w:bCs/>
          <w:i/>
          <w:iCs/>
          <w:color w:val="FFFFFF" w:themeColor="background1"/>
          <w:sz w:val="56"/>
          <w:szCs w:val="56"/>
        </w:rPr>
      </w:pPr>
      <w:r>
        <w:rPr>
          <w:rFonts w:ascii="Browallia New" w:hAnsi="Browallia New" w:cs="Browallia New" w:hint="cs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7428843</wp:posOffset>
            </wp:positionH>
            <wp:positionV relativeFrom="paragraph">
              <wp:posOffset>3990428</wp:posOffset>
            </wp:positionV>
            <wp:extent cx="2061998" cy="1986455"/>
            <wp:effectExtent l="19050" t="0" r="0" b="0"/>
            <wp:wrapNone/>
            <wp:docPr id="18" name="Picture 0" descr="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hot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98" cy="19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 w:hint="cs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6467146</wp:posOffset>
            </wp:positionH>
            <wp:positionV relativeFrom="paragraph">
              <wp:posOffset>3993712</wp:posOffset>
            </wp:positionV>
            <wp:extent cx="964018" cy="1971106"/>
            <wp:effectExtent l="19050" t="19050" r="26582" b="10094"/>
            <wp:wrapNone/>
            <wp:docPr id="17" name="Picture 2" descr="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18" cy="1971106"/>
                    </a:xfrm>
                    <a:prstGeom prst="rect">
                      <a:avLst/>
                    </a:prstGeom>
                    <a:noFill/>
                    <a:ln w="25400" cmpd="dbl">
                      <a:solidFill>
                        <a:srgbClr val="663300">
                          <a:alpha val="88627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 w:hint="cs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4386098</wp:posOffset>
            </wp:positionH>
            <wp:positionV relativeFrom="paragraph">
              <wp:posOffset>3990428</wp:posOffset>
            </wp:positionV>
            <wp:extent cx="2061998" cy="1986455"/>
            <wp:effectExtent l="19050" t="0" r="0" b="0"/>
            <wp:wrapNone/>
            <wp:docPr id="19" name="Picture 0" descr="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hot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98" cy="19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972" w:rsidRPr="00917386">
        <w:rPr>
          <w:rFonts w:ascii="Browallia New" w:hAnsi="Browallia New" w:cs="Browallia New" w:hint="cs"/>
          <w:color w:val="FFFFFF" w:themeColor="background1"/>
          <w:sz w:val="32"/>
          <w:szCs w:val="32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683939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 xml:space="preserve"> </w:t>
      </w:r>
      <w:r w:rsidR="004B1638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 xml:space="preserve">    </w:t>
      </w:r>
      <w:r w:rsidR="00F301E2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 xml:space="preserve">   </w:t>
      </w:r>
      <w:r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ab/>
      </w:r>
      <w:r w:rsidR="00392972" w:rsidRPr="00917386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56"/>
          <w:szCs w:val="56"/>
          <w:cs/>
        </w:rPr>
        <w:t>ดนตรีชีวิต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392972" w:rsidRPr="00917386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>คือวิชาอะไร</w:t>
      </w:r>
      <w:r w:rsidR="00392972" w:rsidRPr="00917386"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>?</w:t>
      </w:r>
      <w:r w:rsidR="00392972" w:rsidRPr="00917386">
        <w:rPr>
          <w:rFonts w:ascii="Browallia New" w:hAnsi="Browallia New" w:cs="Browallia New"/>
          <w:color w:val="FFFFFF" w:themeColor="background1"/>
          <w:sz w:val="48"/>
          <w:szCs w:val="48"/>
        </w:rPr>
        <w:t xml:space="preserve"> 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เมื่อเอ่ยถึงวิชาดนตรีชีวิต ก็คงนึกถึง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วิชา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ที่เรียนรู้การเล่นเครื่องดนตรีประเภทต่างๆเพียงเท่านั้น แต่แท้จริง</w:t>
      </w:r>
      <w:r w:rsidR="00392972" w:rsidRPr="00917386">
        <w:rPr>
          <w:rFonts w:ascii="Browallia New" w:hAnsi="Browallia New" w:cs="Browallia New"/>
          <w:color w:val="FFFFFF" w:themeColor="background1"/>
          <w:sz w:val="48"/>
          <w:szCs w:val="48"/>
        </w:rPr>
        <w:t xml:space="preserve"> </w:t>
      </w:r>
      <w:r w:rsidR="00917386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 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แล้ว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คำว่า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392972" w:rsidRPr="00917386">
        <w:rPr>
          <w:rFonts w:ascii="Browallia New" w:hAnsi="Browallia New" w:cs="Browallia New" w:hint="cs"/>
          <w:i/>
          <w:iCs/>
          <w:color w:val="FFFFFF" w:themeColor="background1"/>
          <w:sz w:val="48"/>
          <w:szCs w:val="48"/>
          <w:cs/>
        </w:rPr>
        <w:t>ดนตรีชีวิต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นั้น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ยัง</w:t>
      </w:r>
      <w:r w:rsidR="001A207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หมายรวมไปถึง การ</w:t>
      </w:r>
      <w:r w:rsidR="0039297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เรียนรู้</w:t>
      </w:r>
      <w:r w:rsidR="001A207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และซึมซับทาง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 </w:t>
      </w:r>
      <w:r w:rsidR="00F6188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ดนตรีจนสามารถนำไปประยุกต์ใช้ได้ในทุกๆเรื่องราวของชีวิต ไม่ว่า</w:t>
      </w:r>
      <w:r w:rsidR="00917386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  </w:t>
      </w:r>
      <w:r w:rsidR="00F6188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จะเป็นในชีวิตประจำวัน หรือแม้กระทั่งในรายวิชา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F6188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อื่นๆก็ตาม ดังนั้น</w:t>
      </w:r>
      <w:r w:rsidR="00917386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6188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กิจกรรมที่เกิดในห้องเรียนดนตรีชีวิต จึงเป็นกิจกรรมที่เด็กๆมัก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</w:t>
      </w:r>
      <w:r w:rsidR="00917386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6188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นำไปประยุกต์ใช้ในวิชาอื่นๆอยู่เสมอ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กิจกรรมการสร้างสรรค์คำร้อง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ใหม่จากทำนองเพลงเดิม เป็นอีกหนึ่งกิจกรรมที่เห็นถึงการประยุกต์</w:t>
      </w:r>
      <w:r w:rsidR="00917386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รวมกันได้อย่างชัดเจน</w:t>
      </w:r>
    </w:p>
    <w:p w:rsidR="00F301E2" w:rsidRDefault="00010D83" w:rsidP="00F61889">
      <w:pPr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</w:rPr>
      </w:pP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ab/>
        <w:t xml:space="preserve">  </w:t>
      </w:r>
    </w:p>
    <w:p w:rsidR="00F301E2" w:rsidRDefault="00F301E2" w:rsidP="00F61889">
      <w:pPr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</w:rPr>
      </w:pPr>
    </w:p>
    <w:p w:rsidR="0009305F" w:rsidRPr="00917386" w:rsidRDefault="00F301E2" w:rsidP="00F301E2">
      <w:pPr>
        <w:rPr>
          <w:rFonts w:ascii="Browallia New" w:hAnsi="Browallia New" w:cs="Browallia New"/>
          <w:color w:val="FFFFFF" w:themeColor="background1"/>
          <w:sz w:val="48"/>
          <w:szCs w:val="48"/>
        </w:rPr>
      </w:pPr>
      <w:r>
        <w:rPr>
          <w:rFonts w:ascii="Browallia New" w:hAnsi="Browallia New" w:cs="Browallia New" w:hint="cs"/>
          <w:b/>
          <w:bCs/>
          <w:noProof/>
          <w:color w:val="FFFFFF" w:themeColor="background1"/>
          <w:sz w:val="48"/>
          <w:szCs w:val="4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-117516</wp:posOffset>
            </wp:positionH>
            <wp:positionV relativeFrom="paragraph">
              <wp:posOffset>-112816</wp:posOffset>
            </wp:positionV>
            <wp:extent cx="9968098" cy="6875813"/>
            <wp:effectExtent l="19050" t="0" r="0" b="0"/>
            <wp:wrapNone/>
            <wp:docPr id="9" name="irc_mi" descr="http://www.vectors4all.net/preview/vintage-micro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ectors4all.net/preview/vintage-microphon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098" cy="687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 xml:space="preserve">    </w:t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/>
          <w:b/>
          <w:bCs/>
          <w:color w:val="FFFFFF" w:themeColor="background1"/>
          <w:sz w:val="48"/>
          <w:szCs w:val="48"/>
        </w:rPr>
        <w:tab/>
      </w:r>
      <w:r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ab/>
      </w:r>
      <w:r w:rsidR="00010D83" w:rsidRPr="004B1638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>กิจกรรมการสร้างสรรค์คำร้องใหม่</w:t>
      </w:r>
      <w:r w:rsidR="00010D83" w:rsidRPr="00F301E2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>จากทำนองเพลงเดิม</w:t>
      </w:r>
      <w:r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เป็นกิจกรรม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ที่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เด็กๆจะได้เรียนรู้การสร้างสรรค์คำร้องตามระดับเสียง</w:t>
      </w:r>
      <w:r w:rsidR="004B1638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</w:t>
      </w:r>
      <w:r w:rsidR="00010D83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และจังหวะของทำนองบนเงื่อนไขและข้อจำกัดของเรื่องราว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ที่ครูกำหนด </w:t>
      </w:r>
      <w:r w:rsidR="004B1638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   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โดยเด็กๆมีการลองใช้คำต่างๆที่ร้องแล้วเข้ากับทำนอง ฟังแล้วไพเราะ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      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   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จน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เมื่อได้คำร้องครบถ้วนก็มีการคิดสร้างสรรค์ท่าทางที่สอดคล้องกับ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คำร้อง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เหล่านั้นอีกด้วย วันเวลาผ่านไปจนถึงงานชื่นใจได้เรียนรู้ เด็กๆ</w:t>
      </w:r>
      <w:r w:rsidR="004B1638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ได้นำเอา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ความรู้ในการดัดแปลงคำร้องไปใช้ โดยนำเอาเนื้อหาวิชาการ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                                                         </w:t>
      </w:r>
      <w:r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ที่สนใจมา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แต่งเป็นคำร้องบนทำนองเพลงที่เด็กๆคุ้นเคยเป็นอย่างดี </w:t>
      </w:r>
      <w:r w:rsidR="004B1638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4B1638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  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และนำเสนอ</w:t>
      </w:r>
      <w:r w:rsidR="0009305F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ควบคู่ไปกับการบรรเลงเครื่องดนตรีประกอบอีกด้วย</w:t>
      </w:r>
      <w:r w:rsidR="0009305F" w:rsidRPr="00917386">
        <w:rPr>
          <w:rFonts w:ascii="Browallia New" w:hAnsi="Browallia New" w:cs="Browallia New"/>
          <w:color w:val="FFFFFF" w:themeColor="background1"/>
          <w:sz w:val="48"/>
          <w:szCs w:val="48"/>
        </w:rPr>
        <w:t xml:space="preserve"> </w:t>
      </w:r>
    </w:p>
    <w:p w:rsidR="0009305F" w:rsidRPr="003A2A22" w:rsidRDefault="0009305F" w:rsidP="00F61889">
      <w:pPr>
        <w:rPr>
          <w:rFonts w:ascii="Browallia New" w:hAnsi="Browallia New" w:cs="Browallia New" w:hint="cs"/>
          <w:sz w:val="48"/>
          <w:szCs w:val="48"/>
          <w:cs/>
        </w:rPr>
      </w:pPr>
      <w:r w:rsidRPr="00917386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 xml:space="preserve">      </w:t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</w:rPr>
        <w:tab/>
        <w:t xml:space="preserve">      </w:t>
      </w:r>
      <w:r w:rsidR="00F301E2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 xml:space="preserve">  </w:t>
      </w:r>
      <w:r w:rsidR="00F301E2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ab/>
        <w:t xml:space="preserve">   </w:t>
      </w:r>
      <w:r w:rsidRPr="00F301E2">
        <w:rPr>
          <w:rFonts w:ascii="Browallia New" w:hAnsi="Browallia New" w:cs="Browallia New" w:hint="cs"/>
          <w:b/>
          <w:bCs/>
          <w:color w:val="FFFFFF" w:themeColor="background1"/>
          <w:sz w:val="48"/>
          <w:szCs w:val="48"/>
          <w:cs/>
        </w:rPr>
        <w:t>การที่เด็กได้นำเอาวิชาดนตรีชีวิตไปประยุกต์</w:t>
      </w:r>
      <w:r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กับการ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</w:t>
      </w:r>
      <w:r w:rsidR="00F301E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นำเสนอ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ใน</w:t>
      </w:r>
      <w:r w:rsidR="007A1F9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รายวิชาหรือกิจกรรมอื่นๆ</w:t>
      </w:r>
      <w:r w:rsidR="00F301E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ถือเป็น</w:t>
      </w:r>
      <w:r w:rsidR="003A2A2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เรื่องที่น่าภาคภูมิใจเป็น</w:t>
      </w:r>
      <w:r w:rsidR="007A1F9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 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br/>
        <w:t xml:space="preserve"> 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</w:t>
      </w:r>
      <w:r w:rsidR="007A1F9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อย่างมาก</w:t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F301E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เพราะนี่คือ</w:t>
      </w:r>
      <w:r w:rsidR="003A2A2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หนึ่ง</w:t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ในเป้าหมายสำคัญของ</w:t>
      </w:r>
      <w:r w:rsidR="003A2A2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วิชาดนตรีชีวิตที่ต้องการ</w:t>
      </w:r>
      <w:r w:rsidR="00F301E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F301E2">
        <w:rPr>
          <w:rFonts w:ascii="Browallia New" w:hAnsi="Browallia New" w:cs="Browallia New"/>
          <w:color w:val="FFFFFF" w:themeColor="background1"/>
          <w:sz w:val="48"/>
          <w:szCs w:val="48"/>
          <w:cs/>
        </w:rPr>
        <w:br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 xml:space="preserve"> </w:t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ab/>
        <w:t xml:space="preserve">     </w:t>
      </w:r>
      <w:r w:rsidR="003A2A22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ให้</w:t>
      </w:r>
      <w:r w:rsid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เด็กๆ</w:t>
      </w:r>
      <w:r w:rsidR="007A1F99" w:rsidRPr="00917386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ได้เรียนรู้และซึมซับเข้ากับดนตรี</w:t>
      </w:r>
      <w:r w:rsidR="003A2A22" w:rsidRPr="003A2A22">
        <w:rPr>
          <w:rFonts w:ascii="Browallia New" w:hAnsi="Browallia New" w:cs="Browallia New" w:hint="cs"/>
          <w:color w:val="FFFFFF" w:themeColor="background1"/>
          <w:sz w:val="48"/>
          <w:szCs w:val="48"/>
          <w:cs/>
        </w:rPr>
        <w:t>จนกลายเป็นส่วนหนึ่งของชีวิต..</w:t>
      </w:r>
    </w:p>
    <w:p w:rsidR="00010D83" w:rsidRPr="003A2A22" w:rsidRDefault="00010D83" w:rsidP="00F61889">
      <w:pPr>
        <w:rPr>
          <w:rFonts w:ascii="Browallia New" w:hAnsi="Browallia New" w:cs="Browallia New"/>
          <w:sz w:val="48"/>
          <w:szCs w:val="48"/>
          <w:cs/>
        </w:rPr>
      </w:pPr>
    </w:p>
    <w:sectPr w:rsidR="00010D83" w:rsidRPr="003A2A22" w:rsidSect="00F618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92972"/>
    <w:rsid w:val="00010D83"/>
    <w:rsid w:val="0009305F"/>
    <w:rsid w:val="001A2073"/>
    <w:rsid w:val="00392972"/>
    <w:rsid w:val="003A2A22"/>
    <w:rsid w:val="004B1638"/>
    <w:rsid w:val="00683939"/>
    <w:rsid w:val="007A1F99"/>
    <w:rsid w:val="00882322"/>
    <w:rsid w:val="00917386"/>
    <w:rsid w:val="00F301E2"/>
    <w:rsid w:val="00F6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F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9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2014-03-27T02:14:00Z</dcterms:created>
  <dcterms:modified xsi:type="dcterms:W3CDTF">2014-03-27T04:29:00Z</dcterms:modified>
</cp:coreProperties>
</file>