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19" w:rsidRPr="0027250E" w:rsidRDefault="00210319" w:rsidP="00CD2494">
      <w:pPr>
        <w:jc w:val="center"/>
        <w:rPr>
          <w:rFonts w:ascii="4805KwangMD_Influenza" w:hAnsi="4805KwangMD_Influenza" w:cs="4805KwangMD_Influenza"/>
        </w:rPr>
      </w:pPr>
      <w:r w:rsidRPr="0027250E">
        <w:rPr>
          <w:rFonts w:ascii="4805KwangMD_Influenza (Thai)" w:hAnsi="4805KwangMD_Influenza (Thai)" w:cs="4805KwangMD_Influenza (Thai)"/>
          <w:b/>
          <w:bCs/>
          <w:color w:val="FF00FF"/>
          <w:sz w:val="44"/>
          <w:szCs w:val="44"/>
          <w:cs/>
        </w:rPr>
        <w:t>สังเกตการเรียนรู้ฝั่งเดียวกัน</w:t>
      </w:r>
      <w:r w:rsidRPr="0027250E">
        <w:rPr>
          <w:rFonts w:ascii="4805KwangMD_Influenza" w:hAnsi="4805KwangMD_Influenza" w:cs="4805KwangMD_Influenza"/>
          <w:b/>
          <w:bCs/>
          <w:color w:val="FF00FF"/>
          <w:sz w:val="44"/>
          <w:szCs w:val="44"/>
          <w:cs/>
        </w:rPr>
        <w:t>...</w:t>
      </w:r>
      <w:r w:rsidRPr="0027250E">
        <w:rPr>
          <w:rFonts w:ascii="4805KwangMD_Influenza" w:hAnsi="4805KwangMD_Influenza" w:cs="4805KwangMD_Influenza"/>
        </w:rPr>
        <w:t xml:space="preserve"> </w:t>
      </w:r>
    </w:p>
    <w:p w:rsidR="00210319" w:rsidRPr="0027250E" w:rsidRDefault="00210319" w:rsidP="003D6B93">
      <w:pPr>
        <w:jc w:val="center"/>
        <w:rPr>
          <w:rFonts w:ascii="4805KwangMD_Influenza" w:hAnsi="4805KwangMD_Influenza" w:cs="4805KwangMD_Influenza"/>
          <w:b/>
          <w:bCs/>
          <w:color w:val="FF00FF"/>
          <w:sz w:val="56"/>
          <w:szCs w:val="56"/>
        </w:rPr>
      </w:pPr>
      <w:r w:rsidRPr="0027250E">
        <w:rPr>
          <w:rFonts w:ascii="4805KwangMD_Influenza" w:hAnsi="4805KwangMD_Influenza" w:cs="4805KwangMD_Influen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27.5pt">
            <v:imagedata r:id="rId4" r:href="rId5"/>
          </v:shape>
        </w:pict>
      </w:r>
    </w:p>
    <w:p w:rsidR="00210319" w:rsidRPr="0027250E" w:rsidRDefault="00210319">
      <w:pPr>
        <w:rPr>
          <w:rFonts w:ascii="4805KwangMD_Influenza" w:hAnsi="4805KwangMD_Influenza" w:cs="4805KwangMD_Influenza"/>
          <w:sz w:val="32"/>
          <w:szCs w:val="32"/>
        </w:rPr>
      </w:pPr>
      <w:r w:rsidRPr="0027250E">
        <w:rPr>
          <w:rFonts w:ascii="4805KwangMD_Influenza" w:hAnsi="4805KwangMD_Influenza" w:cs="4805KwangMD_Influenza"/>
          <w:sz w:val="32"/>
          <w:szCs w:val="32"/>
          <w:cs/>
        </w:rPr>
        <w:t xml:space="preserve">              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" w:hAnsi="4805KwangMD_Influenza" w:cs="4805KwangMD_Influenza"/>
          <w:sz w:val="32"/>
          <w:szCs w:val="32"/>
          <w:cs/>
        </w:rPr>
        <w:t xml:space="preserve">           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ภาคฉันทะ</w:t>
      </w:r>
      <w:r w:rsidRPr="0027250E">
        <w:rPr>
          <w:rFonts w:ascii="4805KwangMD_Influenza" w:hAnsi="4805KwangMD_Influenza" w:cs="4805KwangMD_Influenza"/>
          <w:sz w:val="36"/>
          <w:szCs w:val="36"/>
        </w:rPr>
        <w:t>…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เดินทางต่อที่ไปภาควิริยะในครึ่งปีแรกที่ผ่านไปฉันเห็นการเติบโตเกิดขึ้นกับเด็กน้อยที่เฝ้ามอง คือ </w:t>
      </w:r>
      <w:r w:rsidRPr="0027250E">
        <w:rPr>
          <w:rFonts w:ascii="4805KwangMD_Influenza (Thai)" w:hAnsi="4805KwangMD_Influenza (Thai)" w:cs="4805KwangMD_Influenza (Thai)"/>
          <w:b/>
          <w:bCs/>
          <w:sz w:val="36"/>
          <w:szCs w:val="36"/>
          <w:cs/>
        </w:rPr>
        <w:t>เด็กน้อยสตางค์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แกะรอยการเติบโตจากงานเขียนในสมุดที่น่าติดตาม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จากครั้งแรกที่ได้สอนเด็กน้อยไม่ยอมสบตาได้แต่ก้มหน้าเล่นอุปกรณ์บนโต๊ะ นั่งเหม่อ ใจลอย ร่องรอยการบันทึกสั้นๆ เป็นภาพความท้าทายเล็กๆ ในใจครูว่าทำอย่างไรเด็กน้อยจะมีความสุขในการเรียนรู้ ร่วมมือในการเรียนรู้...และวันนั้นก็มาถึง...สายตาปิ๊ง....แว้บเห็นการเรียนรู้ในแบบฉบับของสตางค์ ครูสังเกตว่าสตางค์เรียนรู้จากการเลียนแบบเพื่อนและครู เรียนรู้จากการเห็นตัวอย่างที่ชัดเจนแบบต้องเห็นภาพตามตอนที่เล่า ทั้งจากการฟัง พูด อ่าน เขียน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ก่อนที่จะพร้อมลงมือ หลังจากที่เข้าใจแล้ว </w:t>
      </w:r>
      <w:r>
        <w:rPr>
          <w:rFonts w:ascii="4805KwangMD_Influenza" w:hAnsi="4805KwangMD_Influenza" w:cs="4805KwangMD_Influenza"/>
          <w:sz w:val="36"/>
          <w:szCs w:val="36"/>
          <w:cs/>
        </w:rPr>
        <w:t xml:space="preserve">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จะสามารถทำงานได้อย่างรวดเร็วและเขียนความเข้าใจที่มีออกมาได้อย่างต่อเนื่อง โดยไม่หยุดพักจนกว่างานจะสำเร็จ เมื่อครูนำชิ้นงานการบันทึกฉบับนี้ ที่เป็นจุดเปลี่ยนแปลงของสตางค์มาชื่นชมให้เพื่อนๆ ฟัง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เด็กน้อยยิ้มแก้มปริ มองมาที่ครูตลอดเวลา  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  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นับตั้งแต่วันนั้น สตางค์ทำงานเสร็จคนแรกของห้อง เมื่อครูแนะนำเพิ่มเติม สามารถเขียนต่อได้มากขึ้น แววตาเปลี่ยนไปกระตือรื้อร้นอยากทำตลอดเวลา และยังช่วยครูไปสอนเพื่อน แนะนำเพื่อนสนิทให้เข้าใจด้วยภาษาเด็ก เกิดความภาคภูมิใจในตัวเองจนเปลี่ยนแปลงตนเองอย่างชัดเจน เพื่อนๆ เห็นความพยายาม ความตั้งใจในการเรียนรู้เต็มเปี่ยม ในภาคเรียนหน้าครูยังต้องติดตามตอนต่อไปว่าร่องรอยนี้จะยังอยู่ในตัวเด็กน้อยสตางค์หรือไม่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 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ขั้นตอนที่ตัวฉันยังติดขัดและยังก้าวผ่านไปไม่ได้ก็คือ การจัดเวลาท้ายให้เป็นคาบนาทีทองของเด็ก ด้วยการให้พวกเขามีโอกาสเลือกตอบคำถามและเขียนบันทึกการเรียนรู้หลังจบบทเรียนจากกิจกรรมไตร่ตรองทบทวนบทเรียนด้วยตนเอง ใช้คำถามกระตุ้นการเล่าเรื่องของเด็กผ่านคำถามแบบปลายเปิดมากขึ้น และไม่รีบพานักเรียนเข้าสู่ประเด็นที่ครูต้องการคำตอบ ถามแล้วไม่ทวนคำถาม ไม่ทวนคำตอบ ควรใช้คำถามปูพื้นเมื่อตอบคำถามแรกไม่ได้ </w:t>
      </w:r>
      <w:r>
        <w:rPr>
          <w:rFonts w:ascii="4805KwangMD_Influenza" w:hAnsi="4805KwangMD_Influenza" w:cs="4805KwangMD_Influenza"/>
          <w:sz w:val="36"/>
          <w:szCs w:val="36"/>
          <w:cs/>
        </w:rPr>
        <w:t xml:space="preserve">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ควรใช้คำถามง่ายยากปนกันและเปิดโอกาสให้นักเรียนถามคำถามผู้สอนมากขึ้น </w:t>
      </w:r>
    </w:p>
    <w:p w:rsidR="00210319" w:rsidRPr="0027250E" w:rsidRDefault="00210319" w:rsidP="0027250E">
      <w:pPr>
        <w:widowControl w:val="0"/>
        <w:autoSpaceDE w:val="0"/>
        <w:autoSpaceDN w:val="0"/>
        <w:adjustRightInd w:val="0"/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               ฉันรู้มาว่าถ้าครูยอมเปลี่ยนแปลงกระบวนการสอนแบบเดิมๆของตนเอง เปิดใจนำแนวทางการสอนแบบที่หลากหลายนำมาใช้อย่างถูกเวลาและโอกาส จะเกิดการช้อนการเรียนรู้ของเด็กทั้งชั้นเรียนได้อย่างน่าทึ่งและหากว่าได้ทำเวลาท้ายคาบให้เป็นนาทีทองของเด็กการสอนวันนั้นเมื่อตัวเราเดินออกจากห้องเรียนแล้วจะสามารถตอบตนเองได้ว่าวันนี้ </w:t>
      </w:r>
      <w:r w:rsidRPr="0027250E">
        <w:rPr>
          <w:rFonts w:ascii="4805KwangMD_Influenza" w:hAnsi="4805KwangMD_Influenza" w:cs="4805KwangMD_Influenza"/>
          <w:sz w:val="36"/>
          <w:szCs w:val="36"/>
        </w:rPr>
        <w:t>“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เรา</w:t>
      </w:r>
      <w:r w:rsidRPr="0027250E">
        <w:rPr>
          <w:rFonts w:ascii="4805KwangMD_Influenza" w:hAnsi="4805KwangMD_Influenza" w:cs="4805KwangMD_Influenza"/>
          <w:sz w:val="36"/>
          <w:szCs w:val="36"/>
        </w:rPr>
        <w:t>”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 หรือ </w:t>
      </w:r>
      <w:r w:rsidRPr="0027250E">
        <w:rPr>
          <w:rFonts w:ascii="4805KwangMD_Influenza" w:hAnsi="4805KwangMD_Influenza" w:cs="4805KwangMD_Influenza"/>
          <w:sz w:val="36"/>
          <w:szCs w:val="36"/>
        </w:rPr>
        <w:t>“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ฉัน</w:t>
      </w:r>
      <w:r w:rsidRPr="0027250E">
        <w:rPr>
          <w:rFonts w:ascii="4805KwangMD_Influenza" w:hAnsi="4805KwangMD_Influenza" w:cs="4805KwangMD_Influenza"/>
          <w:sz w:val="36"/>
          <w:szCs w:val="36"/>
        </w:rPr>
        <w:t>”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 ที่อยู่ฝั่งการเรียนรู้เดียวกันกับเด็กน้อยหรือเปล่า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6"/>
          <w:szCs w:val="36"/>
          <w:cs/>
        </w:rPr>
      </w:pP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               การสังเกตชั้นเรียนของครูแป๊ะ ครูคู่วิชาเป็นโอกาสดีที่ทำให้ฉันได้มีโอกาสเห็นความตื่นตัวของเด็กน้อย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พวกเขามีสมาธิอยู่กับการใฝ่หาความรู้เพื่อนำมาตอบคำถาม เล่าเรื่องจากความเข้าใจของตนเอง จับคู่การเรียนรู้ที่ละคู่ ไต่ระดับความยากเป็นสาม สี่ ไปต่อได้เรื่อยๆ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ขั้นตอนเหล่านี้เอื้อให้ผู้เรียนอยากเรียนรู้ตลอดเวลา เพราะพวกเขาต้องต่อสู้กับคำถามแบบไม่ยอมจำนนต่อการหาคำตอบ ทำให้เกิดการท้าทายเล็กๆ ตลอดเวลา กระตุ้นให้นักเรียนได้พัฒนาความคิดและเกิดการเรียนรู้ได้ด้วยตนเอง จนสามารถไตร่ตรองทบทวนบทเรียนและเกิดการพัฒนาการเขียนบันทึกด้วยตนเอง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   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แผนการสอน คิดและสำเร็จเป็นรูปธรรมได้ชัดเจน ในวันนั้นเกิดจาก</w:t>
      </w:r>
      <w:r w:rsidRPr="0027250E">
        <w:rPr>
          <w:rFonts w:ascii="4805KwangMD_Influenza (Thai)" w:hAnsi="4805KwangMD_Influenza (Thai)" w:cs="4805KwangMD_Influenza (Thai)"/>
          <w:b/>
          <w:bCs/>
          <w:sz w:val="36"/>
          <w:szCs w:val="36"/>
          <w:cs/>
        </w:rPr>
        <w:t>ครูแป๊ะ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ผู้เป็นครูที่สอนให้ฉันคิดเชิงบวกทุกๆ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วันอย่างต่อเนื่อง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ย้ำกับหัวใจตนเองในความเป็นครูว่า </w:t>
      </w:r>
      <w:r w:rsidRPr="0027250E">
        <w:rPr>
          <w:rFonts w:ascii="4805KwangMD_Influenza" w:hAnsi="4805KwangMD_Influenza" w:cs="4805KwangMD_Influenza"/>
          <w:sz w:val="36"/>
          <w:szCs w:val="36"/>
        </w:rPr>
        <w:t>“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ในการเป็นนักวิทยาศาสตร์ทุกๆ ครั้งของการเรียนรู้ ใช้ทักษะในการสร้างการเรียนรู้ให้ก่อเกิดเป็นนิสัยในตนเอง ทิ้งร่องรอยเรื่องราวที่ดึงดูดความสนใจไว้ในสมุดบันทึกให้ติดตามผ่านสื่อที่หลากหลาย ที่ฉันต้องขอขอบคุณจากหัวใจอีกครั้ง</w:t>
      </w:r>
      <w:r w:rsidRPr="0027250E">
        <w:rPr>
          <w:rFonts w:ascii="4805KwangMD_Influenza" w:hAnsi="4805KwangMD_Influenza" w:cs="4805KwangMD_Influenza"/>
          <w:sz w:val="36"/>
          <w:szCs w:val="36"/>
        </w:rPr>
        <w:t>”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   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ผลที่เกิดขึ้นกับเด็กทำให้ฉันประหลาดใจในมุมที่เด็กสามารถบันทึกผลการทดลองได้เกินความคาดหมายเกิดภาษาเด็กที่สั้น กระชับ ได้ใจความ สร้างพลังการอธิบายที่เข้าใจแบบง่ายๆ เข้าถึงได้ ช่วยเพื่อนกลุ่มใหญ่ให้ติดตามการเรียนรู้ได้ทัน ครูชื่นชม เพื่อนชื่นชม ทำให้เปิดที่ยืนใหม่ที่มั่นคง ช่วยกันเรียน ช่วยกันรู้ ส่งต่อความรู้กันได้จริง เบื้องหลังความสำเร็จนี้ฉันคิดว่า เกิดจากการที่ครูเป็นผู้ฟังอย่างแท้จริง อีกครั้งย้ำว่า วางความเป็นครูเรียนรู้ไปพร้อมกัน อยู่ในหมวดไม่รู้ไปพร้อมๆ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กับเด็ก พยายามเกาะการเรียนรู้ฝั่งเดียวกับเด็กในแบบที่เด็กๆ</w:t>
      </w: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เข้าใจได้จริงจากกลุ่ม ใช้ภาษาที่เด็กอธิบายจริง เปิดบางมุมให้มีโอกาสได้ร่วมทดลองเล็กๆ กระตุ้นแรงบันดาลใจให้ไปต่อ แบบบันทึกที่เกาะการเรียนรู้ได้ทำให้เด็กกลับมาทบทวน ย้ำว่าทำได้จริงด้วยตนเอง เพียงจุดเริ่มเล็กๆ  ก็ช่วยให้เกิดการยอมรับนับถือในตนเองขึ้นมาได้</w:t>
      </w:r>
    </w:p>
    <w:p w:rsidR="00210319" w:rsidRDefault="00210319" w:rsidP="0027250E">
      <w:pPr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 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    สิ่งที่ปักหมุดในครั้งต่อไปให้ก้าวเดินต่อ กระบวนการเรียนรู้แบบที่เด็กได้ยกมือถามคำถามเพื่อนและครูมากกว่าถูกครูถามอยู่ฝ่ายเดียวอย่างต่อเนื่อง การยกมือถามแทนการยกมือตอบ จากคำถาม </w:t>
      </w:r>
      <w:r w:rsidRPr="0027250E">
        <w:rPr>
          <w:rFonts w:ascii="4805KwangMD_Influenza" w:hAnsi="4805KwangMD_Influenza" w:cs="4805KwangMD_Influenza"/>
          <w:sz w:val="36"/>
          <w:szCs w:val="36"/>
        </w:rPr>
        <w:t>“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ใครไม่เข้าใจยกมือขึ้น</w:t>
      </w:r>
      <w:r w:rsidRPr="0027250E">
        <w:rPr>
          <w:rFonts w:ascii="4805KwangMD_Influenza" w:hAnsi="4805KwangMD_Influenza" w:cs="4805KwangMD_Influenza"/>
          <w:sz w:val="36"/>
          <w:szCs w:val="36"/>
        </w:rPr>
        <w:t xml:space="preserve">” 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เปลี่ยนเป็น </w:t>
      </w:r>
      <w:r w:rsidRPr="0027250E">
        <w:rPr>
          <w:rFonts w:ascii="4805KwangMD_Influenza" w:hAnsi="4805KwangMD_Influenza" w:cs="4805KwangMD_Influenza"/>
          <w:sz w:val="36"/>
          <w:szCs w:val="36"/>
        </w:rPr>
        <w:t>“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>กลุ่มของเรามีคำถามอะไรจะถามครูหรือถามเพื่อนบ้างไหม</w:t>
      </w:r>
      <w:r w:rsidRPr="0027250E">
        <w:rPr>
          <w:rFonts w:ascii="4805KwangMD_Influenza" w:hAnsi="4805KwangMD_Influenza" w:cs="4805KwangMD_Influenza"/>
          <w:sz w:val="36"/>
          <w:szCs w:val="36"/>
        </w:rPr>
        <w:t>”</w:t>
      </w:r>
      <w:r w:rsidRPr="0027250E">
        <w:rPr>
          <w:rFonts w:ascii="4805KwangMD_Influenza (Thai)" w:hAnsi="4805KwangMD_Influenza (Thai)" w:cs="4805KwangMD_Influenza (Thai)"/>
          <w:sz w:val="36"/>
          <w:szCs w:val="36"/>
          <w:cs/>
        </w:rPr>
        <w:t xml:space="preserve"> แถมด้วยร่องรอยการจดบันทึกแห่งการเรียนรู้ที่น่าติดตาม....ทั้งจากร่องรอยของครู (ข้อความสรุปสั้นๆแปะในสมุด) และที่เด็กน้อยเขียนในทุกๆ วัน</w:t>
      </w:r>
      <w:r w:rsidRPr="0027250E">
        <w:rPr>
          <w:rFonts w:ascii="4805KwangMD_Influenza" w:hAnsi="4805KwangMD_Influenza" w:cs="4805KwangMD_Influenza"/>
          <w:sz w:val="32"/>
          <w:szCs w:val="32"/>
          <w:cs/>
        </w:rPr>
        <w:t>....</w:t>
      </w:r>
    </w:p>
    <w:p w:rsidR="00210319" w:rsidRPr="0027250E" w:rsidRDefault="00210319" w:rsidP="0027250E">
      <w:pPr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27250E">
        <w:rPr>
          <w:rFonts w:ascii="4805KwangMD_Influenza" w:hAnsi="4805KwangMD_Influenza" w:cs="4805KwangMD_Influenza"/>
          <w:sz w:val="32"/>
          <w:szCs w:val="32"/>
          <w:cs/>
        </w:rPr>
        <w:t xml:space="preserve">                                                                      </w:t>
      </w:r>
    </w:p>
    <w:p w:rsidR="00210319" w:rsidRPr="0027250E" w:rsidRDefault="00210319" w:rsidP="0048332A">
      <w:pPr>
        <w:jc w:val="center"/>
        <w:rPr>
          <w:rFonts w:ascii="4805KwangMD_Influenza" w:hAnsi="4805KwangMD_Influenza" w:cs="4805KwangMD_Influenza"/>
          <w:b/>
          <w:bCs/>
          <w:color w:val="FF00FF"/>
          <w:sz w:val="36"/>
          <w:szCs w:val="36"/>
        </w:rPr>
      </w:pPr>
      <w:r w:rsidRPr="0027250E">
        <w:rPr>
          <w:rFonts w:ascii="4805KwangMD_Influenza (Thai)" w:hAnsi="4805KwangMD_Influenza (Thai)" w:cs="4805KwangMD_Influenza (Thai)"/>
          <w:b/>
          <w:bCs/>
          <w:color w:val="FF00FF"/>
          <w:sz w:val="36"/>
          <w:szCs w:val="36"/>
          <w:cs/>
        </w:rPr>
        <w:t>ครูเหน่ง</w:t>
      </w:r>
      <w:r w:rsidRPr="0027250E">
        <w:rPr>
          <w:rFonts w:ascii="4805KwangMD_Influenza" w:hAnsi="4805KwangMD_Influenza" w:cs="4805KwangMD_Influenza"/>
          <w:sz w:val="36"/>
          <w:szCs w:val="36"/>
        </w:rPr>
        <w:pict>
          <v:shape id="_x0000_i1026" type="#_x0000_t75" style="width:27.75pt;height:21.75pt">
            <v:imagedata r:id="rId6" r:href="rId7"/>
          </v:shape>
        </w:pict>
      </w:r>
    </w:p>
    <w:p w:rsidR="00210319" w:rsidRPr="0027250E" w:rsidRDefault="00210319">
      <w:pPr>
        <w:rPr>
          <w:rFonts w:ascii="4805KwangMD_Influenza" w:hAnsi="4805KwangMD_Influenza" w:cs="4805KwangMD_Influenza"/>
          <w:sz w:val="36"/>
          <w:szCs w:val="36"/>
        </w:rPr>
      </w:pPr>
      <w:r w:rsidRPr="0027250E">
        <w:rPr>
          <w:rFonts w:ascii="4805KwangMD_Influenza" w:hAnsi="4805KwangMD_Influenza" w:cs="4805KwangMD_Influenza"/>
          <w:sz w:val="36"/>
          <w:szCs w:val="36"/>
          <w:cs/>
        </w:rPr>
        <w:t xml:space="preserve">                              </w:t>
      </w:r>
      <w:r w:rsidRPr="0027250E">
        <w:rPr>
          <w:rFonts w:ascii="4805KwangMD_Influenza (Thai)" w:hAnsi="4805KwangMD_Influenza (Thai)" w:cs="4805KwangMD_Influenza (Thai)"/>
          <w:b/>
          <w:bCs/>
          <w:sz w:val="36"/>
          <w:szCs w:val="36"/>
          <w:cs/>
        </w:rPr>
        <w:t>ภาควิริยะ ปีการศึกษา ๒๕๕๘</w:t>
      </w:r>
    </w:p>
    <w:sectPr w:rsidR="00210319" w:rsidRPr="0027250E" w:rsidSect="0027250E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4805KwangMD_Influenza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4805KwangMD_Influenz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2494"/>
    <w:rsid w:val="000632EE"/>
    <w:rsid w:val="00075408"/>
    <w:rsid w:val="00076378"/>
    <w:rsid w:val="00096E24"/>
    <w:rsid w:val="000C0304"/>
    <w:rsid w:val="000E20FB"/>
    <w:rsid w:val="000F0474"/>
    <w:rsid w:val="000F5AF1"/>
    <w:rsid w:val="0011430F"/>
    <w:rsid w:val="001273FA"/>
    <w:rsid w:val="001509E6"/>
    <w:rsid w:val="00166376"/>
    <w:rsid w:val="00210319"/>
    <w:rsid w:val="00210AF6"/>
    <w:rsid w:val="00244BA2"/>
    <w:rsid w:val="0027250E"/>
    <w:rsid w:val="00281620"/>
    <w:rsid w:val="00296486"/>
    <w:rsid w:val="003104CF"/>
    <w:rsid w:val="003163B9"/>
    <w:rsid w:val="003306CF"/>
    <w:rsid w:val="00367D59"/>
    <w:rsid w:val="00396B3C"/>
    <w:rsid w:val="003C7B47"/>
    <w:rsid w:val="003D6B93"/>
    <w:rsid w:val="00474AF1"/>
    <w:rsid w:val="0048332A"/>
    <w:rsid w:val="004E6CCE"/>
    <w:rsid w:val="004F536F"/>
    <w:rsid w:val="005266B4"/>
    <w:rsid w:val="005679A2"/>
    <w:rsid w:val="00590991"/>
    <w:rsid w:val="005A3975"/>
    <w:rsid w:val="006D2B47"/>
    <w:rsid w:val="00762444"/>
    <w:rsid w:val="0076544F"/>
    <w:rsid w:val="00770EA5"/>
    <w:rsid w:val="00783E1A"/>
    <w:rsid w:val="00794A46"/>
    <w:rsid w:val="007D7C98"/>
    <w:rsid w:val="007E5C0A"/>
    <w:rsid w:val="00803815"/>
    <w:rsid w:val="00870EF6"/>
    <w:rsid w:val="008E6CED"/>
    <w:rsid w:val="008F6B65"/>
    <w:rsid w:val="00904771"/>
    <w:rsid w:val="009064BA"/>
    <w:rsid w:val="00917C09"/>
    <w:rsid w:val="009D1153"/>
    <w:rsid w:val="00A036AF"/>
    <w:rsid w:val="00A061F6"/>
    <w:rsid w:val="00A317B0"/>
    <w:rsid w:val="00A32AD3"/>
    <w:rsid w:val="00A6729C"/>
    <w:rsid w:val="00AC06A6"/>
    <w:rsid w:val="00AC6B0B"/>
    <w:rsid w:val="00AD6B3A"/>
    <w:rsid w:val="00AF716E"/>
    <w:rsid w:val="00B742D4"/>
    <w:rsid w:val="00B83B03"/>
    <w:rsid w:val="00BB5D5F"/>
    <w:rsid w:val="00CD2494"/>
    <w:rsid w:val="00D41E5D"/>
    <w:rsid w:val="00DB6607"/>
    <w:rsid w:val="00E03EDC"/>
    <w:rsid w:val="00E04910"/>
    <w:rsid w:val="00E722D1"/>
    <w:rsid w:val="00E809A9"/>
    <w:rsid w:val="00ED31E8"/>
    <w:rsid w:val="00F10B03"/>
    <w:rsid w:val="00F10D7B"/>
    <w:rsid w:val="00F51DD2"/>
    <w:rsid w:val="00F57548"/>
    <w:rsid w:val="00F702E1"/>
    <w:rsid w:val="00F7458A"/>
    <w:rsid w:val="00F9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oknation.net/blog/home/blog_data/724/20724/blog_entry1/blog/2009-08-14/comment/483249_images/28_125040897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i599.photobucket.com/albums/tt72/khowjong8/sgdf_24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709</Words>
  <Characters>4045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สร้างทุ่นเกาะพลังแห่งโอกาส ก่อเกิดห้องเรียนที่อยากจะเรียนรู้…</dc:title>
  <dc:subject/>
  <dc:creator>user</dc:creator>
  <cp:keywords/>
  <dc:description/>
  <cp:lastModifiedBy>DarkUser</cp:lastModifiedBy>
  <cp:revision>3</cp:revision>
  <cp:lastPrinted>2015-10-09T03:52:00Z</cp:lastPrinted>
  <dcterms:created xsi:type="dcterms:W3CDTF">2015-10-13T02:37:00Z</dcterms:created>
  <dcterms:modified xsi:type="dcterms:W3CDTF">2015-10-13T02:44:00Z</dcterms:modified>
</cp:coreProperties>
</file>