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8B202" w14:textId="491C1075" w:rsidR="00AE0C0B" w:rsidRPr="00EC0528" w:rsidRDefault="008F21F9" w:rsidP="008F21F9">
      <w:pPr>
        <w:spacing w:after="240"/>
        <w:rPr>
          <w:rFonts w:ascii="Cordia New" w:hAnsi="Cordia New" w:cs="Cordia New"/>
          <w:color w:val="002060"/>
          <w:sz w:val="48"/>
          <w:szCs w:val="48"/>
          <w:cs/>
          <w:lang w:val="th-TH" w:bidi="th-TH"/>
        </w:rPr>
      </w:pPr>
      <w:bookmarkStart w:id="0" w:name="_GoBack"/>
      <w:bookmarkEnd w:id="0"/>
      <w:r w:rsidRPr="00EC0528">
        <w:rPr>
          <w:noProof/>
          <w:color w:val="7030A0"/>
          <w:lang w:bidi="th-TH"/>
        </w:rPr>
        <w:drawing>
          <wp:anchor distT="0" distB="0" distL="114300" distR="114300" simplePos="0" relativeHeight="251664384" behindDoc="1" locked="0" layoutInCell="1" allowOverlap="1" wp14:anchorId="15E53706" wp14:editId="677DF511">
            <wp:simplePos x="0" y="0"/>
            <wp:positionH relativeFrom="column">
              <wp:posOffset>-690907</wp:posOffset>
            </wp:positionH>
            <wp:positionV relativeFrom="paragraph">
              <wp:posOffset>-671453</wp:posOffset>
            </wp:positionV>
            <wp:extent cx="7490147" cy="10622605"/>
            <wp:effectExtent l="0" t="0" r="0" b="7620"/>
            <wp:wrapNone/>
            <wp:docPr id="5" name="Picture 5" descr="ผลการค้นหารูปภาพสำหรับ พื้นหล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พื้นหลั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822" cy="10632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EFE" w:rsidRPr="00EC0528">
        <w:rPr>
          <w:rFonts w:ascii="Cordia New" w:hAnsi="Cordia New" w:cs="Cordia New"/>
          <w:color w:val="7030A0"/>
          <w:sz w:val="48"/>
          <w:szCs w:val="48"/>
          <w:lang w:bidi="th-TH"/>
        </w:rPr>
        <w:t xml:space="preserve">              </w:t>
      </w:r>
      <w:r w:rsidRPr="00EC0528">
        <w:rPr>
          <w:rFonts w:ascii="Cordia New" w:hAnsi="Cordia New" w:cs="Cordia New"/>
          <w:color w:val="7030A0"/>
          <w:sz w:val="48"/>
          <w:szCs w:val="48"/>
          <w:lang w:bidi="th-TH"/>
        </w:rPr>
        <w:t xml:space="preserve">                     </w:t>
      </w:r>
      <w:r w:rsidR="00EC0528">
        <w:rPr>
          <w:rFonts w:ascii="Cordia New" w:hAnsi="Cordia New" w:cs="Cordia New"/>
          <w:color w:val="7030A0"/>
          <w:sz w:val="48"/>
          <w:szCs w:val="48"/>
          <w:lang w:bidi="th-TH"/>
        </w:rPr>
        <w:t xml:space="preserve">         </w:t>
      </w:r>
      <w:r w:rsidR="009A019B" w:rsidRPr="00EC0528">
        <w:rPr>
          <w:rFonts w:ascii="Cordia New" w:hAnsi="Cordia New" w:cs="Cordia New" w:hint="cs"/>
          <w:color w:val="002060"/>
          <w:sz w:val="48"/>
          <w:szCs w:val="48"/>
          <w:cs/>
          <w:lang w:val="th-TH" w:bidi="th-TH"/>
        </w:rPr>
        <w:t>มั่นใจในผู้เรียน</w:t>
      </w:r>
    </w:p>
    <w:p w14:paraId="14ABF418" w14:textId="285BD433" w:rsidR="0024695D" w:rsidRPr="00EC0528" w:rsidRDefault="008F21F9" w:rsidP="008F21F9">
      <w:pPr>
        <w:jc w:val="thaiDistribute"/>
        <w:rPr>
          <w:rFonts w:ascii="Cordia New" w:hAnsi="Cordia New" w:cs="Cordia New"/>
          <w:color w:val="002060"/>
          <w:sz w:val="32"/>
          <w:szCs w:val="32"/>
          <w:cs/>
          <w:lang w:val="th-TH" w:bidi="th-TH"/>
        </w:rPr>
      </w:pPr>
      <w:r w:rsidRPr="00EC0528">
        <w:rPr>
          <w:rFonts w:ascii="Cordia New" w:hAnsi="Cordia New" w:cs="Cordia New"/>
          <w:noProof/>
          <w:color w:val="002060"/>
          <w:sz w:val="48"/>
          <w:szCs w:val="48"/>
          <w:lang w:bidi="th-TH"/>
        </w:rPr>
        <w:drawing>
          <wp:anchor distT="0" distB="0" distL="114300" distR="114300" simplePos="0" relativeHeight="251658240" behindDoc="0" locked="0" layoutInCell="1" allowOverlap="1" wp14:anchorId="6D06C718" wp14:editId="451716D6">
            <wp:simplePos x="0" y="0"/>
            <wp:positionH relativeFrom="margin">
              <wp:posOffset>258445</wp:posOffset>
            </wp:positionH>
            <wp:positionV relativeFrom="margin">
              <wp:posOffset>827405</wp:posOffset>
            </wp:positionV>
            <wp:extent cx="945515" cy="1287145"/>
            <wp:effectExtent l="190500" t="190500" r="197485" b="198755"/>
            <wp:wrapSquare wrapText="bothSides"/>
            <wp:docPr id="1" name="Picture 1" descr="F:\thumbnail_MAKEUP_20160807132707_s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humbnail_MAKEUP_20160807132707_sa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53"/>
                    <a:stretch/>
                  </pic:blipFill>
                  <pic:spPr bwMode="auto">
                    <a:xfrm>
                      <a:off x="0" y="0"/>
                      <a:ext cx="945515" cy="1287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528">
        <w:rPr>
          <w:rFonts w:ascii="Cordia New" w:hAnsi="Cordia New" w:cs="Cordia New" w:hint="cs"/>
          <w:color w:val="002060"/>
          <w:sz w:val="32"/>
          <w:szCs w:val="32"/>
          <w:cs/>
          <w:lang w:val="th-TH" w:bidi="th-TH"/>
        </w:rPr>
        <w:t xml:space="preserve"> </w:t>
      </w:r>
      <w:r w:rsidR="00B90EFE" w:rsidRPr="00EC0528">
        <w:rPr>
          <w:rFonts w:ascii="Cordia New" w:hAnsi="Cordia New" w:cs="Cordia New"/>
          <w:noProof/>
          <w:color w:val="002060"/>
          <w:sz w:val="32"/>
          <w:szCs w:val="32"/>
          <w:lang w:bidi="th-TH"/>
        </w:rPr>
        <w:drawing>
          <wp:anchor distT="0" distB="0" distL="114300" distR="114300" simplePos="0" relativeHeight="251659264" behindDoc="0" locked="0" layoutInCell="1" allowOverlap="1" wp14:anchorId="4E64E14B" wp14:editId="16C651F5">
            <wp:simplePos x="0" y="0"/>
            <wp:positionH relativeFrom="margin">
              <wp:posOffset>4623435</wp:posOffset>
            </wp:positionH>
            <wp:positionV relativeFrom="margin">
              <wp:posOffset>4490720</wp:posOffset>
            </wp:positionV>
            <wp:extent cx="1308100" cy="2326005"/>
            <wp:effectExtent l="171450" t="171450" r="387350" b="360045"/>
            <wp:wrapSquare wrapText="bothSides"/>
            <wp:docPr id="2" name="Picture 2" descr="F:\thumbnail_20160629_090007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humbnail_20160629_090007_resiz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326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0528">
        <w:rPr>
          <w:rFonts w:ascii="Cordia New" w:hAnsi="Cordia New" w:cs="Cordia New"/>
          <w:color w:val="002060"/>
          <w:sz w:val="32"/>
          <w:szCs w:val="32"/>
          <w:lang w:bidi="th-TH"/>
        </w:rPr>
        <w:tab/>
      </w:r>
      <w:r w:rsidR="009A019B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ณ ห้อง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bidi="th-TH"/>
        </w:rPr>
        <w:t>ประชุมทีมครู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วิชาคณิตศาสตร์ </w:t>
      </w:r>
      <w:r w:rsidR="001648B5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วันนั้นครูทุกคน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ได้ร่วมกันแลกเปลี่ยนประสบการณ์ สิ่งที่ได้เรียนรู้ใน</w:t>
      </w:r>
      <w:r w:rsidR="001648B5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การทำงานของภาคเรียน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วิริยะ ไม่ว่าจะเป็นการสอนนักเรียนในชั้นเรียน การเตรียมแผนการสอนและการเตรียมสื่อต่างๆ ทั้งสิ่งที่ทำได้สำเร็จและสิ่งที่อยากพัฒนา</w:t>
      </w:r>
      <w:r w:rsidR="001648B5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คุณครูแต่ละคนต่างเล่าประสบการณ์ของตนเอง บ้างก็มีสิ่งที่ทำได้สำเร็จในเรื่องเดียวกัน บ้างก็อยากพัฒนาการทำงานประเด็นเดียวกัน 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เมื่อทุกคนได้ร่วมกันแลกเปลี่ยน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แล้ว ครูนุ่น</w:t>
      </w:r>
      <w:r w:rsidR="001648B5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ได้ชวนให้ครูทุกคนลองนึก ลองมองต่อ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>ไป</w:t>
      </w:r>
      <w:r w:rsidR="001648B5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อีก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ว่า ในเทอมวิริยะนี้เรามีความเข้าใจผู้เรียนมากขึ้นหรือไม่ อะไรที่ทำให้เราเข้าใจผู้เรียนมากขึ้น ต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อนนั้นจำได้ว่าเมื่อครูนุ่นให้เวลา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คิด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แล้วให้คุณครู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ลองแลกเปลี่ยน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แต่คุณครูแต่ละคนยัง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ดูนิ่งเงียบ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รวมทั้งตัว</w:t>
      </w:r>
      <w:proofErr w:type="spellStart"/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เองด้วย จำได้ว่าตอนนั้นยังคงกำลัง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คิด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อยู่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ว่าอะไรกันแน่ที่ไปทำให้เราเข้าใจผู้เรียน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ได้ดีขึ้น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จะเป็นเพราะวิธีการสอน สื่อการสอน การพยายามสังเกตผู้เรียนหรืออะไรกัน</w:t>
      </w:r>
      <w:r w:rsidR="00D230CC" w:rsidRPr="00EC0528">
        <w:rPr>
          <w:rFonts w:ascii="Cordia New" w:hAnsi="Cordia New" w:cs="Sathu"/>
          <w:color w:val="002060"/>
          <w:sz w:val="36"/>
          <w:szCs w:val="36"/>
        </w:rPr>
        <w:t>!!!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เมื่อครู</w:t>
      </w:r>
      <w:r w:rsidR="005933F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นุ่นเห็นว่าคุณครูแต่ละคนดู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เงียบไป 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ครูนุ่น</w:t>
      </w:r>
      <w:r w:rsidR="0047624A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จึง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อธิบายเพิ่มเติมว่าใน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งาน </w:t>
      </w:r>
      <w:r w:rsidR="001E31E0" w:rsidRPr="00EC0528">
        <w:rPr>
          <w:rFonts w:ascii="Cordia New" w:hAnsi="Cordia New" w:cs="Sathu"/>
          <w:color w:val="002060"/>
          <w:sz w:val="36"/>
          <w:szCs w:val="36"/>
        </w:rPr>
        <w:t xml:space="preserve">KM </w:t>
      </w:r>
      <w:r w:rsidR="001E31E0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ครั้งนี้ 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หัวข้อ</w:t>
      </w:r>
      <w:r w:rsidR="005933F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การเขียนงาน</w:t>
      </w:r>
      <w:r w:rsidR="00D230C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คือ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</w:t>
      </w:r>
      <w:r w:rsidR="00325693" w:rsidRPr="00EC0528">
        <w:rPr>
          <w:rFonts w:ascii="Cordia New" w:hAnsi="Cordia New" w:cs="Sathu"/>
          <w:color w:val="002060"/>
          <w:sz w:val="36"/>
          <w:szCs w:val="36"/>
        </w:rPr>
        <w:t>“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เข้าใจผู้เรียน...ปรับเปลี่ยนกระบวนการ</w:t>
      </w:r>
      <w:r w:rsidR="00325693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”</w:t>
      </w:r>
      <w:r w:rsidR="0024695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</w:t>
      </w:r>
      <w:r w:rsidR="005933FC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อยากให้ครูลองทบทวนดูว่า</w:t>
      </w:r>
      <w:r w:rsidR="0047624A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เราไปปรับเปลี่ยนกระบวนการอะไร ไม่ว่าจะเป็นการปรับเปลี่ยนแผนการสอน การปรับ</w:t>
      </w:r>
      <w:r w:rsidR="00E00CA7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เปลี่ยน</w:t>
      </w:r>
      <w:r w:rsidR="0047624A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สื่อการสอน หรือการปรับเปลี่ยนตัวที่ครูเอง แล้วไปส่งผลให้เราเข้าใจผู้เรียนมากขึ้น</w:t>
      </w:r>
      <w:r w:rsidR="00E00CA7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</w:t>
      </w:r>
      <w:r w:rsidR="002D738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เมื่อมีเวลาใคร่ครวญคุณครูแต่ละค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นจึงค่อยๆ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 xml:space="preserve"> 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เริ่มแลกเปลี่ยนกันว่า</w:t>
      </w:r>
      <w:r w:rsidR="002D738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การทำโจทย์และการทำกิจกรรมแบบเป็นกลุ่มทำให้ผู้เรียนมีความเข้าใจมากขึ้น ครูพยายาม</w:t>
      </w:r>
      <w:r w:rsidR="000A1124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ทบทวน</w:t>
      </w:r>
      <w:r w:rsidR="002D738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ความรู้สะสม</w:t>
      </w:r>
      <w:r w:rsidR="000A1124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นำการบ้านและข้อสอบมาแลกเปลี่ยน ก่อนทำแผนการสอนตามประมวล</w:t>
      </w:r>
      <w:r w:rsidR="0047624A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</w:t>
      </w:r>
      <w:r w:rsidR="000A1124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นักเรียนขาดทักษะการฟัง ครูพยายามรอคอย ใจเย็น ยอมรับในสิ่งที่เป็นอยู่และพยายามสร้างความสนใจในการอยากเรียน ฯลฯ </w:t>
      </w:r>
      <w:r w:rsidRPr="00EC0528">
        <w:rPr>
          <w:rFonts w:ascii="Cordia New" w:hAnsi="Cordia New" w:cs="Cordia New" w:hint="cs"/>
          <w:color w:val="002060"/>
          <w:sz w:val="36"/>
          <w:szCs w:val="36"/>
          <w:cs/>
          <w:lang w:bidi="th-TH"/>
        </w:rPr>
        <w:t xml:space="preserve"> </w:t>
      </w:r>
    </w:p>
    <w:p w14:paraId="1FBF1200" w14:textId="3A094699" w:rsidR="00F6517B" w:rsidRPr="00EC0528" w:rsidRDefault="001950A3" w:rsidP="009A019B">
      <w:pPr>
        <w:jc w:val="thaiDistribute"/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</w:pPr>
      <w:r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ab/>
        <w:t>หลังจากการได้ทบทวนตัวเองและการฟังสิ่งที่ครูคนอื่นๆ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 xml:space="preserve"> </w:t>
      </w:r>
      <w:r w:rsidR="009A019B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ร่วมแลกเปลี่ยน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 xml:space="preserve"> </w:t>
      </w:r>
      <w:proofErr w:type="spellStart"/>
      <w:r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ค้นพบว่าในภาคเรียนวิริยะสิ่งที่</w:t>
      </w:r>
      <w:proofErr w:type="spellStart"/>
      <w:r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ปรับเปลี่ยนไป คือการเปิดโอกาสให้ผู้เรียน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ได้คิด ได้ทดลองทำโจทย์ตามศักยภาพของตัวเอง เพ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ราะเท่าที่ผ่านมาที่</w:t>
      </w:r>
      <w:proofErr w:type="spellStart"/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สังเกตนักเรียน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เรียนจะพบว่าในห้องเรียนหนึ่ง นักเรียนของ</w:t>
      </w:r>
      <w:proofErr w:type="spellStart"/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ม</w:t>
      </w:r>
      <w:proofErr w:type="spellEnd"/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จะมีความแตกต่างกัน ทั้งนักเรียน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ที่เมื่อได้รับโจทย์แล้วสามารถทำโจทย์ได้ด้วยตัวเองโดยไม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่ต้องถามครูเพิ่มเติมเลย นักเรียน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ที่ต้องขอความช่วยเหลือให้ครูได้อธิบายเพิ่มเติมเหลือยกตัวอย่างดูก่อนแล้วสามา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รถทำต่อได้ด้วยตัวเอง และนักเรียน</w:t>
      </w:r>
      <w:r w:rsidR="000B01C8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ที่</w:t>
      </w:r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สามารถทำได้ด้วยตัวเองตั้งแต่ที่เห็นโจทย์แต่เขา</w:t>
      </w:r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lastRenderedPageBreak/>
        <w:t>ค่อนข้างขาดความมั่นใจจึงไม่กล้าลงมือทำจะต้องถามครูก่อนทุกครั้งว่าเป็นแบบนี้แบบนั้นใช่หรือไม่ หรือแม้กระทั่งว่าทำเสร็จไปแล้วก็จะถามครูซ้ำเพื่อให้ครูช่วยยืนยันว่าที่ทำไปถูกต้องแล้ว เมื่อตัว</w:t>
      </w:r>
      <w:proofErr w:type="spellStart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</w:t>
      </w:r>
      <w:proofErr w:type="spellEnd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มลองมานั่งทบทวนจึงได้พยายามทำให้เด็กๆ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 xml:space="preserve"> </w:t>
      </w:r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ในกลุ่มที่ขาดความมั่นใจกล้าที่จะลงมือทำโจทย์โดยที่ไม่ต้องกลัวว่าจะถูกหรือผิดด้วยตัวเองก่อน เพราะที่ผ่านมาเมื่อครูเข้าไปช่วยอธิบายเพิ่มผู้เรียนทุกคนประสบความสำเร็จที่ทำโจทย์ได้เสร็จและถูกต้อง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แต่ก็มีปัญหาอื่นตามมา</w:t>
      </w:r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นั้นคือในช่วงแลกเปลี่ยนเรียนรู้ ผู้เรียนจะไม่สนใจสิ่งที่อยู่บนกระดาน ไม่สนใจฟังสิ่งที่เพื่อนพยายามแลกเปลี่ยน ซึ่ง</w:t>
      </w:r>
      <w:proofErr w:type="spellStart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คิดว่าเหตุการณ์เหล่านี้เกิดจากการที่ครูเข้าไปช่วยเหลือและผู้เรียนรู้คำตอบที่ถูกต้องไปแล้ว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จึงทำให้สิ่งที่แลกเปลี่ยนทีหลังไม่น่าสนใจ </w:t>
      </w:r>
      <w:proofErr w:type="spellStart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ครูจุ๋ม</w:t>
      </w:r>
      <w:proofErr w:type="spellEnd"/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จึงปรับเปลี่ยนใหม่โดยคุยกับนักเรียนก่อนลงมื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อทำโจทย์ว่าให้ทำด้วยตนเอง </w:t>
      </w:r>
      <w:r w:rsidR="001830AF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ไม่ต้องกังวลว่าที่ทำไปนั้นจะทำออกมาผิดหรือถูก ขอให้เรา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ใช้ความรู้ที่ตัวเองมีมาใช้ในการแก้โจทย์ ในช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่วงที่เริ่มทำแรกๆ</w:t>
      </w:r>
      <w:r w:rsidR="009A019B"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 xml:space="preserve"> 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ก็ยังพบว่ามีนัก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เรียนบางกลุ่มพยายามจะถามคร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ูเพื่อความมั่นใจ ตัวครูจึง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ต้องพยายามที่จะไม่บอกคำตอบแต่ใช้การพูดคุยให้ผู้เรียนลงมือทำไปได้เลย บอกผู้เรียนเสมอว่าผิดหรือถูกไม่เป็นไร เมื่อผ่านไปสักระยะหนึ่งพบว่าผู้เรียนมีความมั่นใจมากขึ้น เมื่อครูแจกโจทย์ก็สามารถลงมือทำด้วยตนเองก่อน และที่สิ่งได้มากกว่าการที่ผู้เรียนมีความมั่นใจคือ 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นักเรียน</w:t>
      </w:r>
      <w:r w:rsidR="00B71A4D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มีทักษะการฟังที่ดีขึ้น มีสมาธิจดจ่อในช่วงแลกเปลี่ยนเรียนรู้มากขึ้น สนใจสิ่งที่เพื่อนแลกเปลี่ยน สนใจสิ่งที่ครูเขียนขึ้นกระดาน คอยลุ้นว่าที่ตัวเองทำไปถูกต้องหรือไม่</w:t>
      </w:r>
      <w:r w:rsidR="00E71559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 xml:space="preserve"> เมื่อทำได้ถูกต้องตัวนักเรียนเองก็จะเกิดความภูมิใจในความสำเร็จตามมาด้ว</w:t>
      </w:r>
      <w:r w:rsidR="00F6517B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ย</w:t>
      </w:r>
    </w:p>
    <w:p w14:paraId="2C18EB23" w14:textId="7C954FF5" w:rsidR="00F6517B" w:rsidRPr="00EC0528" w:rsidRDefault="008F21F9" w:rsidP="009A019B">
      <w:pPr>
        <w:jc w:val="thaiDistribute"/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</w:pPr>
      <w:r w:rsidRPr="00EC0528">
        <w:rPr>
          <w:noProof/>
          <w:color w:val="002060"/>
          <w:lang w:bidi="th-TH"/>
        </w:rPr>
        <w:drawing>
          <wp:anchor distT="0" distB="0" distL="114300" distR="114300" simplePos="0" relativeHeight="251666432" behindDoc="1" locked="0" layoutInCell="1" allowOverlap="1" wp14:anchorId="70C22F12" wp14:editId="45E4FB9B">
            <wp:simplePos x="0" y="0"/>
            <wp:positionH relativeFrom="column">
              <wp:posOffset>-694690</wp:posOffset>
            </wp:positionH>
            <wp:positionV relativeFrom="paragraph">
              <wp:posOffset>-5764098</wp:posOffset>
            </wp:positionV>
            <wp:extent cx="7489825" cy="10622280"/>
            <wp:effectExtent l="0" t="0" r="0" b="7620"/>
            <wp:wrapNone/>
            <wp:docPr id="6" name="Picture 6" descr="ผลการค้นหารูปภาพสำหรับ พื้นหลั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ผลการค้นหารูปภาพสำหรับ พื้นหลั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825" cy="1062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0528">
        <w:rPr>
          <w:rFonts w:ascii="Cordia New" w:hAnsi="Cordia New" w:cs="Cordia New"/>
          <w:noProof/>
          <w:color w:val="002060"/>
          <w:sz w:val="36"/>
          <w:szCs w:val="36"/>
          <w:lang w:bidi="th-TH"/>
        </w:rPr>
        <w:drawing>
          <wp:anchor distT="0" distB="0" distL="114300" distR="114300" simplePos="0" relativeHeight="251660288" behindDoc="0" locked="0" layoutInCell="1" allowOverlap="1" wp14:anchorId="2C65A6D5" wp14:editId="43925E1B">
            <wp:simplePos x="0" y="0"/>
            <wp:positionH relativeFrom="margin">
              <wp:posOffset>3173095</wp:posOffset>
            </wp:positionH>
            <wp:positionV relativeFrom="margin">
              <wp:posOffset>6207760</wp:posOffset>
            </wp:positionV>
            <wp:extent cx="2916555" cy="1640840"/>
            <wp:effectExtent l="171450" t="171450" r="379095" b="359410"/>
            <wp:wrapSquare wrapText="bothSides"/>
            <wp:docPr id="3" name="Picture 3" descr="F:\thumbnail_20160629_090113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humbnail_20160629_090113_resiz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64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EC0528">
        <w:rPr>
          <w:rFonts w:ascii="Cordia New" w:hAnsi="Cordia New" w:cs="Cordia New"/>
          <w:noProof/>
          <w:color w:val="002060"/>
          <w:sz w:val="36"/>
          <w:szCs w:val="36"/>
          <w:lang w:bidi="th-TH"/>
        </w:rPr>
        <w:drawing>
          <wp:anchor distT="0" distB="0" distL="114300" distR="114300" simplePos="0" relativeHeight="251661312" behindDoc="0" locked="0" layoutInCell="1" allowOverlap="1" wp14:anchorId="146698A9" wp14:editId="6A6F1C02">
            <wp:simplePos x="0" y="0"/>
            <wp:positionH relativeFrom="margin">
              <wp:posOffset>42545</wp:posOffset>
            </wp:positionH>
            <wp:positionV relativeFrom="margin">
              <wp:posOffset>6214745</wp:posOffset>
            </wp:positionV>
            <wp:extent cx="2916555" cy="1640840"/>
            <wp:effectExtent l="171450" t="171450" r="379095" b="359410"/>
            <wp:wrapSquare wrapText="bothSides"/>
            <wp:docPr id="4" name="Picture 4" descr="F:\thumbnail_20160629_090143_resiz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humbnail_20160629_090143_resiz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5" cy="16408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517B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ab/>
        <w:t>ไม่ใช่แค่นักเรียนที่ต้องมั่นใจใ</w:t>
      </w:r>
      <w:r w:rsidRPr="00EC0528">
        <w:rPr>
          <w:rFonts w:ascii="Cordia New" w:hAnsi="Cordia New" w:cs="Cordia New" w:hint="cs"/>
          <w:color w:val="002060"/>
          <w:sz w:val="36"/>
          <w:szCs w:val="36"/>
          <w:cs/>
          <w:lang w:val="th-TH" w:bidi="th-TH"/>
        </w:rPr>
        <w:t>น</w:t>
      </w:r>
      <w:r w:rsidR="00F6517B" w:rsidRPr="00EC0528"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  <w:t>ตนเอง ตัวครูก็ต้องมั่นใจในศักยภาพของนักเรียนเพราะเมื่อไหร่ที่ครูไม่มั่นใจในนักเรียน เมื่อนั้นครูก็จะไม่กล้าปล่อยให้นักเรียนได้เรียนรู้ ได้ลองผิดลองถูกด้วยตัวเองเช่นกัน</w:t>
      </w:r>
    </w:p>
    <w:p w14:paraId="437CF2FB" w14:textId="352C3774" w:rsidR="00F6517B" w:rsidRPr="00EC0528" w:rsidRDefault="008F21F9" w:rsidP="001950A3">
      <w:pPr>
        <w:rPr>
          <w:rFonts w:ascii="Cordia New" w:hAnsi="Cordia New" w:cs="Cordia New"/>
          <w:color w:val="002060"/>
          <w:sz w:val="36"/>
          <w:szCs w:val="36"/>
          <w:cs/>
          <w:lang w:val="th-TH" w:bidi="th-TH"/>
        </w:rPr>
      </w:pPr>
      <w:r w:rsidRPr="00EC0528">
        <w:rPr>
          <w:rFonts w:ascii="Cordia New" w:hAnsi="Cordia New" w:cs="Cordia New"/>
          <w:noProof/>
          <w:color w:val="002060"/>
          <w:sz w:val="36"/>
          <w:szCs w:val="36"/>
          <w:cs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C1601E" wp14:editId="24038032">
                <wp:simplePos x="0" y="0"/>
                <wp:positionH relativeFrom="column">
                  <wp:posOffset>-2089150</wp:posOffset>
                </wp:positionH>
                <wp:positionV relativeFrom="paragraph">
                  <wp:posOffset>1961231</wp:posOffset>
                </wp:positionV>
                <wp:extent cx="3703955" cy="536027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3955" cy="5360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E57EB" w14:textId="4753E08C" w:rsidR="00B90EFE" w:rsidRPr="00EC0528" w:rsidRDefault="00B90EFE">
                            <w:pPr>
                              <w:rPr>
                                <w:rFonts w:asciiTheme="minorBidi" w:hAnsiTheme="minorBidi"/>
                                <w:color w:val="002060"/>
                                <w:sz w:val="36"/>
                                <w:szCs w:val="36"/>
                              </w:rPr>
                            </w:pPr>
                            <w:r w:rsidRPr="00EC0528">
                              <w:rPr>
                                <w:rFonts w:asciiTheme="minorBidi" w:hAnsiTheme="minorBidi"/>
                                <w:color w:val="002060"/>
                                <w:sz w:val="36"/>
                                <w:szCs w:val="36"/>
                              </w:rPr>
                              <w:t>“</w:t>
                            </w:r>
                            <w:r w:rsidRPr="00EC0528">
                              <w:rPr>
                                <w:rFonts w:asciiTheme="minorBidi" w:hAnsiTheme="minorBidi"/>
                                <w:color w:val="002060"/>
                                <w:sz w:val="36"/>
                                <w:szCs w:val="36"/>
                                <w:cs/>
                                <w:lang w:bidi="th-TH"/>
                              </w:rPr>
                              <w:t>หากใจเชื่อว่าทำได้ ต่อให้ต้องย้ายภูเขา ถมทะเลก็ทำได้</w:t>
                            </w:r>
                            <w:r w:rsidRPr="00EC0528">
                              <w:rPr>
                                <w:rFonts w:asciiTheme="minorBidi" w:hAnsiTheme="minorBidi"/>
                                <w:color w:val="002060"/>
                                <w:sz w:val="36"/>
                                <w:szCs w:val="36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64.5pt;margin-top:154.45pt;width:291.65pt;height:4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a5gDQIAAPQDAAAOAAAAZHJzL2Uyb0RvYy54bWysU21v2yAQ/j5p/wHxfbHjxE1jxam6dp0m&#10;dS9Sux9AMI7RgGNAYme/fgdOU2v7No0PCLi75+557tjcDFqRo3BegqnpfJZTIgyHRpp9Tb8/P7y7&#10;psQHZhqmwIianoSnN9u3bza9rUQBHahGOIIgxle9rWkXgq2yzPNOaOZnYIVBYwtOs4BXt88ax3pE&#10;1yor8vwq68E11gEX3uPr/Wik24TftoKHr23rRSCqplhbSLtL+y7u2XbDqr1jtpP8XAb7hyo0kwaT&#10;XqDuWWDk4ORfUFpyBx7aMOOgM2hbyUXigGzm+R9snjpmReKC4nh7kcn/P1j+5fjNEdnUdJGvKDFM&#10;Y5OexRDIexhIEfXpra/Q7cmiYxjwGfucuHr7CPyHJwbuOmb24tY56DvBGqxvHiOzSeiI4yPIrv8M&#10;DaZhhwAJaGidjuKhHATRsU+nS29iKRwfF6t8sS5LSjjaysVVXqxSCla9RFvnw0cBmsRDTR32PqGz&#10;46MPsRpWvbjEZAYepFKp/8qQvqbrsihTwMSiZcDxVFLX9DqPaxyYSPKDaVJwYFKNZ0ygzJl1JDpS&#10;DsNuQMcoxQ6aE/J3MI4hfhs8dOB+UdLjCNbU/zwwJyhRnwxquJ4vl3Fm02VZrgq8uKllN7UwwxGq&#10;poGS8XgX0pyPXG9R61YmGV4rOdeKo5XUOX+DOLvTe/J6/azb3wAAAP//AwBQSwMEFAAGAAgAAAAh&#10;AMJvrdTgAAAADAEAAA8AAABkcnMvZG93bnJldi54bWxMj81OwzAQhO9IvIO1SNxam7hFTYhTIRBX&#10;EOVH4ubG2yQiXkex24S3ZznR4+yMZr8pt7PvxQnH2AUycLNUIJDq4DpqDLy/PS02IGKy5GwfCA38&#10;YIRtdXlR2sKFiV7xtEuN4BKKhTXQpjQUUsa6RW/jMgxI7B3C6G1iOTbSjXbict/LTKlb6W1H/KG1&#10;Az60WH/vjt7Ax/Ph63OlXppHvx6mMCtJPpfGXF/N93cgEs7pPwx/+IwOFTPtw5FcFL2Bhc5yHpMM&#10;aLXJQXAkW680iD1fcq1BVqU8H1H9AgAA//8DAFBLAQItABQABgAIAAAAIQC2gziS/gAAAOEBAAAT&#10;AAAAAAAAAAAAAAAAAAAAAABbQ29udGVudF9UeXBlc10ueG1sUEsBAi0AFAAGAAgAAAAhADj9If/W&#10;AAAAlAEAAAsAAAAAAAAAAAAAAAAALwEAAF9yZWxzLy5yZWxzUEsBAi0AFAAGAAgAAAAhAL3FrmAN&#10;AgAA9AMAAA4AAAAAAAAAAAAAAAAALgIAAGRycy9lMm9Eb2MueG1sUEsBAi0AFAAGAAgAAAAhAMJv&#10;rdTgAAAADAEAAA8AAAAAAAAAAAAAAAAAZwQAAGRycy9kb3ducmV2LnhtbFBLBQYAAAAABAAEAPMA&#10;AAB0BQAAAAA=&#10;" filled="f" stroked="f">
                <v:textbox>
                  <w:txbxContent>
                    <w:p w14:paraId="2ECE57EB" w14:textId="4753E08C" w:rsidR="00B90EFE" w:rsidRPr="00EC0528" w:rsidRDefault="00B90EFE">
                      <w:pPr>
                        <w:rPr>
                          <w:rFonts w:asciiTheme="minorBidi" w:hAnsiTheme="minorBidi"/>
                          <w:color w:val="002060"/>
                          <w:sz w:val="36"/>
                          <w:szCs w:val="36"/>
                        </w:rPr>
                      </w:pPr>
                      <w:r w:rsidRPr="00EC0528">
                        <w:rPr>
                          <w:rFonts w:asciiTheme="minorBidi" w:hAnsiTheme="minorBidi"/>
                          <w:color w:val="002060"/>
                          <w:sz w:val="36"/>
                          <w:szCs w:val="36"/>
                        </w:rPr>
                        <w:t>“</w:t>
                      </w:r>
                      <w:r w:rsidRPr="00EC0528">
                        <w:rPr>
                          <w:rFonts w:asciiTheme="minorBidi" w:hAnsiTheme="minorBidi"/>
                          <w:color w:val="002060"/>
                          <w:sz w:val="36"/>
                          <w:szCs w:val="36"/>
                          <w:cs/>
                          <w:lang w:bidi="th-TH"/>
                        </w:rPr>
                        <w:t>หากใจเชื่อว่าทำได้ ต่อให้ต้องย้ายภูเขา ถมทะเลก็ทำได้</w:t>
                      </w:r>
                      <w:r w:rsidRPr="00EC0528">
                        <w:rPr>
                          <w:rFonts w:asciiTheme="minorBidi" w:hAnsiTheme="minorBidi"/>
                          <w:color w:val="002060"/>
                          <w:sz w:val="36"/>
                          <w:szCs w:val="36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p w14:paraId="5EFE6BB9" w14:textId="3559B876" w:rsidR="008F21F9" w:rsidRPr="00EC0528" w:rsidRDefault="008F21F9" w:rsidP="008F21F9">
      <w:pPr>
        <w:jc w:val="right"/>
        <w:rPr>
          <w:rFonts w:asciiTheme="minorBidi" w:hAnsiTheme="minorBidi"/>
          <w:i/>
          <w:color w:val="002060"/>
          <w:sz w:val="36"/>
          <w:szCs w:val="36"/>
          <w:lang w:bidi="th-TH"/>
        </w:rPr>
      </w:pPr>
      <w:proofErr w:type="spellStart"/>
      <w:r w:rsidRPr="00EC0528">
        <w:rPr>
          <w:rFonts w:asciiTheme="minorBidi" w:hAnsiTheme="minorBidi"/>
          <w:i/>
          <w:color w:val="002060"/>
          <w:sz w:val="36"/>
          <w:szCs w:val="36"/>
          <w:cs/>
          <w:lang w:bidi="th-TH"/>
        </w:rPr>
        <w:t>ศรัญญา</w:t>
      </w:r>
      <w:proofErr w:type="spellEnd"/>
      <w:r w:rsidRPr="00EC0528">
        <w:rPr>
          <w:rFonts w:asciiTheme="minorBidi" w:hAnsiTheme="minorBidi"/>
          <w:i/>
          <w:color w:val="002060"/>
          <w:sz w:val="36"/>
          <w:szCs w:val="36"/>
          <w:cs/>
          <w:lang w:bidi="th-TH"/>
        </w:rPr>
        <w:t xml:space="preserve"> </w:t>
      </w:r>
      <w:r w:rsidRPr="00EC0528">
        <w:rPr>
          <w:rFonts w:asciiTheme="minorBidi" w:hAnsiTheme="minorBidi" w:hint="cs"/>
          <w:i/>
          <w:color w:val="002060"/>
          <w:sz w:val="36"/>
          <w:szCs w:val="36"/>
          <w:cs/>
          <w:lang w:bidi="th-TH"/>
        </w:rPr>
        <w:t xml:space="preserve"> </w:t>
      </w:r>
      <w:r w:rsidRPr="00EC0528">
        <w:rPr>
          <w:rFonts w:asciiTheme="minorBidi" w:hAnsiTheme="minorBidi"/>
          <w:i/>
          <w:color w:val="002060"/>
          <w:sz w:val="36"/>
          <w:szCs w:val="36"/>
          <w:cs/>
          <w:lang w:bidi="th-TH"/>
        </w:rPr>
        <w:t>สุวันนะ (</w:t>
      </w:r>
      <w:proofErr w:type="spellStart"/>
      <w:r w:rsidRPr="00EC0528">
        <w:rPr>
          <w:rFonts w:asciiTheme="minorBidi" w:hAnsiTheme="minorBidi"/>
          <w:i/>
          <w:color w:val="002060"/>
          <w:sz w:val="36"/>
          <w:szCs w:val="36"/>
          <w:cs/>
          <w:lang w:bidi="th-TH"/>
        </w:rPr>
        <w:t>ครูจุ๋ม</w:t>
      </w:r>
      <w:proofErr w:type="spellEnd"/>
      <w:r w:rsidRPr="00EC0528">
        <w:rPr>
          <w:rFonts w:asciiTheme="minorBidi" w:hAnsiTheme="minorBidi"/>
          <w:i/>
          <w:color w:val="002060"/>
          <w:sz w:val="36"/>
          <w:szCs w:val="36"/>
          <w:cs/>
          <w:lang w:bidi="th-TH"/>
        </w:rPr>
        <w:t>)</w:t>
      </w:r>
    </w:p>
    <w:p w14:paraId="288E0789" w14:textId="4E06467B" w:rsidR="008F21F9" w:rsidRPr="00EC0528" w:rsidRDefault="008F21F9" w:rsidP="008F21F9">
      <w:pPr>
        <w:jc w:val="center"/>
        <w:rPr>
          <w:rFonts w:asciiTheme="minorBidi" w:hAnsiTheme="minorBidi"/>
          <w:i/>
          <w:color w:val="002060"/>
          <w:sz w:val="36"/>
          <w:szCs w:val="36"/>
          <w:lang w:bidi="th-TH"/>
        </w:rPr>
      </w:pPr>
      <w:r w:rsidRPr="00EC0528">
        <w:rPr>
          <w:rFonts w:asciiTheme="minorBidi" w:hAnsiTheme="minorBidi" w:hint="cs"/>
          <w:i/>
          <w:color w:val="002060"/>
          <w:sz w:val="36"/>
          <w:szCs w:val="36"/>
          <w:cs/>
          <w:lang w:bidi="th-TH"/>
        </w:rPr>
        <w:t xml:space="preserve">                                                                                                            ครูคณิตศาสตร์ชั้น ๕</w:t>
      </w:r>
    </w:p>
    <w:p w14:paraId="347BF12A" w14:textId="77777777" w:rsidR="00B90EFE" w:rsidRPr="00B90EFE" w:rsidRDefault="00B90EFE" w:rsidP="00F6517B">
      <w:pPr>
        <w:jc w:val="center"/>
        <w:rPr>
          <w:rFonts w:ascii="Cordia New" w:hAnsi="Cordia New" w:cs="Sathu"/>
          <w:i/>
          <w:sz w:val="36"/>
          <w:szCs w:val="36"/>
          <w:lang w:bidi="th-TH"/>
        </w:rPr>
      </w:pPr>
    </w:p>
    <w:p w14:paraId="68875CDC" w14:textId="14E6B3BD" w:rsidR="00AE0C0B" w:rsidRPr="008F21F9" w:rsidRDefault="00AE0C0B" w:rsidP="008F21F9">
      <w:pPr>
        <w:rPr>
          <w:rFonts w:ascii="Cordia New" w:hAnsi="Cordia New" w:cs="Sathu"/>
          <w:i/>
          <w:sz w:val="36"/>
          <w:szCs w:val="36"/>
        </w:rPr>
      </w:pPr>
    </w:p>
    <w:sectPr w:rsidR="00AE0C0B" w:rsidRPr="008F21F9" w:rsidSect="0024695D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thu">
    <w:charset w:val="00"/>
    <w:family w:val="auto"/>
    <w:pitch w:val="variable"/>
    <w:sig w:usb0="01000003" w:usb1="00000000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95D"/>
    <w:rsid w:val="00066F8A"/>
    <w:rsid w:val="00074275"/>
    <w:rsid w:val="000A1124"/>
    <w:rsid w:val="000B01C8"/>
    <w:rsid w:val="001648B5"/>
    <w:rsid w:val="001830AF"/>
    <w:rsid w:val="001950A3"/>
    <w:rsid w:val="001E31E0"/>
    <w:rsid w:val="0024695D"/>
    <w:rsid w:val="002D7388"/>
    <w:rsid w:val="00325693"/>
    <w:rsid w:val="0047624A"/>
    <w:rsid w:val="005933FC"/>
    <w:rsid w:val="007260CD"/>
    <w:rsid w:val="008F21F9"/>
    <w:rsid w:val="009A019B"/>
    <w:rsid w:val="00AE0C0B"/>
    <w:rsid w:val="00B71A4D"/>
    <w:rsid w:val="00B90EFE"/>
    <w:rsid w:val="00CB756B"/>
    <w:rsid w:val="00D230CC"/>
    <w:rsid w:val="00E00CA7"/>
    <w:rsid w:val="00E71559"/>
    <w:rsid w:val="00EC0528"/>
    <w:rsid w:val="00F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94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E6DEC8-E496-4ABF-B830-1004FC303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Suwanna</dc:creator>
  <cp:lastModifiedBy>user</cp:lastModifiedBy>
  <cp:revision>8</cp:revision>
  <cp:lastPrinted>2016-10-18T03:34:00Z</cp:lastPrinted>
  <dcterms:created xsi:type="dcterms:W3CDTF">2016-10-14T01:58:00Z</dcterms:created>
  <dcterms:modified xsi:type="dcterms:W3CDTF">2016-10-18T03:34:00Z</dcterms:modified>
</cp:coreProperties>
</file>