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Literature Review: VAEs</w:t>
      </w:r>
    </w:p>
    <w:p>
      <w:r>
        <w:t>Generated: November 28, 2025</w:t>
      </w:r>
    </w:p>
    <w:p/>
    <w:p>
      <w:pPr>
        <w:pStyle w:val="Heading1"/>
      </w:pPr>
      <w:r>
        <w:t>Abstract</w:t>
      </w:r>
    </w:p>
    <w:p>
      <w:r>
        <w:t>This literature review synthesizes findings from 1 sources related to VAEs. The review examines key themes, methodologies, and findings across the included studies.</w:t>
      </w:r>
    </w:p>
    <w:p>
      <w:r>
        <w:br w:type="page"/>
      </w:r>
    </w:p>
    <w:p>
      <w:pPr>
        <w:pStyle w:val="Heading2"/>
      </w:pPr>
      <w:r>
        <w:t>1. vae.txt</w:t>
      </w:r>
    </w:p>
    <w:p>
      <w:r>
        <w:t># Understanding VAEs</w:t>
        <w:br/>
        <w:br/>
        <w:t>```{=html}</w:t>
        <w:br/>
        <w:t>&lt;h2&gt;</w:t>
        <w:br/>
        <w:t>```</w:t>
        <w:br/>
        <w:t>Basic Concept and Architecture</w:t>
        <w:br/>
        <w:t>```{=html}</w:t>
        <w:br/>
        <w:t>&lt;/h2&gt;</w:t>
        <w:br/>
        <w:t>```</w:t>
        <w:br/>
        <w:t>VAEs are a class of generative models designed to encode data into a</w:t>
        <w:br/>
        <w:t>compressed latent space and then decode it to reconstruct the original</w:t>
        <w:br/>
        <w:t>input. The architecture of a VAE consists of two main components: the</w:t>
        <w:br/>
        <w:t>encoder and the decoder.</w:t>
        <w:br/>
        <w:br/>
        <w:t>![](VAE_architecture.png)</w:t>
        <w:br/>
        <w:br/>
        <w:t>The diagram above illustrates the key components of a VAE:</w:t>
        <w:br/>
        <w:br/>
        <w:t>1.  `&lt;b&gt;`{=html}Encoder:`&lt;/b&gt;`{=html} Compresses the input data into a</w:t>
        <w:br/>
        <w:t xml:space="preserve">    latent space representation.</w:t>
        <w:br/>
        <w:t>2.  `&lt;b&gt;`{=html}Latent Space (Z):`&lt;/b&gt;`{=html} Represents the compressed</w:t>
        <w:br/>
        <w:t xml:space="preserve">    data as a probability distribution, typically Gaussian.</w:t>
        <w:br/>
        <w:t>3.  `&lt;b&gt;`{=html}Decoder:`&lt;/b&gt;`{=html} Reconstructs the original input</w:t>
        <w:br/>
        <w:t xml:space="preserve">    from a sample drawn from the latent space distribution.</w:t>
        <w:br/>
        <w:br/>
        <w:t># Understanding VAEs</w:t>
        <w:br/>
        <w:br/>
        <w:t>```{=html}</w:t>
        <w:br/>
        <w:t>&lt;h2&gt;</w:t>
        <w:br/>
        <w:t>```</w:t>
        <w:br/>
        <w:t>Basic Concept and Architecture</w:t>
        <w:br/>
        <w:t>```{=html}</w:t>
        <w:br/>
        <w:t>&lt;/h2&gt;</w:t>
        <w:br/>
        <w:t>```</w:t>
        <w:br/>
        <w:t>VAEs are a class of generative models designed to encode data into a</w:t>
        <w:br/>
        <w:t>compressed latent space and then decode it to reconstruct the original</w:t>
        <w:br/>
        <w:t>input. The architecture of a VAE consists of two main components: the</w:t>
        <w:br/>
        <w:t>encoder and the decoder.</w:t>
        <w:br/>
        <w:br/>
        <w:t>![](VAE_architecture.png)</w:t>
        <w:br/>
        <w:br/>
        <w:t>The diagram above illustrates the key components of a VAE:</w:t>
        <w:br/>
        <w:br/>
        <w:t>1.  `&lt;b&gt;`{=html}Encoder:`&lt;/b&gt;`{=html} Compresses the input data into a</w:t>
        <w:br/>
        <w:t xml:space="preserve">    latent space representation.</w:t>
        <w:br/>
        <w:t>2.  `&lt;b&gt;`{=html}Latent Space (Z):`&lt;/b&gt;`{=html} Represents the compressed</w:t>
        <w:br/>
        <w:t xml:space="preserve">    data as a probability distribution, typically Gaussian.</w:t>
        <w:br/>
        <w:t>3.  `&lt;b&gt;`{=html}Decoder:`&lt;/b&gt;`{=html} Reconstructs the original input</w:t>
        <w:br/>
        <w:t xml:space="preserve">    from a sample drawn from the latent space distribution.</w:t>
        <w:br/>
        <w:br/>
        <w:t># Understanding VAEs</w:t>
        <w:br/>
        <w:br/>
        <w:t>```{=html}</w:t>
        <w:br/>
        <w:t>&lt;h2&gt;</w:t>
        <w:br/>
        <w:t>```</w:t>
        <w:br/>
        <w:t>Basic Concept and Architecture</w:t>
        <w:br/>
        <w:t>```{=html}</w:t>
        <w:br/>
        <w:t>&lt;/h2&gt;</w:t>
        <w:br/>
        <w:t>```</w:t>
        <w:br/>
        <w:t>VAEs are a class of generative models designed to encode data into a</w:t>
        <w:br/>
        <w:t>compressed latent space and then decode it to reconstruct the original</w:t>
        <w:br/>
        <w:t>input. The architecture of a VAE consists of two main components: the</w:t>
        <w:br/>
        <w:t>encoder and the decoder.</w:t>
        <w:br/>
        <w:br/>
        <w:t>![](VAE_architecture.png)</w:t>
        <w:br/>
        <w:br/>
        <w:t>The diagram above illustrates the key components of a VAE:</w:t>
        <w:br/>
        <w:br/>
        <w:t>1.  `&lt;b&gt;`{=html}Encoder:`&lt;/b&gt;`{=html} Compresses the input data into a</w:t>
        <w:br/>
        <w:t xml:space="preserve">    latent space representation.</w:t>
        <w:br/>
        <w:t>2.  `&lt;b&gt;`{=html}Latent Space (Z):`&lt;/b&gt;`{=html} Represents the compressed</w:t>
        <w:br/>
        <w:t xml:space="preserve">    data as a probability distribution, typically Gaussian.</w:t>
        <w:br/>
        <w:t>3.  `&lt;b&gt;`{=html}Decoder:`&lt;/b&gt;`{=html} Reconstructs the original input</w:t>
        <w:br/>
        <w:t xml:space="preserve">    from a sample drawn from the latent space distribution.</w:t>
      </w:r>
    </w:p>
    <w:p>
      <w:r>
        <w:rPr>
          <w:b/>
        </w:rPr>
        <w:t xml:space="preserve">Citations: </w:t>
      </w:r>
      <w:r>
        <w:t>Source: vae.txt, Page: 1, Author: Unknown, Title: vae, Section: Full Documentation; Source: vae.txt, Page: 4, Author: Unknown, Title: vae, Section: Full Documentation; Source: vae.txt, Page: 6, Author: Unknown, Title: vae, Section: Full Documentation</w:t>
      </w:r>
    </w:p>
    <w:p/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Source: vae.txt, Page: 6, Author: Unknown, Title: vae, Section: Full Documentation</w:t>
      </w:r>
    </w:p>
    <w:p>
      <w:pPr>
        <w:pStyle w:val="ListNumber"/>
      </w:pPr>
      <w:r>
        <w:t>Source: vae.txt, Page: 1, Author: Unknown, Title: vae, Section: Full Documentation</w:t>
      </w:r>
    </w:p>
    <w:p>
      <w:pPr>
        <w:pStyle w:val="ListNumber"/>
      </w:pPr>
      <w:r>
        <w:t>Source: vae.txt, Page: 4, Author: Unknown, Title: vae, Section: Full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