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heading=h.mmj2x2m0swhd" w:id="0"/>
      <w:bookmarkEnd w:id="0"/>
      <w:sdt>
        <w:sdtPr>
          <w:id w:val="428825068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TEST PLAN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heading=h.otj5g93qz8x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CCST Project – Testing of ePariksha Platform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nhtljiy7o182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Introduction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nl6299ms8m42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Project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hvckzvt9vi5j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Testing Scope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651oo5b85x9d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Strategy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mjwv713hksqt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Types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g0t3q9hcie66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Environment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cz6eqmd9qne2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Tools &amp; Technologies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1k2tu0h8pxuq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Team Roles &amp; Responsibilities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257srdcjj3ml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Entry &amp; Exit Criteria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wnqcl69nhxpi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Testing Deliverables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apbxt0z1pd5z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Defect Management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x1iozzfo5syx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Data Management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2xa01jbys5u6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Automation Constraints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au7k0ymbqtud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Risks &amp; Mitigation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9nsalxl26sy0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Closure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dmfkjxlmn6s8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Approval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3i1l2otxk9r7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Mapping of critical workflows to test Scenarios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vhd7vwvnskxc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Identification of Critical for automation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nhtljiy7o18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Test Plan document defines the scope, strategy, approach, resources, and schedule for testing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ePariksha Platform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 web-based MCQ examination system developed and hosted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CDAC – ACTS (ASD Software Division)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The objective of testing is to ensure that the application functions correctly, reliably, efficiently, and securely for all defined user roles.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nl6299ms8m4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Project Overview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CCST – Testing of ePariksha Platform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Organization: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CDAC – ACTS (ASD Software Division)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Web-based MCQ Examination System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295616363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URL:</w:t>
        <w:br w:type="textWrapping"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http://ccst-testvm.pune.cdac.in:8080/epAdmin/index.jsp</w:t>
        </w:r>
      </w:hyperlink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Weeks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210bxip7o8k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Roles Under Test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(Super User)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Examiner (Course Coordinator)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515674537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Examinee (Candidate / Student)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hvckzvt9vi5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Testing Scope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fx35j1ttt1r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In-Scope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functional testing for all user roles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testing using Selenium WebDriver with Java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testing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testing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and authorization validation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End-to-end examination workflow testing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Cross-browser testing on local browsers (Chrome, Firefox, Edge)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testing (basic response time and stability checks)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testing (basic authentication and authorization validation)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4y1864uvx75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Out-of-Scope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load and stress testing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security penetration testing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testing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Cloud-based testing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651oo5b85x9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Test Strategy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scltjmijaz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Manual Testing Strategy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testing will be conducted to validate: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correctness of Admin, Examiner, and Examinee workflows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Positive, negative, and boundary value scenarios 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Excel-based bulk upload functionality 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End-to-end examination lifecycle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constraints and validation rules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fto761cjoxb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Automation Testing Strategy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testing will be implemented selectively to ensure stability and repeatability.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Automation Tool: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Selenium WebDriver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Java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Framework: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TestNG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Design Pattern: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Page Object Model (POM)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Eclipse IDE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test suite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test suite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workflows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examiner functionalities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examination happy-path scenarios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mjwv713hksq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Test Types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Testing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Testing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Testing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Validation Testing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Cross-Browser Testing (local)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Testing (basic)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Testing (basic)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g0t3q9hcie6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Test Environment &amp; Execution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xs0eyb3vgyo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Execution Details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execution will be performed from local test machines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under test is hosted on CDAC servers and accessed via web browsers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execution will be performed locally and through Jenkins CI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av2es9ygbqj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Supported Browsers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Chrome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Mozilla Firefox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Edge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lnzm3pag3h74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Operating System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Windows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cz6eqmd9qne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Tools &amp; Technologies</w:t>
      </w:r>
    </w:p>
    <w:tbl>
      <w:tblPr>
        <w:tblStyle w:val="Table1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2255"/>
        <w:tblGridChange w:id="0">
          <w:tblGrid>
            <w:gridCol w:w="2555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Selenium WebDriver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Eclipse IDE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Defect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1k2tu0h8pxu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Team Roles &amp; Responsibilities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630"/>
        <w:gridCol w:w="4985"/>
        <w:tblGridChange w:id="0">
          <w:tblGrid>
            <w:gridCol w:w="1790"/>
            <w:gridCol w:w="2630"/>
            <w:gridCol w:w="4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Vivek Tiwari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 &amp; Automation 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planning, coordination, automation framework design, automation execution, and reporting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Tilak Shivaji Shelke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 &amp; Course 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execution  and examiner workflow validation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Manoj Ambhore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(Super User) &amp;</w:t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User, course, examiner, report management, And  Performance 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Vishvjeet Singh Chauhan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(Candidate)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Candidate-side exam execution and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Gita Gosavi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Review, guidance, and approval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257srdcjj3ml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Entry &amp; Exit Criteria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nl8suphmcfx1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Entry Criteria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accessible on CDAC server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environment configured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data prepared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cases reviewed and approved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aiy0c06aagor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planned test cases executed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Smoke, regression, performance, and security checks completed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Summary Report approved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wnqcl69nhxp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Testing Deliverables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deliverables will be produced during the testing of the ePariksha Platform.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lif71a9pp4f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10.1 Deliverables Table</w:t>
      </w:r>
    </w:p>
    <w:tbl>
      <w:tblPr>
        <w:tblStyle w:val="Table3"/>
        <w:tblW w:w="9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135"/>
        <w:gridCol w:w="3515"/>
        <w:gridCol w:w="1685"/>
        <w:gridCol w:w="1745"/>
        <w:tblGridChange w:id="0">
          <w:tblGrid>
            <w:gridCol w:w="665"/>
            <w:gridCol w:w="2135"/>
            <w:gridCol w:w="3515"/>
            <w:gridCol w:w="1685"/>
            <w:gridCol w:w="17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Sr.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Applicable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testing scope, strategy, resources, schedule, and risks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Scenarios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High-level testing scenarios derived from system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Design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Detailed test cases with steps and expected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Design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Dummy data for Admin, Examiner, and Examinee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 Setup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Records executed test cases with pass/fail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Defect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Logs defects identified during testing with severity and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Selenium automation scripts for selected 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Execution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Results of automation runs executed locally and via 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Regression Test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Results of regression testing after defect fixes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Summary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Overall testing outcome, metrics, risks, and sign-off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Reporting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Closure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Formal confirmation of completion of testing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Closure</w:t>
            </w:r>
          </w:p>
        </w:tc>
      </w:tr>
    </w:tbl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l9jkm6gtkhrp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10.2 STLC-wise Deliverables Mapping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965"/>
        <w:tblGridChange w:id="0">
          <w:tblGrid>
            <w:gridCol w:w="2255"/>
            <w:gridCol w:w="6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STLC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workflow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Scenarios, Test Cases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 Report, Defect Log, Automation Scripts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Execution Report, Regression Test Report, Test Summary Report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Closure Report</w:t>
            </w:r>
          </w:p>
        </w:tc>
      </w:tr>
    </w:tbl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apbxt0z1pd5z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Defect Management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Defect Tracking Method: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Excel-based defect log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Defects will be recorded with defect ID, description, severity, status, and remarks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Defect lifecycle:</w:t>
        <w:br w:type="textWrapping"/>
        <w:t xml:space="preserve">New → Open → Fixed → Retest →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x1iozzfo5syx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Test Data Management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Dummy courses, modules, and exams will be created for testing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PRNs will follow system constraints (minimum 9 digits)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Separate test data will be maintained for each user role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data will be reused where applicable without impacting live data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2xa01jbys5u6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Automation Constraints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exam timers are not fully automatable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 submission requires manual verification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 visibility depends on examiner configuration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is limited to stable and low-risk application areas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au7k0ymbqtud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14. Risks &amp; Mitigation</w:t>
      </w:r>
    </w:p>
    <w:tbl>
      <w:tblPr>
        <w:tblStyle w:val="Table5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3155"/>
        <w:tblGridChange w:id="0">
          <w:tblGrid>
            <w:gridCol w:w="3155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Dynamic exam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automation feasibility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Selective automation strategy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 execution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Backup local execution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 degradation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Early performance checks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Unauthorized access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Role-based security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data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Controlled dummy test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 unavailability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 execution windows</w:t>
            </w:r>
          </w:p>
        </w:tc>
      </w:tr>
    </w:tbl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9nsalxl26sy0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15. Test Closure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activities will be formally closed after: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of all planned test executions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Approval of the Test Summary Report by the Project Guide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dmfkjxlmn6s8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16. Approval</w:t>
      </w:r>
    </w:p>
    <w:tbl>
      <w:tblPr>
        <w:tblStyle w:val="Table6"/>
        <w:tblW w:w="2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550"/>
        <w:tblGridChange w:id="0">
          <w:tblGrid>
            <w:gridCol w:w="144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Gita Gosavi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Guide</w:t>
            </w:r>
          </w:p>
        </w:tc>
      </w:tr>
    </w:tbl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3i1l2otxk9r7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17. Mapping of Critical Workflows to Test Scenarios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table maps identified critical workflows of the ePariksha Platform to corresponding test scenarios to ensure complete coverage of business-critical functionality.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39ngqj13xtek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17.1 Critical Workflow to Test Scenario Mapping</w:t>
      </w:r>
    </w:p>
    <w:tbl>
      <w:tblPr>
        <w:tblStyle w:val="Table7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095"/>
        <w:gridCol w:w="1565"/>
        <w:gridCol w:w="3470"/>
        <w:tblGridChange w:id="0">
          <w:tblGrid>
            <w:gridCol w:w="1430"/>
            <w:gridCol w:w="3095"/>
            <w:gridCol w:w="1565"/>
            <w:gridCol w:w="34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Workflow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Critical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Scenario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login with valid credentials for all roles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login failure with invalid credentials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role-based access restrictions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Management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creation of Examiner and Examinee users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Management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course and batch creation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Examiner (Course Coordinator)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question bank creation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Examiner (Course Coordinator)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exam creation and scheduling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Examination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candidate exam access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Examination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answer selection and navigation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Examination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exam submission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 Integrity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prevention of multiple logins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 Integrity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behavior on browser refresh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Processing &amp;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result generation after submission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Processing &amp;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result visibility based on examiner settings</w:t>
            </w:r>
          </w:p>
        </w:tc>
      </w:tr>
      <w:tr>
        <w:trPr>
          <w:cantSplit w:val="0"/>
          <w:trHeight w:val="1379.85058593748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 Handling &amp;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system behavior during network interruption</w:t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vhd7vwvnskxc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18. Identification of Critical Workflows for Automation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is applied selectively to stable, repetitive, and high-risk workflows. Real-time and time-sensitive scenarios are excluded from automation.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7hodsxhag4uo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18.1 Automation Suitability Analysis</w:t>
      </w:r>
    </w:p>
    <w:tbl>
      <w:tblPr>
        <w:tblStyle w:val="Table8"/>
        <w:tblW w:w="9600.0" w:type="dxa"/>
        <w:jc w:val="left"/>
        <w:tblInd w:w="-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880"/>
        <w:gridCol w:w="2100"/>
        <w:gridCol w:w="3120"/>
        <w:tblGridChange w:id="0">
          <w:tblGrid>
            <w:gridCol w:w="1500"/>
            <w:gridCol w:w="2880"/>
            <w:gridCol w:w="2100"/>
            <w:gridCol w:w="31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Workflow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Critical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Automation 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Automation 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Stable and repeatable login scenarios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Management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and course creation can be automated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Examiner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 creation without timer dependency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Examination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Timer-based and real-time constraints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manual validation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Processing &amp;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display and access validation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 Handling &amp;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Network interruption scenarios are manual</w:t>
            </w:r>
          </w:p>
        </w:tc>
      </w:tr>
    </w:tbl>
    <w:p w:rsidR="00000000" w:rsidDel="00000000" w:rsidP="00000000" w:rsidRDefault="00000000" w:rsidRPr="00000000" w14:paraId="000001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i4nzoztmwxro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18.2 Critical Workflows Selected for Automation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Based on feasibility analysis, the following workflows are selected for automation:</w:t>
      </w:r>
    </w:p>
    <w:p w:rsidR="00000000" w:rsidDel="00000000" w:rsidP="00000000" w:rsidRDefault="00000000" w:rsidRPr="00000000" w14:paraId="00000188">
      <w:pPr>
        <w:numPr>
          <w:ilvl w:val="0"/>
          <w:numId w:val="1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authentication and role-based access validation</w:t>
      </w:r>
    </w:p>
    <w:p w:rsidR="00000000" w:rsidDel="00000000" w:rsidP="00000000" w:rsidRDefault="00000000" w:rsidRPr="00000000" w14:paraId="00000189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user and course management</w:t>
      </w:r>
    </w:p>
    <w:p w:rsidR="00000000" w:rsidDel="00000000" w:rsidP="00000000" w:rsidRDefault="00000000" w:rsidRPr="00000000" w14:paraId="0000018A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Examiner exam creation (non-timer dependent scenarios)</w:t>
      </w:r>
    </w:p>
    <w:p w:rsidR="00000000" w:rsidDel="00000000" w:rsidP="00000000" w:rsidRDefault="00000000" w:rsidRPr="00000000" w14:paraId="0000018B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 visibility and access control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and regression scenarios for stable functionalities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execution will be performed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Selenium WebDriver with Java and TestNG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executed locally and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Jenkins CI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qqm0tl1th81u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18.3 Critical Workflows Excluded from Automation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workflows will be tested manually due to real-time or system constraints: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 exam timer behavior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failure during exam submission</w:t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refresh restrictions during examination</w:t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Simultaneous user session handling</w:t>
        <w:br w:type="textWrapping"/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ita Gosavi" w:id="2" w:date="2026-01-12T04:52:37Z"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discussed earlier, the URL is only accessible in C-DAC network. I have suggested CC to discuss the possibility of providing VPN connectivity for access over VPN.</w:t>
      </w:r>
    </w:p>
  </w:comment>
  <w:comment w:author="Vivek Tiwari" w:id="1" w:date="2026-01-09T07:29:12Z"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@gita.gosavi@gmail.com Mam this url is not access by our laptop it only accessed in our lab so we are not able to explore the website now</w:t>
      </w:r>
    </w:p>
  </w:comment>
  <w:comment w:author="Vivek Tiwari" w:id="0" w:date="2026-01-09T07:22:06Z"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@gita.gosavi@gmail.com  Mam i have updated the test plan yesterday but it was delete by any member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97" w15:done="0"/>
  <w15:commentEx w15:paraId="00000198" w15:done="0"/>
  <w15:commentEx w15:paraId="0000019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ccst-testvm.pune.cdac.in:8080/epAdmin/index.jsp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AdAt5kXfa+YlLtDocI7x74E9Sw==">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