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ebkyeq502f0" w:id="0"/>
      <w:bookmarkEnd w:id="0"/>
      <w:r w:rsidDel="00000000" w:rsidR="00000000" w:rsidRPr="00000000">
        <w:rPr>
          <w:rFonts w:ascii="Times New Roman" w:cs="Times New Roman" w:eastAsia="Times New Roman" w:hAnsi="Times New Roman"/>
          <w:b w:val="1"/>
          <w:bCs w:val="1"/>
          <w:sz w:val="34"/>
          <w:szCs w:val="34"/>
          <w:rtl w:val="0"/>
        </w:rPr>
        <w:t xml:space="preserve">TEST CLOSURE REPORT</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04ejjwcpbsb" w:id="1"/>
      <w:bookmarkEnd w:id="1"/>
      <w:r w:rsidDel="00000000" w:rsidR="00000000" w:rsidRPr="00000000">
        <w:rPr>
          <w:rFonts w:ascii="Times New Roman" w:cs="Times New Roman" w:eastAsia="Times New Roman" w:hAnsi="Times New Roman"/>
          <w:b w:val="1"/>
          <w:bCs w:val="1"/>
          <w:color w:val="000000"/>
          <w:sz w:val="26"/>
          <w:szCs w:val="26"/>
          <w:rtl w:val="0"/>
        </w:rPr>
        <w:t xml:space="preserve">CCST Project – Manual Testing of e-Pariksha Platform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mlpigvp2ju6" w:id="2"/>
      <w:bookmarkEnd w:id="2"/>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Closure Report formally confirms the completion of manual testing activities performed on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a web-based MCQ Examination System developed and hosted by </w:t>
      </w:r>
      <w:r w:rsidDel="00000000" w:rsidR="00000000" w:rsidRPr="00000000">
        <w:rPr>
          <w:rFonts w:ascii="Times New Roman" w:cs="Times New Roman" w:eastAsia="Times New Roman" w:hAnsi="Times New Roman"/>
          <w:b w:val="1"/>
          <w:bCs w:val="1"/>
          <w:rtl w:val="0"/>
        </w:rPr>
        <w:t xml:space="preserve">CDAC – ACTS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report is to summarize manual test execution outcomes, defect observations, and the overall quality status of the application as part of the CCST Manual Testing Project.</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r6i18mk88se" w:id="3"/>
      <w:bookmarkEnd w:id="3"/>
      <w:r w:rsidDel="00000000" w:rsidR="00000000" w:rsidRPr="00000000">
        <w:rPr>
          <w:rFonts w:ascii="Times New Roman" w:cs="Times New Roman" w:eastAsia="Times New Roman" w:hAnsi="Times New Roman"/>
          <w:b w:val="1"/>
          <w:bCs w:val="1"/>
          <w:sz w:val="34"/>
          <w:szCs w:val="34"/>
          <w:rtl w:val="0"/>
        </w:rPr>
        <w:t xml:space="preserve">2. Project Overview </w:t>
      </w:r>
    </w:p>
    <w:tbl>
      <w:tblPr>
        <w:tblStyle w:val="Table1"/>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915"/>
        <w:tblGridChange w:id="0">
          <w:tblGrid>
            <w:gridCol w:w="1910"/>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CCST – Testing of e-Pariksha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MCQ Examination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CDAC – ACTS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http://ccst-testvm.pune.cdac.in:8080/epAdmin/index.jsp</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Examiner (Coordinator), Examinee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Cycle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Vivek Tiwari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27-01-2026</w:t>
            </w:r>
          </w:p>
        </w:tc>
      </w:tr>
    </w:tbl>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oio1crrq62x" w:id="4"/>
      <w:bookmarkEnd w:id="4"/>
      <w:r w:rsidDel="00000000" w:rsidR="00000000" w:rsidRPr="00000000">
        <w:rPr>
          <w:rFonts w:ascii="Times New Roman" w:cs="Times New Roman" w:eastAsia="Times New Roman" w:hAnsi="Times New Roman"/>
          <w:b w:val="1"/>
          <w:bCs w:val="1"/>
          <w:sz w:val="34"/>
          <w:szCs w:val="34"/>
          <w:rtl w:val="0"/>
        </w:rPr>
        <w:t xml:space="preserve">3. Manual Testing Scope Covered</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manual testing activities were successfully completed during this testing cycle:</w:t>
      </w:r>
    </w:p>
    <w:p w:rsidR="00000000" w:rsidDel="00000000" w:rsidP="00000000" w:rsidRDefault="00000000" w:rsidRPr="00000000" w14:paraId="0000001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Functional Testing for all user roles</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Testing for application stability</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Testing of critical workflows</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Authorization Validation</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Examination Workflow Testing</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Cross-Browser Validation on local browsers (Chrome, Firefox, Edge)</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usability, response, and security validation checks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1jixr2p4yuo" w:id="5"/>
      <w:bookmarkEnd w:id="5"/>
      <w:r w:rsidDel="00000000" w:rsidR="00000000" w:rsidRPr="00000000">
        <w:rPr>
          <w:rFonts w:ascii="Times New Roman" w:cs="Times New Roman" w:eastAsia="Times New Roman" w:hAnsi="Times New Roman"/>
          <w:b w:val="1"/>
          <w:bCs w:val="1"/>
          <w:sz w:val="34"/>
          <w:szCs w:val="34"/>
          <w:rtl w:val="0"/>
        </w:rPr>
        <w:t xml:space="preserve">4. Test Coverage Reference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critical workflows identified in the approved Test Plan were successfully covered during manual execution.</w:t>
        <w:br w:type="textWrapping"/>
        <w:t xml:space="preserve">This includes:</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Role-Based Authorization</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User, Course, and Examiner Management</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 Question Bank and Exam Scheduling Workflow</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Exam Access, Navigation, and Submission Workflow</w:t>
      </w:r>
    </w:p>
    <w:p w:rsidR="00000000" w:rsidDel="00000000" w:rsidP="00000000" w:rsidRDefault="00000000" w:rsidRPr="00000000" w14:paraId="0000002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Processing and Visibility Controls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execution ensured functional coverage of all business-critical modules of the e-Pariksha Platform.</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0lsizza6efv" w:id="6"/>
      <w:bookmarkEnd w:id="6"/>
      <w:r w:rsidDel="00000000" w:rsidR="00000000" w:rsidRPr="00000000">
        <w:rPr>
          <w:rFonts w:ascii="Times New Roman" w:cs="Times New Roman" w:eastAsia="Times New Roman" w:hAnsi="Times New Roman"/>
          <w:b w:val="1"/>
          <w:bCs w:val="1"/>
          <w:sz w:val="34"/>
          <w:szCs w:val="34"/>
          <w:rtl w:val="0"/>
        </w:rPr>
        <w:t xml:space="preserve">5. Test Environment Summary </w:t>
      </w:r>
    </w:p>
    <w:tbl>
      <w:tblPr>
        <w:tblStyle w:val="Table2"/>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460"/>
        <w:tblGridChange w:id="0">
          <w:tblGrid>
            <w:gridCol w:w="258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Firefox, 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Dummy Admin, Examiner, Examinee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Tracking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Defect Log</w:t>
            </w:r>
          </w:p>
        </w:tc>
      </w:tr>
    </w:tbl>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zs8678avqf" w:id="7"/>
      <w:bookmarkEnd w:id="7"/>
      <w:r w:rsidDel="00000000" w:rsidR="00000000" w:rsidRPr="00000000">
        <w:rPr>
          <w:rFonts w:ascii="Times New Roman" w:cs="Times New Roman" w:eastAsia="Times New Roman" w:hAnsi="Times New Roman"/>
          <w:b w:val="1"/>
          <w:bCs w:val="1"/>
          <w:sz w:val="34"/>
          <w:szCs w:val="34"/>
          <w:rtl w:val="0"/>
        </w:rPr>
        <w:t xml:space="preserve">6. Test Execution Summary</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manual test cases were executed and documented in the Execution Report. </w:t>
      </w:r>
    </w:p>
    <w:tbl>
      <w:tblPr>
        <w:tblStyle w:val="Table3"/>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320"/>
        <w:tblGridChange w:id="0">
          <w:tblGrid>
            <w:gridCol w:w="2760"/>
            <w:gridCol w:w="1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Designed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 Cases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povx9p31cw2" w:id="8"/>
      <w:bookmarkEnd w:id="8"/>
      <w:r w:rsidDel="00000000" w:rsidR="00000000" w:rsidRPr="00000000">
        <w:rPr>
          <w:rFonts w:ascii="Times New Roman" w:cs="Times New Roman" w:eastAsia="Times New Roman" w:hAnsi="Times New Roman"/>
          <w:b w:val="1"/>
          <w:bCs w:val="1"/>
          <w:sz w:val="34"/>
          <w:szCs w:val="34"/>
          <w:rtl w:val="0"/>
        </w:rPr>
        <w:t xml:space="preserve">7. Defect Summary</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manual execution, defects were identified and recorded in the Defect Log.</w:t>
      </w:r>
    </w:p>
    <w:tbl>
      <w:tblPr>
        <w:tblStyle w:val="Table4"/>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875"/>
        <w:tblGridChange w:id="0">
          <w:tblGrid>
            <w:gridCol w:w="269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Defect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Defects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Severity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w:t>
            </w:r>
          </w:p>
        </w:tc>
      </w:tr>
    </w:tbl>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1nk48wx7t4" w:id="9"/>
      <w:bookmarkEnd w:id="9"/>
      <w:r w:rsidDel="00000000" w:rsidR="00000000" w:rsidRPr="00000000">
        <w:rPr>
          <w:rFonts w:ascii="Times New Roman" w:cs="Times New Roman" w:eastAsia="Times New Roman" w:hAnsi="Times New Roman"/>
          <w:b w:val="1"/>
          <w:bCs w:val="1"/>
          <w:sz w:val="34"/>
          <w:szCs w:val="34"/>
          <w:rtl w:val="0"/>
        </w:rPr>
        <w:t xml:space="preserve">8. Testing Constraints and Limitations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manual testing cycle, the following practical constraints were observed:</w:t>
      </w:r>
    </w:p>
    <w:p w:rsidR="00000000" w:rsidDel="00000000" w:rsidP="00000000" w:rsidRDefault="00000000" w:rsidRPr="00000000" w14:paraId="0000006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exam timer behavior required careful manual validation due to time-sensitive execution.</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Interruption and recovery scenarios such as browser refresh and tab switching and tab closed were validated under controlled conditions. </w:t>
      </w:r>
    </w:p>
    <w:p w:rsidR="00000000" w:rsidDel="00000000" w:rsidP="00000000" w:rsidRDefault="00000000" w:rsidRPr="00000000" w14:paraId="00000064">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was performed using dummy user and exam data to avoid impacting the live examination environment.</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nq43yd4siyn" w:id="10"/>
      <w:bookmarkEnd w:id="10"/>
      <w:r w:rsidDel="00000000" w:rsidR="00000000" w:rsidRPr="00000000">
        <w:rPr>
          <w:rFonts w:ascii="Times New Roman" w:cs="Times New Roman" w:eastAsia="Times New Roman" w:hAnsi="Times New Roman"/>
          <w:b w:val="1"/>
          <w:bCs w:val="1"/>
          <w:sz w:val="34"/>
          <w:szCs w:val="34"/>
          <w:rtl w:val="0"/>
        </w:rPr>
        <w:t xml:space="preserve">9. Key Observations</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key observations were recorded during the manual testing cycle:</w:t>
      </w:r>
    </w:p>
    <w:p w:rsidR="00000000" w:rsidDel="00000000" w:rsidP="00000000" w:rsidRDefault="00000000" w:rsidRPr="00000000" w14:paraId="0000006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functionalities of the Admin module such as user and course management were validated successfully.</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Examiner workflows including question bank creation and exam scheduling performed as expected.</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examination access and submission workflow was found stable under normal conditions.</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and authorization restrictions were properly implemented across user roles.</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w:t>
      </w:r>
      <w:r w:rsidDel="00000000" w:rsidR="00000000" w:rsidRPr="00000000">
        <w:rPr>
          <w:rFonts w:ascii="Times New Roman" w:cs="Times New Roman" w:eastAsia="Times New Roman" w:hAnsi="Times New Roman"/>
          <w:rtl w:val="0"/>
        </w:rPr>
        <w:t xml:space="preserve">high severity functional defects were identified in critical modules, which may impact system usability and should be addressed in future development</w:t>
      </w:r>
      <w:r w:rsidDel="00000000" w:rsidR="00000000" w:rsidRPr="00000000">
        <w:rPr>
          <w:rFonts w:ascii="Times New Roman" w:cs="Times New Roman" w:eastAsia="Times New Roman" w:hAnsi="Times New Roman"/>
          <w:rtl w:val="0"/>
        </w:rPr>
        <w:t xml:space="preserve"> cycles.</w:t>
      </w:r>
    </w:p>
    <w:p w:rsidR="00000000" w:rsidDel="00000000" w:rsidP="00000000" w:rsidRDefault="00000000" w:rsidRPr="00000000" w14:paraId="0000006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UI and navigation-related issues were also observed in certain areas of the application.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edg5xnktoq2" w:id="11"/>
      <w:bookmarkEnd w:id="11"/>
      <w:r w:rsidDel="00000000" w:rsidR="00000000" w:rsidRPr="00000000">
        <w:rPr>
          <w:rFonts w:ascii="Times New Roman" w:cs="Times New Roman" w:eastAsia="Times New Roman" w:hAnsi="Times New Roman"/>
          <w:b w:val="1"/>
          <w:bCs w:val="1"/>
          <w:sz w:val="34"/>
          <w:szCs w:val="34"/>
          <w:rtl w:val="0"/>
        </w:rPr>
        <w:t xml:space="preserve">10. Exit Criteria Confirmation </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defined in the approved Test Plan, the exit criteria were met:</w:t>
      </w:r>
    </w:p>
    <w:p w:rsidR="00000000" w:rsidDel="00000000" w:rsidP="00000000" w:rsidRDefault="00000000" w:rsidRPr="00000000" w14:paraId="0000007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manual test cases were executed successfully</w:t>
      </w:r>
    </w:p>
    <w:p w:rsidR="00000000" w:rsidDel="00000000" w:rsidP="00000000" w:rsidRDefault="00000000" w:rsidRPr="00000000" w14:paraId="0000007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results were recorded</w:t>
      </w:r>
    </w:p>
    <w:p w:rsidR="00000000" w:rsidDel="00000000" w:rsidP="00000000" w:rsidRDefault="00000000" w:rsidRPr="00000000" w14:paraId="0000007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were identified and documented</w:t>
      </w:r>
    </w:p>
    <w:p w:rsidR="00000000" w:rsidDel="00000000" w:rsidP="00000000" w:rsidRDefault="00000000" w:rsidRPr="00000000" w14:paraId="0000007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testing deliverables were prepared</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unonw29n1pg" w:id="12"/>
      <w:bookmarkEnd w:id="12"/>
      <w:r w:rsidDel="00000000" w:rsidR="00000000" w:rsidRPr="00000000">
        <w:rPr>
          <w:rFonts w:ascii="Times New Roman" w:cs="Times New Roman" w:eastAsia="Times New Roman" w:hAnsi="Times New Roman"/>
          <w:b w:val="1"/>
          <w:bCs w:val="1"/>
          <w:sz w:val="34"/>
          <w:szCs w:val="34"/>
          <w:rtl w:val="0"/>
        </w:rPr>
        <w:t xml:space="preserve">11. Overall Quality Assessment</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manual execution results,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is functionally stable for core examination workflows. However, certain high and medium severity defects have been identified, and improvements are recommended in future development iterations to enhance overall system reliability and user experience.</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d1wqtyb2v5w" w:id="13"/>
      <w:bookmarkEnd w:id="13"/>
      <w:r w:rsidDel="00000000" w:rsidR="00000000" w:rsidRPr="00000000">
        <w:rPr>
          <w:rFonts w:ascii="Times New Roman" w:cs="Times New Roman" w:eastAsia="Times New Roman" w:hAnsi="Times New Roman"/>
          <w:b w:val="1"/>
          <w:bCs w:val="1"/>
          <w:sz w:val="34"/>
          <w:szCs w:val="34"/>
          <w:rtl w:val="0"/>
        </w:rPr>
        <w:t xml:space="preserve">12. Closure Statement</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activities for the </w:t>
      </w:r>
      <w:r w:rsidDel="00000000" w:rsidR="00000000" w:rsidRPr="00000000">
        <w:rPr>
          <w:rFonts w:ascii="Times New Roman" w:cs="Times New Roman" w:eastAsia="Times New Roman" w:hAnsi="Times New Roman"/>
          <w:b w:val="1"/>
          <w:bCs w:val="1"/>
          <w:rtl w:val="0"/>
        </w:rPr>
        <w:t xml:space="preserve">e-Pariksha Platform</w:t>
      </w:r>
      <w:r w:rsidDel="00000000" w:rsidR="00000000" w:rsidRPr="00000000">
        <w:rPr>
          <w:rFonts w:ascii="Times New Roman" w:cs="Times New Roman" w:eastAsia="Times New Roman" w:hAnsi="Times New Roman"/>
          <w:rtl w:val="0"/>
        </w:rPr>
        <w:t xml:space="preserve"> have been completed successfully as per the approved Test Plan. All execution outcomes and identified defects have been documented. This report serves as formal confirmation of completion of manual testing activities for the CCST project.</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to4angxdotx" w:id="14"/>
      <w:bookmarkEnd w:id="14"/>
      <w:r w:rsidDel="00000000" w:rsidR="00000000" w:rsidRPr="00000000">
        <w:rPr>
          <w:rFonts w:ascii="Times New Roman" w:cs="Times New Roman" w:eastAsia="Times New Roman" w:hAnsi="Times New Roman"/>
          <w:b w:val="1"/>
          <w:bCs w:val="1"/>
          <w:sz w:val="34"/>
          <w:szCs w:val="34"/>
          <w:rtl w:val="0"/>
        </w:rPr>
        <w:t xml:space="preserve">13. Attachments and Supporting Evidence</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testing evidence has been maintained for evaluation and traceability, including:</w:t>
      </w:r>
    </w:p>
    <w:p w:rsidR="00000000" w:rsidDel="00000000" w:rsidP="00000000" w:rsidRDefault="00000000" w:rsidRPr="00000000" w14:paraId="0000007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Excel-based Test Case and Execution Repository</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 with severity classification</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captured during defect identification</w:t>
      </w:r>
    </w:p>
    <w:p w:rsidR="00000000" w:rsidDel="00000000" w:rsidP="00000000" w:rsidRDefault="00000000" w:rsidRPr="00000000" w14:paraId="0000008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 records for Admin, Examiner, and Examinee workflows </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w76oienrhx" w:id="15"/>
      <w:bookmarkEnd w:id="15"/>
      <w:r w:rsidDel="00000000" w:rsidR="00000000" w:rsidRPr="00000000">
        <w:rPr>
          <w:rFonts w:ascii="Times New Roman" w:cs="Times New Roman" w:eastAsia="Times New Roman" w:hAnsi="Times New Roman"/>
          <w:b w:val="1"/>
          <w:bCs w:val="1"/>
          <w:sz w:val="34"/>
          <w:szCs w:val="34"/>
          <w:rtl w:val="0"/>
        </w:rPr>
        <w:t xml:space="preserve">14. Testing Deliverables Submitted</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testing deliverables were prepared:</w:t>
      </w:r>
    </w:p>
    <w:p w:rsidR="00000000" w:rsidDel="00000000" w:rsidP="00000000" w:rsidRDefault="00000000" w:rsidRPr="00000000" w14:paraId="0000008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 Document</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Scenarios and Test Cases</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 Execution Report</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Log </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Evidence</w:t>
      </w:r>
    </w:p>
    <w:p w:rsidR="00000000" w:rsidDel="00000000" w:rsidP="00000000" w:rsidRDefault="00000000" w:rsidRPr="00000000" w14:paraId="0000008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Closure Report</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d6pvipl6k21" w:id="16"/>
      <w:bookmarkEnd w:id="16"/>
      <w:r w:rsidDel="00000000" w:rsidR="00000000" w:rsidRPr="00000000">
        <w:rPr>
          <w:rFonts w:ascii="Times New Roman" w:cs="Times New Roman" w:eastAsia="Times New Roman" w:hAnsi="Times New Roman"/>
          <w:b w:val="1"/>
          <w:bCs w:val="1"/>
          <w:sz w:val="34"/>
          <w:szCs w:val="34"/>
          <w:rtl w:val="0"/>
        </w:rPr>
        <w:t xml:space="preserve">15. Approval &amp; Sign-Off</w:t>
      </w:r>
    </w:p>
    <w:tbl>
      <w:tblPr>
        <w:tblStyle w:val="Table5"/>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330"/>
        <w:gridCol w:w="1430"/>
        <w:tblGridChange w:id="0">
          <w:tblGrid>
            <w:gridCol w:w="1490"/>
            <w:gridCol w:w="233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Gita Gosavi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w:t>
            </w:r>
          </w:p>
        </w:tc>
      </w:tr>
    </w:tbl>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cst-testvm.pune.cdac.in:8080/epAdmin/index.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