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172A" w:val="clear"/>
            <w:tcMar>
              <w:top w:type="dxa" w:w="400"/>
              <w:left w:type="dxa" w:w="400"/>
              <w:bottom w:type="dxa" w:w="400"/>
              <w:right w:type="dxa" w:w="400"/>
            </w:tcMar>
          </w:tcPr>
          <w:p>
            <w:pPr>
              <w:spacing w:after="60"/>
              <w:jc w:val="left"/>
            </w:pPr>
            <w:r>
              <w:rPr>
                <w:rFonts w:ascii="Inter" w:cs="Inter" w:eastAsia="Inter" w:hAnsi="Inter"/>
                <w:b/>
                <w:bCs/>
                <w:color w:val="FFFFFF"/>
                <w:sz w:val="72"/>
                <w:szCs w:val="72"/>
              </w:rPr>
              <w:t xml:space="preserve">Serve</w:t>
            </w:r>
            <w:r>
              <w:rPr>
                <w:rFonts w:ascii="Inter" w:cs="Inter" w:eastAsia="Inter" w:hAnsi="Inter"/>
                <w:b/>
                <w:bCs/>
                <w:color w:val="1D9E75"/>
                <w:sz w:val="72"/>
                <w:szCs w:val="72"/>
              </w:rPr>
              <w:t xml:space="preserve">X</w:t>
            </w:r>
          </w:p>
          <w:p>
            <w:pPr>
              <w:spacing w:after="120" w:before="0"/>
              <w:jc w:val="left"/>
            </w:pPr>
            <w:r>
              <w:rPr>
                <w:rFonts w:ascii="Inter" w:cs="Inter" w:eastAsia="Inter" w:hAnsi="Inter"/>
                <w:b w:val="false"/>
                <w:bCs w:val="false"/>
                <w:i w:val="false"/>
                <w:iCs w:val="false"/>
                <w:color w:val="94A3B8"/>
                <w:sz w:val="28"/>
                <w:szCs w:val="28"/>
              </w:rPr>
              <w:t xml:space="preserve">Codebase Cleanup &amp; GitHub Submission Guide</w:t>
            </w:r>
          </w:p>
          <w:p>
            <w:pPr>
              <w:spacing w:after="120" w:before="0"/>
              <w:jc w:val="left"/>
            </w:pPr>
            <w:r>
              <w:rPr>
                <w:rFonts w:ascii="Inter" w:cs="Inter" w:eastAsia="Inter" w:hAnsi="Inter"/>
                <w:b w:val="false"/>
                <w:bCs w:val="false"/>
                <w:i/>
                <w:iCs/>
                <w:color w:val="475569"/>
                <w:sz w:val="22"/>
                <w:szCs w:val="22"/>
              </w:rPr>
              <w:t xml:space="preserve">VS Code Copilot Prompt — Professional Hackathon Submission</w:t>
            </w:r>
          </w:p>
          <w:p>
            <w:pPr>
              <w:spacing w:after="0" w:before="200"/>
            </w:pPr>
            <w:r>
              <w:rPr>
                <w:rFonts w:ascii="Inter" w:cs="Inter" w:eastAsia="Inter" w:hAnsi="Inter"/>
                <w:color w:val="334155"/>
                <w:sz w:val="19"/>
                <w:szCs w:val="19"/>
              </w:rPr>
              <w:t xml:space="preserve">ServeX  ·  Smart Volunteer Coordination for Social Impact  ·  Salem, Tamil Nadu</w:t>
            </w:r>
          </w:p>
        </w:tc>
      </w:tr>
    </w:tbl>
    <w:p>
      <w:pPr>
        <w:spacing w:after="200" w:before="0"/>
        <w:jc w:val="left"/>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9680"/>
      </w:tblGrid>
      <w:tr>
        <w:tc>
          <w:tcPr>
            <w:tcW w:type="dxa" w:w="400"/>
            <w:tcBorders>
              <w:top w:val="none" w:color="FFFFFF" w:sz="0"/>
              <w:left w:val="single" w:color="1D9E75" w:sz="16"/>
              <w:bottom w:val="none" w:color="FFFFFF" w:sz="0"/>
              <w:right w:val="none" w:color="FFFFFF" w:sz="0"/>
            </w:tcBorders>
            <w:shd w:fill="E1F5EE" w:val="clear"/>
            <w:tcMar>
              <w:top w:type="dxa" w:w="100"/>
              <w:left w:type="dxa" w:w="100"/>
              <w:bottom w:type="dxa" w:w="100"/>
              <w:right w:type="dxa" w:w="100"/>
            </w:tcMar>
          </w:tcPr>
          <w:p>
            <w:pPr>
              <w:spacing w:after="120" w:before="0"/>
              <w:jc w:val="left"/>
            </w:pPr>
          </w:p>
        </w:tc>
        <w:tc>
          <w:tcPr>
            <w:tcW w:type="dxa" w:w="9680"/>
            <w:tcBorders>
              <w:top w:val="none" w:color="FFFFFF" w:sz="0"/>
              <w:left w:val="none"/>
              <w:bottom w:val="none" w:color="FFFFFF" w:sz="0"/>
              <w:right w:val="none" w:color="FFFFFF" w:sz="0"/>
            </w:tcBorders>
            <w:shd w:fill="E1F5EE" w:val="clear"/>
            <w:tcMar>
              <w:top w:type="dxa" w:w="120"/>
              <w:left w:type="dxa" w:w="200"/>
              <w:bottom w:type="dxa" w:w="120"/>
              <w:right w:type="dxa" w:w="200"/>
            </w:tcMar>
          </w:tcPr>
          <w:p>
            <w:pPr>
              <w:spacing w:after="60" w:before="0"/>
              <w:jc w:val="left"/>
            </w:pPr>
            <w:r>
              <w:rPr>
                <w:rFonts w:ascii="Inter" w:cs="Inter" w:eastAsia="Inter" w:hAnsi="Inter"/>
                <w:b/>
                <w:bCs/>
                <w:i w:val="false"/>
                <w:iCs w:val="false"/>
                <w:color w:val="085041"/>
                <w:sz w:val="22"/>
                <w:szCs w:val="22"/>
              </w:rPr>
              <w:t xml:space="preserve">What This Document Is</w:t>
            </w:r>
          </w:p>
          <w:p>
            <w:pPr>
              <w:spacing w:after="120" w:before="0"/>
              <w:jc w:val="left"/>
            </w:pPr>
            <w:r>
              <w:rPr>
                <w:rFonts w:ascii="Inter" w:cs="Inter" w:eastAsia="Inter" w:hAnsi="Inter"/>
                <w:b w:val="false"/>
                <w:bCs w:val="false"/>
                <w:i w:val="false"/>
                <w:iCs w:val="false"/>
                <w:color w:val="1A4731"/>
                <w:sz w:val="20"/>
                <w:szCs w:val="20"/>
              </w:rPr>
              <w:t xml:space="preserve">This document contains the complete VS Code Copilot prompt to clean up, rebrand, and professionally prepare your ServeX codebase for GitHub submission and hackathon judging. Copy the prompt from each task section and paste it directly into VS Code Copilot Chat.</w:t>
            </w:r>
          </w:p>
        </w:tc>
      </w:tr>
    </w:tbl>
    <w:p>
      <w:pPr>
        <w:spacing w:after="160" w:before="0"/>
        <w:jc w:val="left"/>
      </w:pPr>
    </w:p>
    <w:p>
      <w:pPr>
        <w:pStyle w:val="Heading2"/>
        <w:pBdr>
          <w:bottom w:val="single" w:color="1D9E75" w:sz="4" w:space="4"/>
        </w:pBdr>
        <w:spacing w:after="140" w:before="300"/>
      </w:pPr>
      <w:r>
        <w:rPr>
          <w:rFonts w:ascii="Inter" w:cs="Inter" w:eastAsia="Inter" w:hAnsi="Inter"/>
          <w:b/>
          <w:bCs/>
          <w:color w:val="0F172A"/>
          <w:sz w:val="32"/>
          <w:szCs w:val="32"/>
        </w:rPr>
        <w:t xml:space="preserve">Document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0F172A" w:val="clear"/>
            <w:tcMar>
              <w:top w:type="dxa" w:w="80"/>
              <w:left w:type="dxa" w:w="140"/>
              <w:bottom w:type="dxa" w:w="80"/>
              <w:right w:type="dxa" w:w="140"/>
            </w:tcMar>
          </w:tcPr>
          <w:p>
            <w:pPr>
              <w:spacing w:after="120" w:before="0"/>
              <w:jc w:val="left"/>
            </w:pPr>
            <w:r>
              <w:rPr>
                <w:rFonts w:ascii="Inter" w:cs="Inter" w:eastAsia="Inter" w:hAnsi="Inter"/>
                <w:b/>
                <w:bCs/>
                <w:i w:val="false"/>
                <w:iCs w:val="false"/>
                <w:color w:val="FFFFFF"/>
                <w:sz w:val="19"/>
                <w:szCs w:val="19"/>
              </w:rPr>
              <w:t xml:space="preserve">Task</w:t>
            </w:r>
          </w:p>
        </w:tc>
        <w:tc>
          <w:tcPr>
            <w:tcW w:type="dxa" w:w="6560"/>
            <w:tcBorders>
              <w:top w:val="single" w:color="D1D5DB" w:sz="4"/>
              <w:left w:val="single" w:color="D1D5DB" w:sz="4"/>
              <w:bottom w:val="single" w:color="D1D5DB" w:sz="4"/>
              <w:right w:val="single" w:color="D1D5DB" w:sz="4"/>
            </w:tcBorders>
            <w:shd w:fill="0F172A" w:val="clear"/>
            <w:tcMar>
              <w:top w:type="dxa" w:w="80"/>
              <w:left w:type="dxa" w:w="140"/>
              <w:bottom w:type="dxa" w:w="80"/>
              <w:right w:type="dxa" w:w="140"/>
            </w:tcMar>
          </w:tcPr>
          <w:p>
            <w:pPr>
              <w:spacing w:after="120" w:before="0"/>
              <w:jc w:val="left"/>
            </w:pPr>
            <w:r>
              <w:rPr>
                <w:rFonts w:ascii="Inter" w:cs="Inter" w:eastAsia="Inter" w:hAnsi="Inter"/>
                <w:b/>
                <w:bCs/>
                <w:i w:val="false"/>
                <w:iCs w:val="false"/>
                <w:color w:val="FFFFFF"/>
                <w:sz w:val="19"/>
                <w:szCs w:val="19"/>
              </w:rPr>
              <w:t xml:space="preserve">What It Does</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Task 1</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Complete rebrand — remove all base44 references, replace with ServeX everywhere</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Task 2</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Remove all junk code — unused imports, dead code, debug logs, placeholders</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Task 3</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Replace loading animation with professional ServeX branded loader</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Task 4</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Professional code organization and file structure cleanup</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Task 5</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Generate complete professional README.md for GitHub</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Task 6</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Final quality checklist — GitHub readiness verification</w:t>
            </w:r>
          </w:p>
        </w:tc>
      </w:tr>
    </w:tbl>
    <w:p>
      <w:pPr>
        <w:spacing w:after="16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40"/>
              <w:left w:type="dxa" w:w="240"/>
              <w:bottom w:type="dxa" w:w="140"/>
              <w:right w:type="dxa" w:w="240"/>
            </w:tcMar>
          </w:tcPr>
          <w:p>
            <w:pPr>
              <w:jc w:val="left"/>
            </w:pPr>
            <w:r>
              <w:rPr>
                <w:rFonts w:ascii="Inter" w:cs="Inter" w:eastAsia="Inter" w:hAnsi="Inter"/>
                <w:b/>
                <w:bCs/>
                <w:color w:val="FFFFFF"/>
                <w:sz w:val="26"/>
                <w:szCs w:val="26"/>
              </w:rPr>
              <w:t xml:space="preserve">TASK 1  </w:t>
            </w:r>
            <w:r>
              <w:rPr>
                <w:rFonts w:ascii="Inter" w:cs="Inter" w:eastAsia="Inter" w:hAnsi="Inter"/>
                <w:b w:val="false"/>
                <w:bCs w:val="false"/>
                <w:color w:val="CBD5E1"/>
                <w:sz w:val="26"/>
                <w:szCs w:val="26"/>
              </w:rPr>
              <w:t xml:space="preserve">— COMPLETE REBRAND — base44 → ServeX</w:t>
            </w:r>
          </w:p>
        </w:tc>
      </w:tr>
    </w:tbl>
    <w:p>
      <w:pPr>
        <w:spacing w:after="80" w:before="0"/>
        <w:jc w:val="left"/>
      </w:pPr>
    </w:p>
    <w:p>
      <w:pPr>
        <w:spacing w:after="100" w:before="0"/>
        <w:jc w:val="left"/>
      </w:pPr>
      <w:r>
        <w:rPr>
          <w:rFonts w:ascii="Inter" w:cs="Inter" w:eastAsia="Inter" w:hAnsi="Inter"/>
          <w:b w:val="false"/>
          <w:bCs w:val="false"/>
          <w:i w:val="false"/>
          <w:iCs w:val="false"/>
          <w:color w:val="374151"/>
          <w:sz w:val="21"/>
          <w:szCs w:val="21"/>
        </w:rPr>
        <w:t xml:space="preserve">Search every single file in the entire project and perform these replacements: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1D9E75" w:sz="12"/>
              <w:bottom w:val="single" w:color="334155" w:sz="4"/>
              <w:right w:val="single" w:color="334155" w:sz="4"/>
            </w:tcBorders>
            <w:shd w:fill="1E293B" w:val="clear"/>
            <w:tcMar>
              <w:top w:type="dxa" w:w="120"/>
              <w:left w:type="dxa" w:w="200"/>
              <w:bottom w:type="dxa" w:w="120"/>
              <w:right w:type="dxa" w:w="200"/>
            </w:tcMar>
          </w:tcPr>
          <w:p>
            <w:pPr>
              <w:spacing w:after="30" w:before="0"/>
            </w:pPr>
            <w:r>
              <w:rPr>
                <w:rFonts w:ascii="Courier New" w:cs="Courier New" w:eastAsia="Courier New" w:hAnsi="Courier New"/>
                <w:color w:val="94A3B8"/>
                <w:sz w:val="18"/>
                <w:szCs w:val="18"/>
              </w:rPr>
              <w:t xml:space="preserve"># Find and replace ALL occurrences across every file type:</w:t>
            </w:r>
          </w:p>
          <w:p>
            <w:pPr>
              <w:spacing w:after="30" w:before="0"/>
            </w:pPr>
            <w:r>
              <w:rPr>
                <w:rFonts w:ascii="Courier New" w:cs="Courier New" w:eastAsia="Courier New" w:hAnsi="Courier New"/>
                <w:color w:val="94A3B8"/>
                <w:sz w:val="18"/>
                <w:szCs w:val="18"/>
              </w:rPr>
              <w:t xml:space="preserve"># .js  .jsx  .ts  .tsx  .py  .json  .md  .html  .css</w:t>
            </w:r>
          </w:p>
          <w:p>
            <w:pPr>
              <w:spacing w:after="30" w:before="0"/>
            </w:pPr>
            <w:r>
              <w:rPr>
                <w:rFonts w:ascii="Courier New" w:cs="Courier New" w:eastAsia="Courier New" w:hAnsi="Courier New"/>
                <w:color w:val="94A3B8"/>
                <w:sz w:val="18"/>
                <w:szCs w:val="18"/>
              </w:rPr>
              <w:t xml:space="preserve"># .env.example  .yaml  .yml  .toml  .txt  .sql  package.json</w:t>
            </w:r>
          </w:p>
          <w:p>
            <w:pPr>
              <w:spacing w:after="30" w:before="0"/>
            </w:pPr>
            <w:r>
              <w:rPr>
                <w:rFonts w:ascii="Courier New" w:cs="Courier New" w:eastAsia="Courier New" w:hAnsi="Courier New"/>
                <w:color w:val="E2E8F0"/>
                <w:sz w:val="18"/>
                <w:szCs w:val="18"/>
              </w:rPr>
              <w:t xml:space="preserve"> </w:t>
            </w:r>
          </w:p>
          <w:p>
            <w:pPr>
              <w:spacing w:after="30" w:before="0"/>
            </w:pPr>
            <w:r>
              <w:rPr>
                <w:rFonts w:ascii="Courier New" w:cs="Courier New" w:eastAsia="Courier New" w:hAnsi="Courier New"/>
                <w:color w:val="5DCAA5"/>
                <w:sz w:val="18"/>
                <w:szCs w:val="18"/>
              </w:rPr>
              <w:t xml:space="preserve">"base44"   →  "servex"</w:t>
            </w:r>
          </w:p>
          <w:p>
            <w:pPr>
              <w:spacing w:after="30" w:before="0"/>
            </w:pPr>
            <w:r>
              <w:rPr>
                <w:rFonts w:ascii="Courier New" w:cs="Courier New" w:eastAsia="Courier New" w:hAnsi="Courier New"/>
                <w:color w:val="5DCAA5"/>
                <w:sz w:val="18"/>
                <w:szCs w:val="18"/>
              </w:rPr>
              <w:t xml:space="preserve">"Base44"   →  "ServeX"</w:t>
            </w:r>
          </w:p>
          <w:p>
            <w:pPr>
              <w:spacing w:after="30" w:before="0"/>
            </w:pPr>
            <w:r>
              <w:rPr>
                <w:rFonts w:ascii="Courier New" w:cs="Courier New" w:eastAsia="Courier New" w:hAnsi="Courier New"/>
                <w:color w:val="5DCAA5"/>
                <w:sz w:val="18"/>
                <w:szCs w:val="18"/>
              </w:rPr>
              <w:t xml:space="preserve">"BASE44"   →  "SERVEX"</w:t>
            </w:r>
          </w:p>
          <w:p>
            <w:pPr>
              <w:spacing w:after="30" w:before="0"/>
            </w:pPr>
            <w:r>
              <w:rPr>
                <w:rFonts w:ascii="Courier New" w:cs="Courier New" w:eastAsia="Courier New" w:hAnsi="Courier New"/>
                <w:color w:val="5DCAA5"/>
                <w:sz w:val="18"/>
                <w:szCs w:val="18"/>
              </w:rPr>
              <w:t xml:space="preserve">"base-44"  →  "serve-x"</w:t>
            </w:r>
          </w:p>
          <w:p>
            <w:pPr>
              <w:spacing w:after="30" w:before="0"/>
            </w:pPr>
            <w:r>
              <w:rPr>
                <w:rFonts w:ascii="Courier New" w:cs="Courier New" w:eastAsia="Courier New" w:hAnsi="Courier New"/>
                <w:color w:val="5DCAA5"/>
                <w:sz w:val="18"/>
                <w:szCs w:val="18"/>
              </w:rPr>
              <w:t xml:space="preserve">"base_44"  →  "serve_x"</w:t>
            </w:r>
          </w:p>
        </w:tc>
      </w:tr>
    </w:tbl>
    <w:p>
      <w:pPr>
        <w:spacing w:after="100" w:before="0"/>
        <w:jc w:val="left"/>
      </w:pPr>
    </w:p>
    <w:p>
      <w:pPr>
        <w:pStyle w:val="Heading3"/>
        <w:spacing w:after="100" w:before="220"/>
      </w:pPr>
      <w:r>
        <w:rPr>
          <w:rFonts w:ascii="Inter" w:cs="Inter" w:eastAsia="Inter" w:hAnsi="Inter"/>
          <w:b/>
          <w:bCs/>
          <w:color w:val="0F172A"/>
          <w:sz w:val="26"/>
          <w:szCs w:val="26"/>
        </w:rPr>
        <w:t xml:space="preserve">Replace in these specific locations:</w:t>
      </w:r>
    </w:p>
    <w:p>
      <w:pPr>
        <w:pStyle w:val="ListParagraph"/>
        <w:numPr>
          <w:ilvl w:val="0"/>
          <w:numId w:val="2"/>
        </w:numPr>
        <w:spacing w:after="40" w:before="40"/>
      </w:pPr>
      <w:r>
        <w:rPr>
          <w:rFonts w:ascii="Inter" w:cs="Inter" w:eastAsia="Inter" w:hAnsi="Inter"/>
          <w:b w:val="false"/>
          <w:bCs w:val="false"/>
          <w:color w:val="374151"/>
          <w:sz w:val="20"/>
          <w:szCs w:val="20"/>
        </w:rPr>
        <w:t xml:space="preserve">Import statements: from "base44/..." → from "servex/..."</w:t>
      </w:r>
    </w:p>
    <w:p>
      <w:pPr>
        <w:pStyle w:val="ListParagraph"/>
        <w:numPr>
          <w:ilvl w:val="0"/>
          <w:numId w:val="2"/>
        </w:numPr>
        <w:spacing w:after="40" w:before="40"/>
      </w:pPr>
      <w:r>
        <w:rPr>
          <w:rFonts w:ascii="Inter" w:cs="Inter" w:eastAsia="Inter" w:hAnsi="Inter"/>
          <w:b w:val="false"/>
          <w:bCs w:val="false"/>
          <w:color w:val="374151"/>
          <w:sz w:val="20"/>
          <w:szCs w:val="20"/>
        </w:rPr>
        <w:t xml:space="preserve">Package names in package.json and package-lock.json</w:t>
      </w:r>
    </w:p>
    <w:p>
      <w:pPr>
        <w:pStyle w:val="ListParagraph"/>
        <w:numPr>
          <w:ilvl w:val="0"/>
          <w:numId w:val="2"/>
        </w:numPr>
        <w:spacing w:after="40" w:before="40"/>
      </w:pPr>
      <w:r>
        <w:rPr>
          <w:rFonts w:ascii="Inter" w:cs="Inter" w:eastAsia="Inter" w:hAnsi="Inter"/>
          <w:b w:val="false"/>
          <w:bCs w:val="false"/>
          <w:color w:val="374151"/>
          <w:sz w:val="20"/>
          <w:szCs w:val="20"/>
        </w:rPr>
        <w:t xml:space="preserve">App titles in index.html and manifest.json</w:t>
      </w:r>
    </w:p>
    <w:p>
      <w:pPr>
        <w:pStyle w:val="ListParagraph"/>
        <w:numPr>
          <w:ilvl w:val="0"/>
          <w:numId w:val="2"/>
        </w:numPr>
        <w:spacing w:after="40" w:before="40"/>
      </w:pPr>
      <w:r>
        <w:rPr>
          <w:rFonts w:ascii="Inter" w:cs="Inter" w:eastAsia="Inter" w:hAnsi="Inter"/>
          <w:b w:val="false"/>
          <w:bCs w:val="false"/>
          <w:color w:val="374151"/>
          <w:sz w:val="20"/>
          <w:szCs w:val="20"/>
        </w:rPr>
        <w:t xml:space="preserve">Database names, bucket names, project slugs</w:t>
      </w:r>
    </w:p>
    <w:p>
      <w:pPr>
        <w:pStyle w:val="ListParagraph"/>
        <w:numPr>
          <w:ilvl w:val="0"/>
          <w:numId w:val="2"/>
        </w:numPr>
        <w:spacing w:after="40" w:before="40"/>
      </w:pPr>
      <w:r>
        <w:rPr>
          <w:rFonts w:ascii="Inter" w:cs="Inter" w:eastAsia="Inter" w:hAnsi="Inter"/>
          <w:b w:val="false"/>
          <w:bCs w:val="false"/>
          <w:color w:val="374151"/>
          <w:sz w:val="20"/>
          <w:szCs w:val="20"/>
        </w:rPr>
        <w:t xml:space="preserve">Comments mentioning base44 anywhere</w:t>
      </w:r>
    </w:p>
    <w:p>
      <w:pPr>
        <w:pStyle w:val="ListParagraph"/>
        <w:numPr>
          <w:ilvl w:val="0"/>
          <w:numId w:val="2"/>
        </w:numPr>
        <w:spacing w:after="40" w:before="40"/>
      </w:pPr>
      <w:r>
        <w:rPr>
          <w:rFonts w:ascii="Inter" w:cs="Inter" w:eastAsia="Inter" w:hAnsi="Inter"/>
          <w:b w:val="false"/>
          <w:bCs w:val="false"/>
          <w:color w:val="374151"/>
          <w:sz w:val="20"/>
          <w:szCs w:val="20"/>
        </w:rPr>
        <w:t xml:space="preserve">Class names, component names, function names with Base44</w:t>
      </w:r>
    </w:p>
    <w:p>
      <w:pPr>
        <w:pStyle w:val="ListParagraph"/>
        <w:numPr>
          <w:ilvl w:val="0"/>
          <w:numId w:val="2"/>
        </w:numPr>
        <w:spacing w:after="40" w:before="40"/>
      </w:pPr>
      <w:r>
        <w:rPr>
          <w:rFonts w:ascii="Inter" w:cs="Inter" w:eastAsia="Inter" w:hAnsi="Inter"/>
          <w:b w:val="false"/>
          <w:bCs w:val="false"/>
          <w:color w:val="374151"/>
          <w:sz w:val="20"/>
          <w:szCs w:val="20"/>
        </w:rPr>
        <w:t xml:space="preserve">console.log statements referencing base44</w:t>
      </w:r>
    </w:p>
    <w:p>
      <w:pPr>
        <w:pStyle w:val="ListParagraph"/>
        <w:numPr>
          <w:ilvl w:val="0"/>
          <w:numId w:val="2"/>
        </w:numPr>
        <w:spacing w:after="40" w:before="40"/>
      </w:pPr>
      <w:r>
        <w:rPr>
          <w:rFonts w:ascii="Inter" w:cs="Inter" w:eastAsia="Inter" w:hAnsi="Inter"/>
          <w:b w:val="false"/>
          <w:bCs w:val="false"/>
          <w:color w:val="374151"/>
          <w:sz w:val="20"/>
          <w:szCs w:val="20"/>
        </w:rPr>
        <w:t xml:space="preserve">Error messages mentioning base44</w:t>
      </w:r>
    </w:p>
    <w:p>
      <w:pPr>
        <w:pStyle w:val="ListParagraph"/>
        <w:numPr>
          <w:ilvl w:val="0"/>
          <w:numId w:val="2"/>
        </w:numPr>
        <w:spacing w:after="40" w:before="40"/>
      </w:pPr>
      <w:r>
        <w:rPr>
          <w:rFonts w:ascii="Inter" w:cs="Inter" w:eastAsia="Inter" w:hAnsi="Inter"/>
          <w:b w:val="false"/>
          <w:bCs w:val="false"/>
          <w:color w:val="374151"/>
          <w:sz w:val="20"/>
          <w:szCs w:val="20"/>
        </w:rPr>
        <w:t xml:space="preserve">Any URLs or endpoints containing base44</w:t>
      </w:r>
    </w:p>
    <w:p>
      <w:pPr>
        <w:pStyle w:val="ListParagraph"/>
        <w:numPr>
          <w:ilvl w:val="0"/>
          <w:numId w:val="2"/>
        </w:numPr>
        <w:spacing w:after="40" w:before="40"/>
      </w:pPr>
      <w:r>
        <w:rPr>
          <w:rFonts w:ascii="Inter" w:cs="Inter" w:eastAsia="Inter" w:hAnsi="Inter"/>
          <w:b w:val="false"/>
          <w:bCs w:val="false"/>
          <w:color w:val="374151"/>
          <w:sz w:val="20"/>
          <w:szCs w:val="20"/>
        </w:rPr>
        <w:t xml:space="preserve">Any API keys or token variable names containing base44</w:t>
      </w:r>
    </w:p>
    <w:p>
      <w:pPr>
        <w:spacing w:after="10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85041" w:val="clear"/>
            <w:tcMar>
              <w:top w:type="dxa" w:w="100"/>
              <w:left w:type="dxa" w:w="140"/>
              <w:bottom w:type="dxa" w:w="100"/>
              <w:right w:type="dxa" w:w="140"/>
            </w:tcMar>
          </w:tcPr>
          <w:p>
            <w:pPr>
              <w:spacing w:after="120" w:before="0"/>
              <w:jc w:val="center"/>
            </w:pPr>
            <w:r>
              <w:rPr>
                <w:rFonts w:ascii="Inter" w:cs="Inter" w:eastAsia="Inter" w:hAnsi="Inter"/>
                <w:b/>
                <w:bCs/>
                <w:i w:val="false"/>
                <w:iCs w:val="false"/>
                <w:color w:val="FFFFFF"/>
                <w:sz w:val="18"/>
                <w:szCs w:val="18"/>
              </w:rPr>
              <w:t xml:space="preserve">VERIFY</w:t>
            </w:r>
          </w:p>
        </w:tc>
        <w:tc>
          <w:tcPr>
            <w:tcW w:type="dxa" w:w="8160"/>
            <w:tcBorders>
              <w:top w:val="none" w:color="FFFFFF" w:sz="0"/>
              <w:left w:val="none" w:color="FFFFFF" w:sz="0"/>
              <w:bottom w:val="none" w:color="FFFFFF" w:sz="0"/>
              <w:right w:val="none" w:color="FFFFFF" w:sz="0"/>
            </w:tcBorders>
            <w:shd w:fill="F8F8F6" w:val="clear"/>
            <w:tcMar>
              <w:top w:type="dxa" w:w="100"/>
              <w:left w:type="dxa" w:w="200"/>
              <w:bottom w:type="dxa" w:w="100"/>
              <w:right w:type="dxa" w:w="140"/>
            </w:tcMar>
          </w:tcPr>
          <w:p>
            <w:pPr>
              <w:spacing w:after="120" w:before="0"/>
              <w:jc w:val="left"/>
            </w:pPr>
            <w:r>
              <w:rPr>
                <w:rFonts w:ascii="Inter" w:cs="Inter" w:eastAsia="Inter" w:hAnsi="Inter"/>
                <w:b w:val="false"/>
                <w:bCs w:val="false"/>
                <w:i w:val="false"/>
                <w:iCs w:val="false"/>
                <w:color w:val="374151"/>
                <w:sz w:val="19"/>
                <w:szCs w:val="19"/>
              </w:rPr>
              <w:t xml:space="preserve">After replacing, do a final grep-style check across all files. Zero instances of "base44" (case insensitive) must remain anywhere in the codebase.</w:t>
            </w:r>
          </w:p>
        </w:tc>
      </w:tr>
    </w:tbl>
    <w:p>
      <w:pPr>
        <w:spacing w:after="20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4151" w:val="clear"/>
            <w:tcMar>
              <w:top w:type="dxa" w:w="140"/>
              <w:left w:type="dxa" w:w="240"/>
              <w:bottom w:type="dxa" w:w="140"/>
              <w:right w:type="dxa" w:w="240"/>
            </w:tcMar>
          </w:tcPr>
          <w:p>
            <w:pPr>
              <w:jc w:val="left"/>
            </w:pPr>
            <w:r>
              <w:rPr>
                <w:rFonts w:ascii="Inter" w:cs="Inter" w:eastAsia="Inter" w:hAnsi="Inter"/>
                <w:b/>
                <w:bCs/>
                <w:color w:val="FFFFFF"/>
                <w:sz w:val="26"/>
                <w:szCs w:val="26"/>
              </w:rPr>
              <w:t xml:space="preserve">TASK 2  </w:t>
            </w:r>
            <w:r>
              <w:rPr>
                <w:rFonts w:ascii="Inter" w:cs="Inter" w:eastAsia="Inter" w:hAnsi="Inter"/>
                <w:b w:val="false"/>
                <w:bCs w:val="false"/>
                <w:color w:val="CBD5E1"/>
                <w:sz w:val="26"/>
                <w:szCs w:val="26"/>
              </w:rPr>
              <w:t xml:space="preserve">— REMOVE ALL JUNK AND UNUSED CODE</w:t>
            </w:r>
          </w:p>
        </w:tc>
      </w:tr>
    </w:tbl>
    <w:p>
      <w:pPr>
        <w:spacing w:after="80" w:before="0"/>
        <w:jc w:val="left"/>
      </w:pPr>
    </w:p>
    <w:p>
      <w:pPr>
        <w:pStyle w:val="Heading3"/>
        <w:spacing w:after="100" w:before="220"/>
      </w:pPr>
      <w:r>
        <w:rPr>
          <w:rFonts w:ascii="Inter" w:cs="Inter" w:eastAsia="Inter" w:hAnsi="Inter"/>
          <w:b/>
          <w:bCs/>
          <w:color w:val="0F172A"/>
          <w:sz w:val="26"/>
          <w:szCs w:val="26"/>
        </w:rPr>
        <w:t xml:space="preserve">Unused Imports</w:t>
      </w:r>
    </w:p>
    <w:p>
      <w:pPr>
        <w:spacing w:after="80" w:before="0"/>
        <w:jc w:val="left"/>
      </w:pPr>
      <w:r>
        <w:rPr>
          <w:rFonts w:ascii="Inter" w:cs="Inter" w:eastAsia="Inter" w:hAnsi="Inter"/>
          <w:b w:val="false"/>
          <w:bCs w:val="false"/>
          <w:i w:val="false"/>
          <w:iCs w:val="false"/>
          <w:color w:val="374151"/>
          <w:sz w:val="20"/>
          <w:szCs w:val="20"/>
        </w:rPr>
        <w:t xml:space="preserve">Remove any import statement where the imported module, component, hook, or function is never referenced in that file.</w:t>
      </w:r>
    </w:p>
    <w:p>
      <w:pPr>
        <w:pStyle w:val="ListParagraph"/>
        <w:numPr>
          <w:ilvl w:val="0"/>
          <w:numId w:val="2"/>
        </w:numPr>
        <w:spacing w:after="40" w:before="40"/>
      </w:pPr>
      <w:r>
        <w:rPr>
          <w:rFonts w:ascii="Inter" w:cs="Inter" w:eastAsia="Inter" w:hAnsi="Inter"/>
          <w:b w:val="false"/>
          <w:bCs w:val="false"/>
          <w:color w:val="374151"/>
          <w:sz w:val="20"/>
          <w:szCs w:val="20"/>
        </w:rPr>
        <w:t xml:space="preserve">In Python: remove unused imports flagged by standard linting rules</w:t>
      </w:r>
    </w:p>
    <w:p>
      <w:pPr>
        <w:pStyle w:val="ListParagraph"/>
        <w:numPr>
          <w:ilvl w:val="0"/>
          <w:numId w:val="2"/>
        </w:numPr>
        <w:spacing w:after="40" w:before="40"/>
      </w:pPr>
      <w:r>
        <w:rPr>
          <w:rFonts w:ascii="Inter" w:cs="Inter" w:eastAsia="Inter" w:hAnsi="Inter"/>
          <w:b w:val="false"/>
          <w:bCs w:val="false"/>
          <w:color w:val="374151"/>
          <w:sz w:val="20"/>
          <w:szCs w:val="20"/>
        </w:rPr>
        <w:t xml:space="preserve">In JS/TS: remove imports where the identifier never appears in the file body</w:t>
      </w:r>
    </w:p>
    <w:p>
      <w:pPr>
        <w:spacing w:after="100" w:before="0"/>
        <w:jc w:val="left"/>
      </w:pPr>
    </w:p>
    <w:p>
      <w:pPr>
        <w:pStyle w:val="Heading3"/>
        <w:spacing w:after="100" w:before="220"/>
      </w:pPr>
      <w:r>
        <w:rPr>
          <w:rFonts w:ascii="Inter" w:cs="Inter" w:eastAsia="Inter" w:hAnsi="Inter"/>
          <w:b/>
          <w:bCs/>
          <w:color w:val="0F172A"/>
          <w:sz w:val="26"/>
          <w:szCs w:val="26"/>
        </w:rPr>
        <w:t xml:space="preserve">Unused Variables and Constants</w:t>
      </w:r>
    </w:p>
    <w:p>
      <w:pPr>
        <w:pStyle w:val="ListParagraph"/>
        <w:numPr>
          <w:ilvl w:val="0"/>
          <w:numId w:val="2"/>
        </w:numPr>
        <w:spacing w:after="40" w:before="40"/>
      </w:pPr>
      <w:r>
        <w:rPr>
          <w:rFonts w:ascii="Inter" w:cs="Inter" w:eastAsia="Inter" w:hAnsi="Inter"/>
          <w:b w:val="false"/>
          <w:bCs w:val="false"/>
          <w:color w:val="374151"/>
          <w:sz w:val="20"/>
          <w:szCs w:val="20"/>
        </w:rPr>
        <w:t xml:space="preserve">Remove any variable, const, or let declaration that is assigned but never read</w:t>
      </w:r>
    </w:p>
    <w:p>
      <w:pPr>
        <w:pStyle w:val="ListParagraph"/>
        <w:numPr>
          <w:ilvl w:val="0"/>
          <w:numId w:val="2"/>
        </w:numPr>
        <w:spacing w:after="40" w:before="40"/>
      </w:pPr>
      <w:r>
        <w:rPr>
          <w:rFonts w:ascii="Inter" w:cs="Inter" w:eastAsia="Inter" w:hAnsi="Inter"/>
          <w:b w:val="false"/>
          <w:bCs w:val="false"/>
          <w:color w:val="374151"/>
          <w:sz w:val="20"/>
          <w:szCs w:val="20"/>
        </w:rPr>
        <w:t xml:space="preserve">Remove any useState hook where neither the state value nor the setter is used</w:t>
      </w:r>
    </w:p>
    <w:p>
      <w:pPr>
        <w:spacing w:after="100" w:before="0"/>
        <w:jc w:val="left"/>
      </w:pPr>
    </w:p>
    <w:p>
      <w:pPr>
        <w:pStyle w:val="Heading3"/>
        <w:spacing w:after="100" w:before="220"/>
      </w:pPr>
      <w:r>
        <w:rPr>
          <w:rFonts w:ascii="Inter" w:cs="Inter" w:eastAsia="Inter" w:hAnsi="Inter"/>
          <w:b/>
          <w:bCs/>
          <w:color w:val="0F172A"/>
          <w:sz w:val="26"/>
          <w:szCs w:val="26"/>
        </w:rPr>
        <w:t xml:space="preserve">Commented-Out Code Blocks</w:t>
      </w:r>
    </w:p>
    <w:p>
      <w:pPr>
        <w:spacing w:after="80" w:before="0"/>
        <w:jc w:val="left"/>
      </w:pPr>
      <w:r>
        <w:rPr>
          <w:rFonts w:ascii="Inter" w:cs="Inter" w:eastAsia="Inter" w:hAnsi="Inter"/>
          <w:b w:val="false"/>
          <w:bCs w:val="false"/>
          <w:i w:val="false"/>
          <w:iCs w:val="false"/>
          <w:color w:val="374151"/>
          <w:sz w:val="20"/>
          <w:szCs w:val="20"/>
        </w:rPr>
        <w:t xml:space="preserve">Remove large blocks of commented-out code. Keep only comments that explain WHY something works. Remove comments that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1D9E75" w:sz="12"/>
              <w:bottom w:val="single" w:color="334155" w:sz="4"/>
              <w:right w:val="single" w:color="334155" w:sz="4"/>
            </w:tcBorders>
            <w:shd w:fill="1E293B" w:val="clear"/>
            <w:tcMar>
              <w:top w:type="dxa" w:w="120"/>
              <w:left w:type="dxa" w:w="200"/>
              <w:bottom w:type="dxa" w:w="120"/>
              <w:right w:type="dxa" w:w="200"/>
            </w:tcMar>
          </w:tcPr>
          <w:p>
            <w:pPr>
              <w:spacing w:after="30" w:before="0"/>
            </w:pPr>
            <w:r>
              <w:rPr>
                <w:rFonts w:ascii="Courier New" w:cs="Courier New" w:eastAsia="Courier New" w:hAnsi="Courier New"/>
                <w:color w:val="64748B"/>
                <w:sz w:val="18"/>
                <w:szCs w:val="18"/>
              </w:rPr>
              <w:t xml:space="preserve">// TODO: fix this later</w:t>
            </w:r>
          </w:p>
          <w:p>
            <w:pPr>
              <w:spacing w:after="30" w:before="0"/>
            </w:pPr>
            <w:r>
              <w:rPr>
                <w:rFonts w:ascii="Courier New" w:cs="Courier New" w:eastAsia="Courier New" w:hAnsi="Courier New"/>
                <w:color w:val="64748B"/>
                <w:sz w:val="18"/>
                <w:szCs w:val="18"/>
              </w:rPr>
              <w:t xml:space="preserve">// old implementation</w:t>
            </w:r>
          </w:p>
          <w:p>
            <w:pPr>
              <w:spacing w:after="30" w:before="0"/>
            </w:pPr>
            <w:r>
              <w:rPr>
                <w:rFonts w:ascii="Courier New" w:cs="Courier New" w:eastAsia="Courier New" w:hAnsi="Courier New"/>
                <w:color w:val="64748B"/>
                <w:sz w:val="18"/>
                <w:szCs w:val="18"/>
              </w:rPr>
              <w:t xml:space="preserve">// testing</w:t>
            </w:r>
          </w:p>
          <w:p>
            <w:pPr>
              <w:spacing w:after="30" w:before="0"/>
            </w:pPr>
            <w:r>
              <w:rPr>
                <w:rFonts w:ascii="Courier New" w:cs="Courier New" w:eastAsia="Courier New" w:hAnsi="Courier New"/>
                <w:color w:val="64748B"/>
                <w:sz w:val="18"/>
                <w:szCs w:val="18"/>
              </w:rPr>
              <w:t xml:space="preserve">// remove this</w:t>
            </w:r>
          </w:p>
          <w:p>
            <w:pPr>
              <w:spacing w:after="30" w:before="0"/>
            </w:pPr>
            <w:r>
              <w:rPr>
                <w:rFonts w:ascii="Courier New" w:cs="Courier New" w:eastAsia="Courier New" w:hAnsi="Courier New"/>
                <w:color w:val="64748B"/>
                <w:sz w:val="18"/>
                <w:szCs w:val="18"/>
              </w:rPr>
              <w:t xml:space="preserve">// not working</w:t>
            </w:r>
          </w:p>
          <w:p>
            <w:pPr>
              <w:spacing w:after="30" w:before="0"/>
            </w:pPr>
            <w:r>
              <w:rPr>
                <w:rFonts w:ascii="Courier New" w:cs="Courier New" w:eastAsia="Courier New" w:hAnsi="Courier New"/>
                <w:color w:val="64748B"/>
                <w:sz w:val="18"/>
                <w:szCs w:val="18"/>
              </w:rPr>
              <w:t xml:space="preserve">// backup code</w:t>
            </w:r>
          </w:p>
          <w:p>
            <w:pPr>
              <w:spacing w:after="30" w:before="0"/>
            </w:pPr>
            <w:r>
              <w:rPr>
                <w:rFonts w:ascii="Courier New" w:cs="Courier New" w:eastAsia="Courier New" w:hAnsi="Courier New"/>
                <w:color w:val="64748B"/>
                <w:sz w:val="18"/>
                <w:szCs w:val="18"/>
              </w:rPr>
              <w:t xml:space="preserve">// kept just in case</w:t>
            </w:r>
          </w:p>
        </w:tc>
      </w:tr>
    </w:tbl>
    <w:p>
      <w:pPr>
        <w:spacing w:after="100" w:before="0"/>
        <w:jc w:val="left"/>
      </w:pPr>
    </w:p>
    <w:p>
      <w:pPr>
        <w:pStyle w:val="Heading3"/>
        <w:spacing w:after="100" w:before="220"/>
      </w:pPr>
      <w:r>
        <w:rPr>
          <w:rFonts w:ascii="Inter" w:cs="Inter" w:eastAsia="Inter" w:hAnsi="Inter"/>
          <w:b/>
          <w:bCs/>
          <w:color w:val="0F172A"/>
          <w:sz w:val="26"/>
          <w:szCs w:val="26"/>
        </w:rPr>
        <w:t xml:space="preserve">Debug Console Logs — Remove All of These</w:t>
      </w:r>
    </w:p>
    <w:p>
      <w:pPr>
        <w:pStyle w:val="ListParagraph"/>
        <w:numPr>
          <w:ilvl w:val="0"/>
          <w:numId w:val="2"/>
        </w:numPr>
        <w:spacing w:after="40" w:before="40"/>
      </w:pPr>
      <w:r>
        <w:rPr>
          <w:rFonts w:ascii="Inter" w:cs="Inter" w:eastAsia="Inter" w:hAnsi="Inter"/>
          <w:b w:val="false"/>
          <w:bCs w:val="false"/>
          <w:color w:val="374151"/>
          <w:sz w:val="20"/>
          <w:szCs w:val="20"/>
        </w:rPr>
        <w:t xml:space="preserve">Remove any console.log, console.warn, console.error used for debugging</w:t>
      </w:r>
    </w:p>
    <w:p>
      <w:pPr>
        <w:pStyle w:val="ListParagraph"/>
        <w:numPr>
          <w:ilvl w:val="0"/>
          <w:numId w:val="2"/>
        </w:numPr>
        <w:spacing w:after="40" w:before="40"/>
      </w:pPr>
      <w:r>
        <w:rPr>
          <w:rFonts w:ascii="Inter" w:cs="Inter" w:eastAsia="Inter" w:hAnsi="Inter"/>
          <w:b w:val="false"/>
          <w:bCs w:val="false"/>
          <w:color w:val="374151"/>
          <w:sz w:val="20"/>
          <w:szCs w:val="20"/>
        </w:rPr>
        <w:t xml:space="preserve">Logs like "testing", "check this", "debug:", "temp:", "remove later"</w:t>
      </w:r>
    </w:p>
    <w:p>
      <w:pPr>
        <w:pStyle w:val="ListParagraph"/>
        <w:numPr>
          <w:ilvl w:val="0"/>
          <w:numId w:val="2"/>
        </w:numPr>
        <w:spacing w:after="40" w:before="40"/>
      </w:pPr>
      <w:r>
        <w:rPr>
          <w:rFonts w:ascii="Inter" w:cs="Inter" w:eastAsia="Inter" w:hAnsi="Inter"/>
          <w:b w:val="false"/>
          <w:bCs w:val="false"/>
          <w:color w:val="374151"/>
          <w:sz w:val="20"/>
          <w:szCs w:val="20"/>
        </w:rPr>
        <w:t xml:space="preserve">Keep only console.error calls that log genuine runtime errors with meaningful messages</w:t>
      </w:r>
    </w:p>
    <w:p>
      <w:pPr>
        <w:spacing w:after="100" w:before="0"/>
        <w:jc w:val="left"/>
      </w:pPr>
    </w:p>
    <w:p>
      <w:pPr>
        <w:pStyle w:val="Heading3"/>
        <w:spacing w:after="100" w:before="220"/>
      </w:pPr>
      <w:r>
        <w:rPr>
          <w:rFonts w:ascii="Inter" w:cs="Inter" w:eastAsia="Inter" w:hAnsi="Inter"/>
          <w:b/>
          <w:bCs/>
          <w:color w:val="0F172A"/>
          <w:sz w:val="26"/>
          <w:szCs w:val="26"/>
        </w:rPr>
        <w:t xml:space="preserve">Other Junk to Remove</w:t>
      </w:r>
    </w:p>
    <w:p>
      <w:pPr>
        <w:pStyle w:val="ListParagraph"/>
        <w:numPr>
          <w:ilvl w:val="0"/>
          <w:numId w:val="2"/>
        </w:numPr>
        <w:spacing w:after="40" w:before="40"/>
      </w:pPr>
      <w:r>
        <w:rPr>
          <w:rFonts w:ascii="Inter" w:cs="Inter" w:eastAsia="Inter" w:hAnsi="Inter"/>
          <w:b w:val="false"/>
          <w:bCs w:val="false"/>
          <w:color w:val="374151"/>
          <w:sz w:val="20"/>
          <w:szCs w:val="20"/>
        </w:rPr>
        <w:t xml:space="preserve">Empty files that contain only a comment header with no actual code</w:t>
      </w:r>
    </w:p>
    <w:p>
      <w:pPr>
        <w:pStyle w:val="ListParagraph"/>
        <w:numPr>
          <w:ilvl w:val="0"/>
          <w:numId w:val="2"/>
        </w:numPr>
        <w:spacing w:after="40" w:before="40"/>
      </w:pPr>
      <w:r>
        <w:rPr>
          <w:rFonts w:ascii="Inter" w:cs="Inter" w:eastAsia="Inter" w:hAnsi="Inter"/>
          <w:b w:val="false"/>
          <w:bCs w:val="false"/>
          <w:color w:val="374151"/>
          <w:sz w:val="20"/>
          <w:szCs w:val="20"/>
        </w:rPr>
        <w:t xml:space="preserve">Duplicate utility functions — keep one canonical version in utils/ folder</w:t>
      </w:r>
    </w:p>
    <w:p>
      <w:pPr>
        <w:pStyle w:val="ListParagraph"/>
        <w:numPr>
          <w:ilvl w:val="0"/>
          <w:numId w:val="2"/>
        </w:numPr>
        <w:spacing w:after="40" w:before="40"/>
      </w:pPr>
      <w:r>
        <w:rPr>
          <w:rFonts w:ascii="Inter" w:cs="Inter" w:eastAsia="Inter" w:hAnsi="Inter"/>
          <w:b w:val="false"/>
          <w:bCs w:val="false"/>
          <w:color w:val="374151"/>
          <w:sz w:val="20"/>
          <w:szCs w:val="20"/>
        </w:rPr>
        <w:t xml:space="preserve">Dead routes that point to components that don't exist or are never navigated to</w:t>
      </w:r>
    </w:p>
    <w:p>
      <w:pPr>
        <w:pStyle w:val="ListParagraph"/>
        <w:numPr>
          <w:ilvl w:val="0"/>
          <w:numId w:val="2"/>
        </w:numPr>
        <w:spacing w:after="40" w:before="40"/>
      </w:pPr>
      <w:r>
        <w:rPr>
          <w:rFonts w:ascii="Inter" w:cs="Inter" w:eastAsia="Inter" w:hAnsi="Inter"/>
          <w:b w:val="false"/>
          <w:bCs w:val="false"/>
          <w:color w:val="374151"/>
          <w:sz w:val="20"/>
          <w:szCs w:val="20"/>
        </w:rPr>
        <w:t xml:space="preserve">Unused CSS class definitions not referenced anywhere in JSX or HTML</w:t>
      </w:r>
    </w:p>
    <w:p>
      <w:pPr>
        <w:pStyle w:val="ListParagraph"/>
        <w:numPr>
          <w:ilvl w:val="0"/>
          <w:numId w:val="2"/>
        </w:numPr>
        <w:spacing w:after="40" w:before="40"/>
      </w:pPr>
      <w:r>
        <w:rPr>
          <w:rFonts w:ascii="Inter" w:cs="Inter" w:eastAsia="Inter" w:hAnsi="Inter"/>
          <w:b w:val="false"/>
          <w:bCs w:val="false"/>
          <w:color w:val="374151"/>
          <w:sz w:val="20"/>
          <w:szCs w:val="20"/>
        </w:rPr>
        <w:t xml:space="preserve">Default scaffold content like "Welcome to your new app" or lorem ipsum</w:t>
      </w:r>
    </w:p>
    <w:p>
      <w:pPr>
        <w:pStyle w:val="ListParagraph"/>
        <w:numPr>
          <w:ilvl w:val="0"/>
          <w:numId w:val="2"/>
        </w:numPr>
        <w:spacing w:after="40" w:before="40"/>
      </w:pPr>
      <w:r>
        <w:rPr>
          <w:rFonts w:ascii="Inter" w:cs="Inter" w:eastAsia="Inter" w:hAnsi="Inter"/>
          <w:b w:val="false"/>
          <w:bCs w:val="false"/>
          <w:color w:val="374151"/>
          <w:sz w:val="20"/>
          <w:szCs w:val="20"/>
        </w:rPr>
        <w:t xml:space="preserve">Hardcoded test data arrays defined inline inside components if real API data is used</w:t>
      </w:r>
    </w:p>
    <w:p>
      <w:pPr>
        <w:spacing w:after="20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9E75" w:val="clear"/>
            <w:tcMar>
              <w:top w:type="dxa" w:w="140"/>
              <w:left w:type="dxa" w:w="240"/>
              <w:bottom w:type="dxa" w:w="140"/>
              <w:right w:type="dxa" w:w="240"/>
            </w:tcMar>
          </w:tcPr>
          <w:p>
            <w:pPr>
              <w:jc w:val="left"/>
            </w:pPr>
            <w:r>
              <w:rPr>
                <w:rFonts w:ascii="Inter" w:cs="Inter" w:eastAsia="Inter" w:hAnsi="Inter"/>
                <w:b/>
                <w:bCs/>
                <w:color w:val="FFFFFF"/>
                <w:sz w:val="26"/>
                <w:szCs w:val="26"/>
              </w:rPr>
              <w:t xml:space="preserve">TASK 3  </w:t>
            </w:r>
            <w:r>
              <w:rPr>
                <w:rFonts w:ascii="Inter" w:cs="Inter" w:eastAsia="Inter" w:hAnsi="Inter"/>
                <w:b w:val="false"/>
                <w:bCs w:val="false"/>
                <w:color w:val="CBD5E1"/>
                <w:sz w:val="26"/>
                <w:szCs w:val="26"/>
              </w:rPr>
              <w:t xml:space="preserve">— REPLACE LOADING ANIMATION</w:t>
            </w:r>
          </w:p>
        </w:tc>
      </w:tr>
    </w:tbl>
    <w:p>
      <w:pPr>
        <w:spacing w:after="80" w:before="0"/>
        <w:jc w:val="left"/>
      </w:pPr>
    </w:p>
    <w:p>
      <w:pPr>
        <w:spacing w:after="120" w:before="0"/>
        <w:jc w:val="left"/>
      </w:pPr>
      <w:r>
        <w:rPr>
          <w:rFonts w:ascii="Inter" w:cs="Inter" w:eastAsia="Inter" w:hAnsi="Inter"/>
          <w:b w:val="false"/>
          <w:bCs w:val="false"/>
          <w:i w:val="false"/>
          <w:iCs w:val="false"/>
          <w:color w:val="374151"/>
          <w:sz w:val="20"/>
          <w:szCs w:val="20"/>
        </w:rPr>
        <w:t xml:space="preserve">Find the current loading screen component (may be called LoadingScreen, LoadingSpinner, PageLoader, Loader, DashboardLoader, SplashScreen) and replace it entirely with this professional ServeX branded loader.</w:t>
      </w:r>
    </w:p>
    <w:p>
      <w:pPr>
        <w:pStyle w:val="Heading3"/>
        <w:spacing w:after="100" w:before="220"/>
      </w:pPr>
      <w:r>
        <w:rPr>
          <w:rFonts w:ascii="Inter" w:cs="Inter" w:eastAsia="Inter" w:hAnsi="Inter"/>
          <w:b/>
          <w:bCs/>
          <w:color w:val="0F172A"/>
          <w:sz w:val="26"/>
          <w:szCs w:val="26"/>
        </w:rPr>
        <w:t xml:space="preserve">New Component: ServeXLoader.jsx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0F172A" w:val="clear"/>
            <w:tcMar>
              <w:top w:type="dxa" w:w="80"/>
              <w:left w:type="dxa" w:w="140"/>
              <w:bottom w:type="dxa" w:w="80"/>
              <w:right w:type="dxa" w:w="140"/>
            </w:tcMar>
          </w:tcPr>
          <w:p>
            <w:pPr>
              <w:spacing w:after="120" w:before="0"/>
              <w:jc w:val="left"/>
            </w:pPr>
            <w:r>
              <w:rPr>
                <w:rFonts w:ascii="Inter" w:cs="Inter" w:eastAsia="Inter" w:hAnsi="Inter"/>
                <w:b/>
                <w:bCs/>
                <w:i w:val="false"/>
                <w:iCs w:val="false"/>
                <w:color w:val="FFFFFF"/>
                <w:sz w:val="19"/>
                <w:szCs w:val="19"/>
              </w:rPr>
              <w:t xml:space="preserve">Property</w:t>
            </w:r>
          </w:p>
        </w:tc>
        <w:tc>
          <w:tcPr>
            <w:tcW w:type="dxa" w:w="6560"/>
            <w:tcBorders>
              <w:top w:val="single" w:color="D1D5DB" w:sz="4"/>
              <w:left w:val="single" w:color="D1D5DB" w:sz="4"/>
              <w:bottom w:val="single" w:color="D1D5DB" w:sz="4"/>
              <w:right w:val="single" w:color="D1D5DB" w:sz="4"/>
            </w:tcBorders>
            <w:shd w:fill="0F172A" w:val="clear"/>
            <w:tcMar>
              <w:top w:type="dxa" w:w="80"/>
              <w:left w:type="dxa" w:w="140"/>
              <w:bottom w:type="dxa" w:w="80"/>
              <w:right w:type="dxa" w:w="140"/>
            </w:tcMar>
          </w:tcPr>
          <w:p>
            <w:pPr>
              <w:spacing w:after="120" w:before="0"/>
              <w:jc w:val="left"/>
            </w:pPr>
            <w:r>
              <w:rPr>
                <w:rFonts w:ascii="Inter" w:cs="Inter" w:eastAsia="Inter" w:hAnsi="Inter"/>
                <w:b/>
                <w:bCs/>
                <w:i w:val="false"/>
                <w:iCs w:val="false"/>
                <w:color w:val="FFFFFF"/>
                <w:sz w:val="19"/>
                <w:szCs w:val="19"/>
              </w:rPr>
              <w:t xml:space="preserve">Value</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File location</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src/components/ServeXLoader.jsx</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Background</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#0F172A (dark navy — matches sidebar)</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Logo</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"Serve" in white bold 32px + "X" in #1D9E75 bold 32px</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Tagline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"SMART VOLUNTEER COORDINATION" — uppercase, #475569, 13px</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Progress bar</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200px wide, 3px tall, animated green fill, loops</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Status text</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Cycles 4 messages every 600ms (see below)</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Footer text</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"ServeX v1.0 · Sevai Trust · Salem District"</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Fade out</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opacity 0 over 400ms when loading completes</w:t>
            </w:r>
          </w:p>
        </w:tc>
      </w:tr>
    </w:tbl>
    <w:p>
      <w:pPr>
        <w:spacing w:after="100" w:before="0"/>
        <w:jc w:val="left"/>
      </w:pPr>
    </w:p>
    <w:p>
      <w:pPr>
        <w:pStyle w:val="Heading3"/>
        <w:spacing w:after="100" w:before="220"/>
      </w:pPr>
      <w:r>
        <w:rPr>
          <w:rFonts w:ascii="Inter" w:cs="Inter" w:eastAsia="Inter" w:hAnsi="Inter"/>
          <w:b/>
          <w:bCs/>
          <w:color w:val="0F172A"/>
          <w:sz w:val="26"/>
          <w:szCs w:val="26"/>
        </w:rPr>
        <w:t xml:space="preserve">Status Messages — Cycle in Sequence Every 600ms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1D9E75" w:sz="12"/>
              <w:bottom w:val="single" w:color="334155" w:sz="4"/>
              <w:right w:val="single" w:color="334155" w:sz="4"/>
            </w:tcBorders>
            <w:shd w:fill="1E293B" w:val="clear"/>
            <w:tcMar>
              <w:top w:type="dxa" w:w="120"/>
              <w:left w:type="dxa" w:w="200"/>
              <w:bottom w:type="dxa" w:w="120"/>
              <w:right w:type="dxa" w:w="200"/>
            </w:tcMar>
          </w:tcPr>
          <w:p>
            <w:pPr>
              <w:spacing w:after="30" w:before="0"/>
            </w:pPr>
            <w:r>
              <w:rPr>
                <w:rFonts w:ascii="Courier New" w:cs="Courier New" w:eastAsia="Courier New" w:hAnsi="Courier New"/>
                <w:color w:val="E2E8F0"/>
                <w:sz w:val="18"/>
                <w:szCs w:val="18"/>
              </w:rPr>
              <w:t xml:space="preserve">"Connecting to field data..."</w:t>
            </w:r>
          </w:p>
          <w:p>
            <w:pPr>
              <w:spacing w:after="30" w:before="0"/>
            </w:pPr>
            <w:r>
              <w:rPr>
                <w:rFonts w:ascii="Courier New" w:cs="Courier New" w:eastAsia="Courier New" w:hAnsi="Courier New"/>
                <w:color w:val="E2E8F0"/>
                <w:sz w:val="18"/>
                <w:szCs w:val="18"/>
              </w:rPr>
              <w:t xml:space="preserve">"Loading urgency scores..."</w:t>
            </w:r>
          </w:p>
          <w:p>
            <w:pPr>
              <w:spacing w:after="30" w:before="0"/>
            </w:pPr>
            <w:r>
              <w:rPr>
                <w:rFonts w:ascii="Courier New" w:cs="Courier New" w:eastAsia="Courier New" w:hAnsi="Courier New"/>
                <w:color w:val="E2E8F0"/>
                <w:sz w:val="18"/>
                <w:szCs w:val="18"/>
              </w:rPr>
              <w:t xml:space="preserve">"Fetching volunteer pool..."</w:t>
            </w:r>
          </w:p>
          <w:p>
            <w:pPr>
              <w:spacing w:after="30" w:before="0"/>
            </w:pPr>
            <w:r>
              <w:rPr>
                <w:rFonts w:ascii="Courier New" w:cs="Courier New" w:eastAsia="Courier New" w:hAnsi="Courier New"/>
                <w:color w:val="E2E8F0"/>
                <w:sz w:val="18"/>
                <w:szCs w:val="18"/>
              </w:rPr>
              <w:t xml:space="preserve">"Preparing coordinator view..."</w:t>
            </w:r>
          </w:p>
        </w:tc>
      </w:tr>
    </w:tbl>
    <w:p>
      <w:pPr>
        <w:spacing w:after="100" w:before="0"/>
        <w:jc w:val="left"/>
      </w:pPr>
    </w:p>
    <w:p>
      <w:pPr>
        <w:pStyle w:val="Heading3"/>
        <w:spacing w:after="100" w:before="220"/>
      </w:pPr>
      <w:r>
        <w:rPr>
          <w:rFonts w:ascii="Inter" w:cs="Inter" w:eastAsia="Inter" w:hAnsi="Inter"/>
          <w:b/>
          <w:bCs/>
          <w:color w:val="0F172A"/>
          <w:sz w:val="26"/>
          <w:szCs w:val="26"/>
        </w:rPr>
        <w:t xml:space="preserve">Progress Bar Animation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1D9E75" w:sz="12"/>
              <w:bottom w:val="single" w:color="334155" w:sz="4"/>
              <w:right w:val="single" w:color="334155" w:sz="4"/>
            </w:tcBorders>
            <w:shd w:fill="1E293B" w:val="clear"/>
            <w:tcMar>
              <w:top w:type="dxa" w:w="120"/>
              <w:left w:type="dxa" w:w="200"/>
              <w:bottom w:type="dxa" w:w="120"/>
              <w:right w:type="dxa" w:w="200"/>
            </w:tcMar>
          </w:tcPr>
          <w:p>
            <w:pPr>
              <w:spacing w:after="30" w:before="0"/>
            </w:pPr>
            <w:r>
              <w:rPr>
                <w:rFonts w:ascii="Courier New" w:cs="Courier New" w:eastAsia="Courier New" w:hAnsi="Courier New"/>
                <w:color w:val="E2E8F0"/>
                <w:sz w:val="18"/>
                <w:szCs w:val="18"/>
              </w:rPr>
              <w:t xml:space="preserve">@keyframes servexLoad {</w:t>
            </w:r>
          </w:p>
          <w:p>
            <w:pPr>
              <w:spacing w:after="30" w:before="0"/>
            </w:pPr>
            <w:r>
              <w:rPr>
                <w:rFonts w:ascii="Courier New" w:cs="Courier New" w:eastAsia="Courier New" w:hAnsi="Courier New"/>
                <w:color w:val="E2E8F0"/>
                <w:sz w:val="18"/>
                <w:szCs w:val="18"/>
              </w:rPr>
              <w:t xml:space="preserve">  0%   { width: 0%;   opacity: 1; }</w:t>
            </w:r>
          </w:p>
          <w:p>
            <w:pPr>
              <w:spacing w:after="30" w:before="0"/>
            </w:pPr>
            <w:r>
              <w:rPr>
                <w:rFonts w:ascii="Courier New" w:cs="Courier New" w:eastAsia="Courier New" w:hAnsi="Courier New"/>
                <w:color w:val="E2E8F0"/>
                <w:sz w:val="18"/>
                <w:szCs w:val="18"/>
              </w:rPr>
              <w:t xml:space="preserve">  70%  { width: 100%; opacity: 1; }</w:t>
            </w:r>
          </w:p>
          <w:p>
            <w:pPr>
              <w:spacing w:after="30" w:before="0"/>
            </w:pPr>
            <w:r>
              <w:rPr>
                <w:rFonts w:ascii="Courier New" w:cs="Courier New" w:eastAsia="Courier New" w:hAnsi="Courier New"/>
                <w:color w:val="E2E8F0"/>
                <w:sz w:val="18"/>
                <w:szCs w:val="18"/>
              </w:rPr>
              <w:t xml:space="preserve">  90%  { width: 100%; opacity: 0; }</w:t>
            </w:r>
          </w:p>
          <w:p>
            <w:pPr>
              <w:spacing w:after="30" w:before="0"/>
            </w:pPr>
            <w:r>
              <w:rPr>
                <w:rFonts w:ascii="Courier New" w:cs="Courier New" w:eastAsia="Courier New" w:hAnsi="Courier New"/>
                <w:color w:val="E2E8F0"/>
                <w:sz w:val="18"/>
                <w:szCs w:val="18"/>
              </w:rPr>
              <w:t xml:space="preserve">  100% { width: 0%;   opacity: 0; }</w:t>
            </w:r>
          </w:p>
          <w:p>
            <w:pPr>
              <w:spacing w:after="30" w:before="0"/>
            </w:pPr>
            <w:r>
              <w:rPr>
                <w:rFonts w:ascii="Courier New" w:cs="Courier New" w:eastAsia="Courier New" w:hAnsi="Courier New"/>
                <w:color w:val="E2E8F0"/>
                <w:sz w:val="18"/>
                <w:szCs w:val="18"/>
              </w:rPr>
              <w:t xml:space="preserve">}</w:t>
            </w:r>
          </w:p>
          <w:p>
            <w:pPr>
              <w:spacing w:after="30" w:before="0"/>
            </w:pPr>
            <w:r>
              <w:rPr>
                <w:rFonts w:ascii="Courier New" w:cs="Courier New" w:eastAsia="Courier New" w:hAnsi="Courier New"/>
                <w:color w:val="E2E8F0"/>
                <w:sz w:val="18"/>
                <w:szCs w:val="18"/>
              </w:rPr>
              <w:t xml:space="preserve">animation: servexLoad 1.8s ease-in-out infinite;</w:t>
            </w:r>
          </w:p>
          <w:p>
            <w:pPr>
              <w:spacing w:after="30" w:before="0"/>
            </w:pPr>
            <w:r>
              <w:rPr>
                <w:rFonts w:ascii="Courier New" w:cs="Courier New" w:eastAsia="Courier New" w:hAnsi="Courier New"/>
                <w:color w:val="E2E8F0"/>
                <w:sz w:val="18"/>
                <w:szCs w:val="18"/>
              </w:rPr>
              <w:t xml:space="preserve">background: linear-gradient(90deg, #1D9E75, #085041);</w:t>
            </w:r>
          </w:p>
        </w:tc>
      </w:tr>
    </w:tbl>
    <w:p>
      <w:pPr>
        <w:spacing w:after="100" w:before="0"/>
        <w:jc w:val="left"/>
      </w:pPr>
    </w:p>
    <w:p>
      <w:pPr>
        <w:pStyle w:val="Heading3"/>
        <w:spacing w:after="100" w:before="220"/>
      </w:pPr>
      <w:r>
        <w:rPr>
          <w:rFonts w:ascii="Inter" w:cs="Inter" w:eastAsia="Inter" w:hAnsi="Inter"/>
          <w:b/>
          <w:bCs/>
          <w:color w:val="0F172A"/>
          <w:sz w:val="26"/>
          <w:szCs w:val="26"/>
        </w:rPr>
        <w:t xml:space="preserve">Component Props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1D9E75" w:sz="12"/>
              <w:bottom w:val="single" w:color="334155" w:sz="4"/>
              <w:right w:val="single" w:color="334155" w:sz="4"/>
            </w:tcBorders>
            <w:shd w:fill="1E293B" w:val="clear"/>
            <w:tcMar>
              <w:top w:type="dxa" w:w="120"/>
              <w:left w:type="dxa" w:w="200"/>
              <w:bottom w:type="dxa" w:w="120"/>
              <w:right w:type="dxa" w:w="200"/>
            </w:tcMar>
          </w:tcPr>
          <w:p>
            <w:pPr>
              <w:spacing w:after="30" w:before="0"/>
            </w:pPr>
            <w:r>
              <w:rPr>
                <w:rFonts w:ascii="Courier New" w:cs="Courier New" w:eastAsia="Courier New" w:hAnsi="Courier New"/>
                <w:color w:val="E2E8F0"/>
                <w:sz w:val="18"/>
                <w:szCs w:val="18"/>
              </w:rPr>
              <w:t xml:space="preserve">Props: { isLoading: boolean }</w:t>
            </w:r>
          </w:p>
          <w:p>
            <w:pPr>
              <w:spacing w:after="30" w:before="0"/>
            </w:pPr>
            <w:r>
              <w:rPr>
                <w:rFonts w:ascii="Courier New" w:cs="Courier New" w:eastAsia="Courier New" w:hAnsi="Courier New"/>
                <w:color w:val="5DCAA5"/>
                <w:sz w:val="18"/>
                <w:szCs w:val="18"/>
              </w:rPr>
              <w:t xml:space="preserve">When isLoading is false → fade out (opacity: 0, 400ms) → render null</w:t>
            </w:r>
          </w:p>
          <w:p>
            <w:pPr>
              <w:spacing w:after="30" w:before="0"/>
            </w:pPr>
            <w:r>
              <w:rPr>
                <w:rFonts w:ascii="Courier New" w:cs="Courier New" w:eastAsia="Courier New" w:hAnsi="Courier New"/>
                <w:color w:val="5DCAA5"/>
                <w:sz w:val="18"/>
                <w:szCs w:val="18"/>
              </w:rPr>
              <w:t xml:space="preserve">When isLoading is true  → show full screen loader</w:t>
            </w:r>
          </w:p>
          <w:p>
            <w:pPr>
              <w:spacing w:after="30" w:before="0"/>
            </w:pPr>
            <w:r>
              <w:rPr>
                <w:rFonts w:ascii="Courier New" w:cs="Courier New" w:eastAsia="Courier New" w:hAnsi="Courier New"/>
                <w:color w:val="E2E8F0"/>
                <w:sz w:val="18"/>
                <w:szCs w:val="18"/>
              </w:rPr>
              <w:t xml:space="preserve"> </w:t>
            </w:r>
          </w:p>
          <w:p>
            <w:pPr>
              <w:spacing w:after="30" w:before="0"/>
            </w:pPr>
            <w:r>
              <w:rPr>
                <w:rFonts w:ascii="Courier New" w:cs="Courier New" w:eastAsia="Courier New" w:hAnsi="Courier New"/>
                <w:color w:val="64748B"/>
                <w:sz w:val="18"/>
                <w:szCs w:val="18"/>
              </w:rPr>
              <w:t xml:space="preserve">// Replace every old loader usage with:</w:t>
            </w:r>
          </w:p>
          <w:p>
            <w:pPr>
              <w:spacing w:after="30" w:before="0"/>
            </w:pPr>
            <w:r>
              <w:rPr>
                <w:rFonts w:ascii="Courier New" w:cs="Courier New" w:eastAsia="Courier New" w:hAnsi="Courier New"/>
                <w:color w:val="E2E8F0"/>
                <w:sz w:val="18"/>
                <w:szCs w:val="18"/>
              </w:rPr>
              <w:t xml:space="preserve">&lt;ServeXLoader isLoading={isLoading} /&gt;</w:t>
            </w:r>
          </w:p>
        </w:tc>
      </w:tr>
    </w:tbl>
    <w:p>
      <w:pPr>
        <w:spacing w:after="20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4AB7" w:val="clear"/>
            <w:tcMar>
              <w:top w:type="dxa" w:w="140"/>
              <w:left w:type="dxa" w:w="240"/>
              <w:bottom w:type="dxa" w:w="140"/>
              <w:right w:type="dxa" w:w="240"/>
            </w:tcMar>
          </w:tcPr>
          <w:p>
            <w:pPr>
              <w:jc w:val="left"/>
            </w:pPr>
            <w:r>
              <w:rPr>
                <w:rFonts w:ascii="Inter" w:cs="Inter" w:eastAsia="Inter" w:hAnsi="Inter"/>
                <w:b/>
                <w:bCs/>
                <w:color w:val="FFFFFF"/>
                <w:sz w:val="26"/>
                <w:szCs w:val="26"/>
              </w:rPr>
              <w:t xml:space="preserve">TASK 4  </w:t>
            </w:r>
            <w:r>
              <w:rPr>
                <w:rFonts w:ascii="Inter" w:cs="Inter" w:eastAsia="Inter" w:hAnsi="Inter"/>
                <w:b w:val="false"/>
                <w:bCs w:val="false"/>
                <w:color w:val="CBD5E1"/>
                <w:sz w:val="26"/>
                <w:szCs w:val="26"/>
              </w:rPr>
              <w:t xml:space="preserve">— PROFESSIONAL CODE ORGANIZATION</w:t>
            </w:r>
          </w:p>
        </w:tc>
      </w:tr>
    </w:tbl>
    <w:p>
      <w:pPr>
        <w:spacing w:after="80" w:before="0"/>
        <w:jc w:val="left"/>
      </w:pPr>
    </w:p>
    <w:p>
      <w:pPr>
        <w:pStyle w:val="Heading3"/>
        <w:spacing w:after="100" w:before="220"/>
      </w:pPr>
      <w:r>
        <w:rPr>
          <w:rFonts w:ascii="Inter" w:cs="Inter" w:eastAsia="Inter" w:hAnsi="Inter"/>
          <w:b/>
          <w:bCs/>
          <w:color w:val="0F172A"/>
          <w:sz w:val="26"/>
          <w:szCs w:val="26"/>
        </w:rPr>
        <w:t xml:space="preserve">Frontend File Structure (React + Vite)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1D9E75" w:sz="12"/>
              <w:bottom w:val="single" w:color="334155" w:sz="4"/>
              <w:right w:val="single" w:color="334155" w:sz="4"/>
            </w:tcBorders>
            <w:shd w:fill="1E293B" w:val="clear"/>
            <w:tcMar>
              <w:top w:type="dxa" w:w="120"/>
              <w:left w:type="dxa" w:w="200"/>
              <w:bottom w:type="dxa" w:w="120"/>
              <w:right w:type="dxa" w:w="200"/>
            </w:tcMar>
          </w:tcPr>
          <w:p>
            <w:pPr>
              <w:spacing w:after="30" w:before="0"/>
            </w:pPr>
            <w:r>
              <w:rPr>
                <w:rFonts w:ascii="Courier New" w:cs="Courier New" w:eastAsia="Courier New" w:hAnsi="Courier New"/>
                <w:color w:val="E2E8F0"/>
                <w:sz w:val="18"/>
                <w:szCs w:val="18"/>
              </w:rPr>
              <w:t xml:space="preserve">src/</w:t>
            </w:r>
          </w:p>
          <w:p>
            <w:pPr>
              <w:spacing w:after="30" w:before="0"/>
            </w:pPr>
            <w:r>
              <w:rPr>
                <w:rFonts w:ascii="Courier New" w:cs="Courier New" w:eastAsia="Courier New" w:hAnsi="Courier New"/>
                <w:color w:val="E2E8F0"/>
                <w:sz w:val="18"/>
                <w:szCs w:val="18"/>
              </w:rPr>
              <w:t xml:space="preserve">  pages/           ← Full page components (LoginPage, DashboardPage)</w:t>
            </w:r>
          </w:p>
          <w:p>
            <w:pPr>
              <w:spacing w:after="30" w:before="0"/>
            </w:pPr>
            <w:r>
              <w:rPr>
                <w:rFonts w:ascii="Courier New" w:cs="Courier New" w:eastAsia="Courier New" w:hAnsi="Courier New"/>
                <w:color w:val="E2E8F0"/>
                <w:sz w:val="18"/>
                <w:szCs w:val="18"/>
              </w:rPr>
              <w:t xml:space="preserve">  components/      ← Reusable UI components</w:t>
            </w:r>
          </w:p>
          <w:p>
            <w:pPr>
              <w:spacing w:after="30" w:before="0"/>
            </w:pPr>
            <w:r>
              <w:rPr>
                <w:rFonts w:ascii="Courier New" w:cs="Courier New" w:eastAsia="Courier New" w:hAnsi="Courier New"/>
                <w:color w:val="E2E8F0"/>
                <w:sz w:val="18"/>
                <w:szCs w:val="18"/>
              </w:rPr>
              <w:t xml:space="preserve">  components/ui/   ← Base UI elements (Button, Badge, Card, Input)</w:t>
            </w:r>
          </w:p>
          <w:p>
            <w:pPr>
              <w:spacing w:after="30" w:before="0"/>
            </w:pPr>
            <w:r>
              <w:rPr>
                <w:rFonts w:ascii="Courier New" w:cs="Courier New" w:eastAsia="Courier New" w:hAnsi="Courier New"/>
                <w:color w:val="E2E8F0"/>
                <w:sz w:val="18"/>
                <w:szCs w:val="18"/>
              </w:rPr>
              <w:t xml:space="preserve">  hooks/           ← Custom React hooks</w:t>
            </w:r>
          </w:p>
          <w:p>
            <w:pPr>
              <w:spacing w:after="30" w:before="0"/>
            </w:pPr>
            <w:r>
              <w:rPr>
                <w:rFonts w:ascii="Courier New" w:cs="Courier New" w:eastAsia="Courier New" w:hAnsi="Courier New"/>
                <w:color w:val="E2E8F0"/>
                <w:sz w:val="18"/>
                <w:szCs w:val="18"/>
              </w:rPr>
              <w:t xml:space="preserve">  utils/           ← Pure utility functions</w:t>
            </w:r>
          </w:p>
          <w:p>
            <w:pPr>
              <w:spacing w:after="30" w:before="0"/>
            </w:pPr>
            <w:r>
              <w:rPr>
                <w:rFonts w:ascii="Courier New" w:cs="Courier New" w:eastAsia="Courier New" w:hAnsi="Courier New"/>
                <w:color w:val="E2E8F0"/>
                <w:sz w:val="18"/>
                <w:szCs w:val="18"/>
              </w:rPr>
              <w:t xml:space="preserve">  data/            ← Mock data files (mockNeeds.js, mockVolunteers.js)</w:t>
            </w:r>
          </w:p>
          <w:p>
            <w:pPr>
              <w:spacing w:after="30" w:before="0"/>
            </w:pPr>
            <w:r>
              <w:rPr>
                <w:rFonts w:ascii="Courier New" w:cs="Courier New" w:eastAsia="Courier New" w:hAnsi="Courier New"/>
                <w:color w:val="E2E8F0"/>
                <w:sz w:val="18"/>
                <w:szCs w:val="18"/>
              </w:rPr>
              <w:t xml:space="preserve">  api/             ← API call functions (one file per resource)</w:t>
            </w:r>
          </w:p>
          <w:p>
            <w:pPr>
              <w:spacing w:after="30" w:before="0"/>
            </w:pPr>
            <w:r>
              <w:rPr>
                <w:rFonts w:ascii="Courier New" w:cs="Courier New" w:eastAsia="Courier New" w:hAnsi="Courier New"/>
                <w:color w:val="E2E8F0"/>
                <w:sz w:val="18"/>
                <w:szCs w:val="18"/>
              </w:rPr>
              <w:t xml:space="preserve">  assets/          ← Images, icons, static files</w:t>
            </w:r>
          </w:p>
          <w:p>
            <w:pPr>
              <w:spacing w:after="30" w:before="0"/>
            </w:pPr>
            <w:r>
              <w:rPr>
                <w:rFonts w:ascii="Courier New" w:cs="Courier New" w:eastAsia="Courier New" w:hAnsi="Courier New"/>
                <w:color w:val="E2E8F0"/>
                <w:sz w:val="18"/>
                <w:szCs w:val="18"/>
              </w:rPr>
              <w:t xml:space="preserve">  styles/          ← Global CSS files</w:t>
            </w:r>
          </w:p>
          <w:p>
            <w:pPr>
              <w:spacing w:after="30" w:before="0"/>
            </w:pPr>
            <w:r>
              <w:rPr>
                <w:rFonts w:ascii="Courier New" w:cs="Courier New" w:eastAsia="Courier New" w:hAnsi="Courier New"/>
                <w:color w:val="E2E8F0"/>
                <w:sz w:val="18"/>
                <w:szCs w:val="18"/>
              </w:rPr>
              <w:t xml:space="preserve">  App.jsx</w:t>
            </w:r>
          </w:p>
          <w:p>
            <w:pPr>
              <w:spacing w:after="30" w:before="0"/>
            </w:pPr>
            <w:r>
              <w:rPr>
                <w:rFonts w:ascii="Courier New" w:cs="Courier New" w:eastAsia="Courier New" w:hAnsi="Courier New"/>
                <w:color w:val="E2E8F0"/>
                <w:sz w:val="18"/>
                <w:szCs w:val="18"/>
              </w:rPr>
              <w:t xml:space="preserve">  main.jsx</w:t>
            </w:r>
          </w:p>
        </w:tc>
      </w:tr>
    </w:tbl>
    <w:p>
      <w:pPr>
        <w:spacing w:after="100" w:before="0"/>
        <w:jc w:val="left"/>
      </w:pPr>
    </w:p>
    <w:p>
      <w:pPr>
        <w:pStyle w:val="Heading3"/>
        <w:spacing w:after="100" w:before="220"/>
      </w:pPr>
      <w:r>
        <w:rPr>
          <w:rFonts w:ascii="Inter" w:cs="Inter" w:eastAsia="Inter" w:hAnsi="Inter"/>
          <w:b/>
          <w:bCs/>
          <w:color w:val="0F172A"/>
          <w:sz w:val="26"/>
          <w:szCs w:val="26"/>
        </w:rPr>
        <w:t xml:space="preserve">Backend File Structure (Python +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1D9E75" w:sz="12"/>
              <w:bottom w:val="single" w:color="334155" w:sz="4"/>
              <w:right w:val="single" w:color="334155" w:sz="4"/>
            </w:tcBorders>
            <w:shd w:fill="1E293B" w:val="clear"/>
            <w:tcMar>
              <w:top w:type="dxa" w:w="120"/>
              <w:left w:type="dxa" w:w="200"/>
              <w:bottom w:type="dxa" w:w="120"/>
              <w:right w:type="dxa" w:w="200"/>
            </w:tcMar>
          </w:tcPr>
          <w:p>
            <w:pPr>
              <w:spacing w:after="30" w:before="0"/>
            </w:pPr>
            <w:r>
              <w:rPr>
                <w:rFonts w:ascii="Courier New" w:cs="Courier New" w:eastAsia="Courier New" w:hAnsi="Courier New"/>
                <w:color w:val="E2E8F0"/>
                <w:sz w:val="18"/>
                <w:szCs w:val="18"/>
              </w:rPr>
              <w:t xml:space="preserve">main.py           ← FastAPI app entry point</w:t>
            </w:r>
          </w:p>
          <w:p>
            <w:pPr>
              <w:spacing w:after="30" w:before="0"/>
            </w:pPr>
            <w:r>
              <w:rPr>
                <w:rFonts w:ascii="Courier New" w:cs="Courier New" w:eastAsia="Courier New" w:hAnsi="Courier New"/>
                <w:color w:val="E2E8F0"/>
                <w:sz w:val="18"/>
                <w:szCs w:val="18"/>
              </w:rPr>
              <w:t xml:space="preserve">bot/              ← WhatsApp bot state machines</w:t>
            </w:r>
          </w:p>
          <w:p>
            <w:pPr>
              <w:spacing w:after="30" w:before="0"/>
            </w:pPr>
            <w:r>
              <w:rPr>
                <w:rFonts w:ascii="Courier New" w:cs="Courier New" w:eastAsia="Courier New" w:hAnsi="Courier New"/>
                <w:color w:val="E2E8F0"/>
                <w:sz w:val="18"/>
                <w:szCs w:val="18"/>
              </w:rPr>
              <w:t xml:space="preserve">  field_officer_bot.py</w:t>
            </w:r>
          </w:p>
          <w:p>
            <w:pPr>
              <w:spacing w:after="30" w:before="0"/>
            </w:pPr>
            <w:r>
              <w:rPr>
                <w:rFonts w:ascii="Courier New" w:cs="Courier New" w:eastAsia="Courier New" w:hAnsi="Courier New"/>
                <w:color w:val="E2E8F0"/>
                <w:sz w:val="18"/>
                <w:szCs w:val="18"/>
              </w:rPr>
              <w:t xml:space="preserve">  volunteer_bot.py</w:t>
            </w:r>
          </w:p>
          <w:p>
            <w:pPr>
              <w:spacing w:after="30" w:before="0"/>
            </w:pPr>
            <w:r>
              <w:rPr>
                <w:rFonts w:ascii="Courier New" w:cs="Courier New" w:eastAsia="Courier New" w:hAnsi="Courier New"/>
                <w:color w:val="E2E8F0"/>
                <w:sz w:val="18"/>
                <w:szCs w:val="18"/>
              </w:rPr>
              <w:t xml:space="preserve">  router.py</w:t>
            </w:r>
          </w:p>
          <w:p>
            <w:pPr>
              <w:spacing w:after="30" w:before="0"/>
            </w:pPr>
            <w:r>
              <w:rPr>
                <w:rFonts w:ascii="Courier New" w:cs="Courier New" w:eastAsia="Courier New" w:hAnsi="Courier New"/>
                <w:color w:val="E2E8F0"/>
                <w:sz w:val="18"/>
                <w:szCs w:val="18"/>
              </w:rPr>
              <w:t xml:space="preserve">ai/               ← Claude API integration and scoring</w:t>
            </w:r>
          </w:p>
          <w:p>
            <w:pPr>
              <w:spacing w:after="30" w:before="0"/>
            </w:pPr>
            <w:r>
              <w:rPr>
                <w:rFonts w:ascii="Courier New" w:cs="Courier New" w:eastAsia="Courier New" w:hAnsi="Courier New"/>
                <w:color w:val="E2E8F0"/>
                <w:sz w:val="18"/>
                <w:szCs w:val="18"/>
              </w:rPr>
              <w:t xml:space="preserve">  extractor.py</w:t>
            </w:r>
          </w:p>
          <w:p>
            <w:pPr>
              <w:spacing w:after="30" w:before="0"/>
            </w:pPr>
            <w:r>
              <w:rPr>
                <w:rFonts w:ascii="Courier New" w:cs="Courier New" w:eastAsia="Courier New" w:hAnsi="Courier New"/>
                <w:color w:val="E2E8F0"/>
                <w:sz w:val="18"/>
                <w:szCs w:val="18"/>
              </w:rPr>
              <w:t xml:space="preserve">  scorer.py</w:t>
            </w:r>
          </w:p>
          <w:p>
            <w:pPr>
              <w:spacing w:after="30" w:before="0"/>
            </w:pPr>
            <w:r>
              <w:rPr>
                <w:rFonts w:ascii="Courier New" w:cs="Courier New" w:eastAsia="Courier New" w:hAnsi="Courier New"/>
                <w:color w:val="E2E8F0"/>
                <w:sz w:val="18"/>
                <w:szCs w:val="18"/>
              </w:rPr>
              <w:t xml:space="preserve">database/         ← Supabase client and queries</w:t>
            </w:r>
          </w:p>
          <w:p>
            <w:pPr>
              <w:spacing w:after="30" w:before="0"/>
            </w:pPr>
            <w:r>
              <w:rPr>
                <w:rFonts w:ascii="Courier New" w:cs="Courier New" w:eastAsia="Courier New" w:hAnsi="Courier New"/>
                <w:color w:val="E2E8F0"/>
                <w:sz w:val="18"/>
                <w:szCs w:val="18"/>
              </w:rPr>
              <w:t xml:space="preserve">  supabase_client.py</w:t>
            </w:r>
          </w:p>
          <w:p>
            <w:pPr>
              <w:spacing w:after="30" w:before="0"/>
            </w:pPr>
            <w:r>
              <w:rPr>
                <w:rFonts w:ascii="Courier New" w:cs="Courier New" w:eastAsia="Courier New" w:hAnsi="Courier New"/>
                <w:color w:val="E2E8F0"/>
                <w:sz w:val="18"/>
                <w:szCs w:val="18"/>
              </w:rPr>
              <w:t xml:space="preserve">  schema.sql</w:t>
            </w:r>
          </w:p>
          <w:p>
            <w:pPr>
              <w:spacing w:after="30" w:before="0"/>
            </w:pPr>
            <w:r>
              <w:rPr>
                <w:rFonts w:ascii="Courier New" w:cs="Courier New" w:eastAsia="Courier New" w:hAnsi="Courier New"/>
                <w:color w:val="E2E8F0"/>
                <w:sz w:val="18"/>
                <w:szCs w:val="18"/>
              </w:rPr>
              <w:t xml:space="preserve">utils/            ← Shared utility functions</w:t>
            </w:r>
          </w:p>
          <w:p>
            <w:pPr>
              <w:spacing w:after="30" w:before="0"/>
            </w:pPr>
            <w:r>
              <w:rPr>
                <w:rFonts w:ascii="Courier New" w:cs="Courier New" w:eastAsia="Courier New" w:hAnsi="Courier New"/>
                <w:color w:val="E2E8F0"/>
                <w:sz w:val="18"/>
                <w:szCs w:val="18"/>
              </w:rPr>
              <w:t xml:space="preserve">api/              ← Dashboard REST API routes</w:t>
            </w:r>
          </w:p>
          <w:p>
            <w:pPr>
              <w:spacing w:after="30" w:before="0"/>
            </w:pPr>
            <w:r>
              <w:rPr>
                <w:rFonts w:ascii="Courier New" w:cs="Courier New" w:eastAsia="Courier New" w:hAnsi="Courier New"/>
                <w:color w:val="E2E8F0"/>
                <w:sz w:val="18"/>
                <w:szCs w:val="18"/>
              </w:rPr>
              <w:t xml:space="preserve">requirements.txt</w:t>
            </w:r>
          </w:p>
          <w:p>
            <w:pPr>
              <w:spacing w:after="30" w:before="0"/>
            </w:pPr>
            <w:r>
              <w:rPr>
                <w:rFonts w:ascii="Courier New" w:cs="Courier New" w:eastAsia="Courier New" w:hAnsi="Courier New"/>
                <w:color w:val="E2E8F0"/>
                <w:sz w:val="18"/>
                <w:szCs w:val="18"/>
              </w:rPr>
              <w:t xml:space="preserve">.env.example</w:t>
            </w:r>
          </w:p>
        </w:tc>
      </w:tr>
    </w:tbl>
    <w:p>
      <w:pPr>
        <w:spacing w:after="10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374151" w:val="clear"/>
            <w:tcMar>
              <w:top w:type="dxa" w:w="100"/>
              <w:left w:type="dxa" w:w="140"/>
              <w:bottom w:type="dxa" w:w="100"/>
              <w:right w:type="dxa" w:w="140"/>
            </w:tcMar>
          </w:tcPr>
          <w:p>
            <w:pPr>
              <w:spacing w:after="120" w:before="0"/>
              <w:jc w:val="center"/>
            </w:pPr>
            <w:r>
              <w:rPr>
                <w:rFonts w:ascii="Inter" w:cs="Inter" w:eastAsia="Inter" w:hAnsi="Inter"/>
                <w:b/>
                <w:bCs/>
                <w:i w:val="false"/>
                <w:iCs w:val="false"/>
                <w:color w:val="FFFFFF"/>
                <w:sz w:val="18"/>
                <w:szCs w:val="18"/>
              </w:rPr>
              <w:t xml:space="preserve">RULE</w:t>
            </w:r>
          </w:p>
        </w:tc>
        <w:tc>
          <w:tcPr>
            <w:tcW w:type="dxa" w:w="8160"/>
            <w:tcBorders>
              <w:top w:val="none" w:color="FFFFFF" w:sz="0"/>
              <w:left w:val="none" w:color="FFFFFF" w:sz="0"/>
              <w:bottom w:val="none" w:color="FFFFFF" w:sz="0"/>
              <w:right w:val="none" w:color="FFFFFF" w:sz="0"/>
            </w:tcBorders>
            <w:shd w:fill="F8F8F6" w:val="clear"/>
            <w:tcMar>
              <w:top w:type="dxa" w:w="100"/>
              <w:left w:type="dxa" w:w="200"/>
              <w:bottom w:type="dxa" w:w="100"/>
              <w:right w:type="dxa" w:w="140"/>
            </w:tcMar>
          </w:tcPr>
          <w:p>
            <w:pPr>
              <w:spacing w:after="120" w:before="0"/>
              <w:jc w:val="left"/>
            </w:pPr>
            <w:r>
              <w:rPr>
                <w:rFonts w:ascii="Inter" w:cs="Inter" w:eastAsia="Inter" w:hAnsi="Inter"/>
                <w:b w:val="false"/>
                <w:bCs w:val="false"/>
                <w:i w:val="false"/>
                <w:iCs w:val="false"/>
                <w:color w:val="374151"/>
                <w:sz w:val="19"/>
                <w:szCs w:val="19"/>
              </w:rPr>
              <w:t xml:space="preserve">Add a one-line description comment at the top of every file. JS/TS: // ServeX — [description]   Python: # ServeX — [description]</w:t>
            </w:r>
          </w:p>
        </w:tc>
      </w:tr>
    </w:tbl>
    <w:p>
      <w:pPr>
        <w:spacing w:after="20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5A30" w:val="clear"/>
            <w:tcMar>
              <w:top w:type="dxa" w:w="140"/>
              <w:left w:type="dxa" w:w="240"/>
              <w:bottom w:type="dxa" w:w="140"/>
              <w:right w:type="dxa" w:w="240"/>
            </w:tcMar>
          </w:tcPr>
          <w:p>
            <w:pPr>
              <w:jc w:val="left"/>
            </w:pPr>
            <w:r>
              <w:rPr>
                <w:rFonts w:ascii="Inter" w:cs="Inter" w:eastAsia="Inter" w:hAnsi="Inter"/>
                <w:b/>
                <w:bCs/>
                <w:color w:val="FFFFFF"/>
                <w:sz w:val="26"/>
                <w:szCs w:val="26"/>
              </w:rPr>
              <w:t xml:space="preserve">TASK 5  </w:t>
            </w:r>
            <w:r>
              <w:rPr>
                <w:rFonts w:ascii="Inter" w:cs="Inter" w:eastAsia="Inter" w:hAnsi="Inter"/>
                <w:b w:val="false"/>
                <w:bCs w:val="false"/>
                <w:color w:val="CBD5E1"/>
                <w:sz w:val="26"/>
                <w:szCs w:val="26"/>
              </w:rPr>
              <w:t xml:space="preserve">— GENERATE PROFESSIONAL README.md</w:t>
            </w:r>
          </w:p>
        </w:tc>
      </w:tr>
    </w:tbl>
    <w:p>
      <w:pPr>
        <w:spacing w:after="80" w:before="0"/>
        <w:jc w:val="left"/>
      </w:pPr>
    </w:p>
    <w:p>
      <w:pPr>
        <w:spacing w:after="100" w:before="0"/>
        <w:jc w:val="left"/>
      </w:pPr>
      <w:r>
        <w:rPr>
          <w:rFonts w:ascii="Inter" w:cs="Inter" w:eastAsia="Inter" w:hAnsi="Inter"/>
          <w:b w:val="false"/>
          <w:bCs w:val="false"/>
          <w:i w:val="false"/>
          <w:iCs w:val="false"/>
          <w:color w:val="374151"/>
          <w:sz w:val="20"/>
          <w:szCs w:val="20"/>
        </w:rPr>
        <w:t xml:space="preserve">Create a complete, professional README.md in the project root. Use this exact structure:</w:t>
      </w:r>
    </w:p>
    <w:p>
      <w:pPr>
        <w:pStyle w:val="Heading3"/>
        <w:spacing w:after="100" w:before="220"/>
      </w:pPr>
      <w:r>
        <w:rPr>
          <w:rFonts w:ascii="Inter" w:cs="Inter" w:eastAsia="Inter" w:hAnsi="Inter"/>
          <w:b/>
          <w:bCs/>
          <w:color w:val="0F172A"/>
          <w:sz w:val="26"/>
          <w:szCs w:val="26"/>
        </w:rPr>
        <w:t xml:space="preserve">README.md Sections — Required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0F172A" w:val="clear"/>
            <w:tcMar>
              <w:top w:type="dxa" w:w="80"/>
              <w:left w:type="dxa" w:w="140"/>
              <w:bottom w:type="dxa" w:w="80"/>
              <w:right w:type="dxa" w:w="140"/>
            </w:tcMar>
          </w:tcPr>
          <w:p>
            <w:pPr>
              <w:spacing w:after="120" w:before="0"/>
              <w:jc w:val="left"/>
            </w:pPr>
            <w:r>
              <w:rPr>
                <w:rFonts w:ascii="Inter" w:cs="Inter" w:eastAsia="Inter" w:hAnsi="Inter"/>
                <w:b/>
                <w:bCs/>
                <w:i w:val="false"/>
                <w:iCs w:val="false"/>
                <w:color w:val="FFFFFF"/>
                <w:sz w:val="19"/>
                <w:szCs w:val="19"/>
              </w:rPr>
              <w:t xml:space="preserve">Section</w:t>
            </w:r>
          </w:p>
        </w:tc>
        <w:tc>
          <w:tcPr>
            <w:tcW w:type="dxa" w:w="6560"/>
            <w:tcBorders>
              <w:top w:val="single" w:color="D1D5DB" w:sz="4"/>
              <w:left w:val="single" w:color="D1D5DB" w:sz="4"/>
              <w:bottom w:val="single" w:color="D1D5DB" w:sz="4"/>
              <w:right w:val="single" w:color="D1D5DB" w:sz="4"/>
            </w:tcBorders>
            <w:shd w:fill="0F172A" w:val="clear"/>
            <w:tcMar>
              <w:top w:type="dxa" w:w="80"/>
              <w:left w:type="dxa" w:w="140"/>
              <w:bottom w:type="dxa" w:w="80"/>
              <w:right w:type="dxa" w:w="140"/>
            </w:tcMar>
          </w:tcPr>
          <w:p>
            <w:pPr>
              <w:spacing w:after="120" w:before="0"/>
              <w:jc w:val="left"/>
            </w:pPr>
            <w:r>
              <w:rPr>
                <w:rFonts w:ascii="Inter" w:cs="Inter" w:eastAsia="Inter" w:hAnsi="Inter"/>
                <w:b/>
                <w:bCs/>
                <w:i w:val="false"/>
                <w:iCs w:val="false"/>
                <w:color w:val="FFFFFF"/>
                <w:sz w:val="19"/>
                <w:szCs w:val="19"/>
              </w:rPr>
              <w:t xml:space="preserve">Content</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Title + Tagline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 ServeX — Smart Resource Allocation...</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The Problem</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NGO data fragmentation, 5-7 day delay, misallocation</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Our Solution</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End-to-end pipeline, 10 minute dispatch, zero behavior change</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Pipeline Diagram</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ASCII flow: Field Officer → AI Engine → Coordinator → Volunteer</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Key Features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6 features with bold labels and descriptions</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Tech Stack</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Table: Layer | Technology for all 8 layers</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Project Structure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Code block showing folder tree</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Getting Started</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5 numbered steps with bash code blocks</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Environment Variables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.env code block with all required keys</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Impact Metrics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Table: Before ServeX vs With ServeX</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Team</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Built with love for social impact</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License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MIT License</w:t>
            </w:r>
          </w:p>
        </w:tc>
      </w:tr>
    </w:tbl>
    <w:p>
      <w:pPr>
        <w:spacing w:after="100" w:before="0"/>
        <w:jc w:val="left"/>
      </w:pPr>
    </w:p>
    <w:p>
      <w:pPr>
        <w:pStyle w:val="Heading3"/>
        <w:spacing w:after="100" w:before="220"/>
      </w:pPr>
      <w:r>
        <w:rPr>
          <w:rFonts w:ascii="Inter" w:cs="Inter" w:eastAsia="Inter" w:hAnsi="Inter"/>
          <w:b/>
          <w:bCs/>
          <w:color w:val="0F172A"/>
          <w:sz w:val="26"/>
          <w:szCs w:val="26"/>
        </w:rPr>
        <w:t xml:space="preserve">Tech Stack Table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0F172A" w:val="clear"/>
            <w:tcMar>
              <w:top w:type="dxa" w:w="80"/>
              <w:left w:type="dxa" w:w="140"/>
              <w:bottom w:type="dxa" w:w="80"/>
              <w:right w:type="dxa" w:w="140"/>
            </w:tcMar>
          </w:tcPr>
          <w:p>
            <w:pPr>
              <w:spacing w:after="120" w:before="0"/>
              <w:jc w:val="left"/>
            </w:pPr>
            <w:r>
              <w:rPr>
                <w:rFonts w:ascii="Inter" w:cs="Inter" w:eastAsia="Inter" w:hAnsi="Inter"/>
                <w:b/>
                <w:bCs/>
                <w:i w:val="false"/>
                <w:iCs w:val="false"/>
                <w:color w:val="FFFFFF"/>
                <w:sz w:val="19"/>
                <w:szCs w:val="19"/>
              </w:rPr>
              <w:t xml:space="preserve">Layer</w:t>
            </w:r>
          </w:p>
        </w:tc>
        <w:tc>
          <w:tcPr>
            <w:tcW w:type="dxa" w:w="6560"/>
            <w:tcBorders>
              <w:top w:val="single" w:color="D1D5DB" w:sz="4"/>
              <w:left w:val="single" w:color="D1D5DB" w:sz="4"/>
              <w:bottom w:val="single" w:color="D1D5DB" w:sz="4"/>
              <w:right w:val="single" w:color="D1D5DB" w:sz="4"/>
            </w:tcBorders>
            <w:shd w:fill="0F172A" w:val="clear"/>
            <w:tcMar>
              <w:top w:type="dxa" w:w="80"/>
              <w:left w:type="dxa" w:w="140"/>
              <w:bottom w:type="dxa" w:w="80"/>
              <w:right w:type="dxa" w:w="140"/>
            </w:tcMar>
          </w:tcPr>
          <w:p>
            <w:pPr>
              <w:spacing w:after="120" w:before="0"/>
              <w:jc w:val="left"/>
            </w:pPr>
            <w:r>
              <w:rPr>
                <w:rFonts w:ascii="Inter" w:cs="Inter" w:eastAsia="Inter" w:hAnsi="Inter"/>
                <w:b/>
                <w:bCs/>
                <w:i w:val="false"/>
                <w:iCs w:val="false"/>
                <w:color w:val="FFFFFF"/>
                <w:sz w:val="19"/>
                <w:szCs w:val="19"/>
              </w:rPr>
              <w:t xml:space="preserve">Technology</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Frontend</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React + Vite + Tailwind CSS</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Backend</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Python + FastAPI</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Database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Supabase (PostgreSQL + PostGIS)</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WhatsApp Bot</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Meta WhatsApp Cloud API</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AI Engine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Claude API (Anthropic)</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Maps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Leaflet.js + OpenStreetMap</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Storage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Supabase Storage</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Hosting</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Vercel (frontend) + Railway (backend)</w:t>
            </w:r>
          </w:p>
        </w:tc>
      </w:tr>
    </w:tbl>
    <w:p>
      <w:pPr>
        <w:spacing w:after="100" w:before="0"/>
        <w:jc w:val="left"/>
      </w:pPr>
    </w:p>
    <w:p>
      <w:pPr>
        <w:pStyle w:val="Heading3"/>
        <w:spacing w:after="100" w:before="220"/>
      </w:pPr>
      <w:r>
        <w:rPr>
          <w:rFonts w:ascii="Inter" w:cs="Inter" w:eastAsia="Inter" w:hAnsi="Inter"/>
          <w:b/>
          <w:bCs/>
          <w:color w:val="0F172A"/>
          <w:sz w:val="26"/>
          <w:szCs w:val="26"/>
        </w:rPr>
        <w:t xml:space="preserve">Impact Metrics Table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0F172A" w:val="clear"/>
            <w:tcMar>
              <w:top w:type="dxa" w:w="80"/>
              <w:left w:type="dxa" w:w="140"/>
              <w:bottom w:type="dxa" w:w="80"/>
              <w:right w:type="dxa" w:w="140"/>
            </w:tcMar>
          </w:tcPr>
          <w:p>
            <w:pPr>
              <w:spacing w:after="120" w:before="0"/>
              <w:jc w:val="left"/>
            </w:pPr>
            <w:r>
              <w:rPr>
                <w:rFonts w:ascii="Inter" w:cs="Inter" w:eastAsia="Inter" w:hAnsi="Inter"/>
                <w:b/>
                <w:bCs/>
                <w:i w:val="false"/>
                <w:iCs w:val="false"/>
                <w:color w:val="FFFFFF"/>
                <w:sz w:val="19"/>
                <w:szCs w:val="19"/>
              </w:rPr>
              <w:t xml:space="preserve">Metric</w:t>
            </w:r>
          </w:p>
        </w:tc>
        <w:tc>
          <w:tcPr>
            <w:tcW w:type="dxa" w:w="6560"/>
            <w:tcBorders>
              <w:top w:val="single" w:color="D1D5DB" w:sz="4"/>
              <w:left w:val="single" w:color="D1D5DB" w:sz="4"/>
              <w:bottom w:val="single" w:color="D1D5DB" w:sz="4"/>
              <w:right w:val="single" w:color="D1D5DB" w:sz="4"/>
            </w:tcBorders>
            <w:shd w:fill="0F172A" w:val="clear"/>
            <w:tcMar>
              <w:top w:type="dxa" w:w="80"/>
              <w:left w:type="dxa" w:w="140"/>
              <w:bottom w:type="dxa" w:w="80"/>
              <w:right w:type="dxa" w:w="140"/>
            </w:tcMar>
          </w:tcPr>
          <w:p>
            <w:pPr>
              <w:spacing w:after="120" w:before="0"/>
              <w:jc w:val="left"/>
            </w:pPr>
            <w:r>
              <w:rPr>
                <w:rFonts w:ascii="Inter" w:cs="Inter" w:eastAsia="Inter" w:hAnsi="Inter"/>
                <w:b/>
                <w:bCs/>
                <w:i w:val="false"/>
                <w:iCs w:val="false"/>
                <w:color w:val="FFFFFF"/>
                <w:sz w:val="19"/>
                <w:szCs w:val="19"/>
              </w:rPr>
              <w:t xml:space="preserve">Before ServeX → With ServeX</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Response time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5–7 days → Under 2 hours</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Data entry</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Manual paper typing → Automated WhatsApp bot</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Volunteer matching</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Phone calls + memory → AI multi-dimensional scoring</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Needs visibility</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Scattered across chats → Live urgency-ranked dashboard</w:t>
            </w:r>
          </w:p>
        </w:tc>
      </w:tr>
      <w:tr>
        <w:tc>
          <w:tcPr>
            <w:tcW w:type="dxa" w:w="2800"/>
            <w:tcBorders>
              <w:top w:val="single" w:color="D1D5DB" w:sz="4"/>
              <w:left w:val="single" w:color="D1D5DB" w:sz="4"/>
              <w:bottom w:val="single" w:color="D1D5DB" w:sz="4"/>
              <w:right w:val="single" w:color="D1D5DB" w:sz="4"/>
            </w:tcBorders>
            <w:shd w:fill="F8F8F6"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Cost to NGO</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120" w:before="0"/>
              <w:jc w:val="left"/>
            </w:pPr>
            <w:r>
              <w:rPr>
                <w:rFonts w:ascii="Inter" w:cs="Inter" w:eastAsia="Inter" w:hAnsi="Inter"/>
                <w:b w:val="false"/>
                <w:bCs w:val="false"/>
                <w:i w:val="false"/>
                <w:iCs w:val="false"/>
                <w:color w:val="374151"/>
                <w:sz w:val="19"/>
                <w:szCs w:val="19"/>
              </w:rPr>
              <w:t xml:space="preserve">Expensive enterprise tools → Free tier infrastructure</w:t>
            </w:r>
          </w:p>
        </w:tc>
      </w:tr>
    </w:tbl>
    <w:p>
      <w:pPr>
        <w:spacing w:after="20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9F27" w:val="clear"/>
            <w:tcMar>
              <w:top w:type="dxa" w:w="140"/>
              <w:left w:type="dxa" w:w="240"/>
              <w:bottom w:type="dxa" w:w="140"/>
              <w:right w:type="dxa" w:w="240"/>
            </w:tcMar>
          </w:tcPr>
          <w:p>
            <w:pPr>
              <w:jc w:val="left"/>
            </w:pPr>
            <w:r>
              <w:rPr>
                <w:rFonts w:ascii="Inter" w:cs="Inter" w:eastAsia="Inter" w:hAnsi="Inter"/>
                <w:b/>
                <w:bCs/>
                <w:color w:val="FFFFFF"/>
                <w:sz w:val="26"/>
                <w:szCs w:val="26"/>
              </w:rPr>
              <w:t xml:space="preserve">TASK 6  </w:t>
            </w:r>
            <w:r>
              <w:rPr>
                <w:rFonts w:ascii="Inter" w:cs="Inter" w:eastAsia="Inter" w:hAnsi="Inter"/>
                <w:b w:val="false"/>
                <w:bCs w:val="false"/>
                <w:color w:val="CBD5E1"/>
                <w:sz w:val="26"/>
                <w:szCs w:val="26"/>
              </w:rPr>
              <w:t xml:space="preserve">— FINAL QUALITY CHECKLIST</w:t>
            </w:r>
          </w:p>
        </w:tc>
      </w:tr>
    </w:tbl>
    <w:p>
      <w:pPr>
        <w:spacing w:after="80" w:before="0"/>
        <w:jc w:val="left"/>
      </w:pPr>
    </w:p>
    <w:p>
      <w:pPr>
        <w:spacing w:after="120" w:before="0"/>
        <w:jc w:val="left"/>
      </w:pPr>
      <w:r>
        <w:rPr>
          <w:rFonts w:ascii="Inter" w:cs="Inter" w:eastAsia="Inter" w:hAnsi="Inter"/>
          <w:b w:val="false"/>
          <w:bCs w:val="false"/>
          <w:i w:val="false"/>
          <w:iCs w:val="false"/>
          <w:color w:val="374151"/>
          <w:sz w:val="20"/>
          <w:szCs w:val="20"/>
        </w:rPr>
        <w:t xml:space="preserve">After completing all tasks, run through this checklist and fix any remaining issues before pushing to GitHub.</w:t>
      </w:r>
    </w:p>
    <w:p>
      <w:pPr>
        <w:pStyle w:val="Heading3"/>
        <w:spacing w:after="100" w:before="220"/>
      </w:pPr>
      <w:r>
        <w:rPr>
          <w:rFonts w:ascii="Inter" w:cs="Inter" w:eastAsia="Inter" w:hAnsi="Inter"/>
          <w:b/>
          <w:bCs/>
          <w:color w:val="0F172A"/>
          <w:sz w:val="26"/>
          <w:szCs w:val="26"/>
        </w:rPr>
        <w:t xml:space="preserve">Code Quality</w:t>
      </w:r>
    </w:p>
    <w:p>
      <w:pPr>
        <w:pStyle w:val="ListParagraph"/>
        <w:numPr>
          <w:ilvl w:val="0"/>
          <w:numId w:val="3"/>
        </w:numPr>
        <w:spacing w:after="40" w:before="40"/>
      </w:pPr>
      <w:r>
        <w:rPr>
          <w:rFonts w:ascii="Inter" w:cs="Inter" w:eastAsia="Inter" w:hAnsi="Inter"/>
          <w:color w:val="374151"/>
          <w:sz w:val="20"/>
          <w:szCs w:val="20"/>
        </w:rPr>
        <w:t xml:space="preserve">No file contains the string "base44" anywhere (case insensitive)</w:t>
      </w:r>
    </w:p>
    <w:p>
      <w:pPr>
        <w:pStyle w:val="ListParagraph"/>
        <w:numPr>
          <w:ilvl w:val="0"/>
          <w:numId w:val="3"/>
        </w:numPr>
        <w:spacing w:after="40" w:before="40"/>
      </w:pPr>
      <w:r>
        <w:rPr>
          <w:rFonts w:ascii="Inter" w:cs="Inter" w:eastAsia="Inter" w:hAnsi="Inter"/>
          <w:color w:val="374151"/>
          <w:sz w:val="20"/>
          <w:szCs w:val="20"/>
        </w:rPr>
        <w:t xml:space="preserve">No unused imports remain in any file</w:t>
      </w:r>
    </w:p>
    <w:p>
      <w:pPr>
        <w:pStyle w:val="ListParagraph"/>
        <w:numPr>
          <w:ilvl w:val="0"/>
          <w:numId w:val="3"/>
        </w:numPr>
        <w:spacing w:after="40" w:before="40"/>
      </w:pPr>
      <w:r>
        <w:rPr>
          <w:rFonts w:ascii="Inter" w:cs="Inter" w:eastAsia="Inter" w:hAnsi="Inter"/>
          <w:color w:val="374151"/>
          <w:sz w:val="20"/>
          <w:szCs w:val="20"/>
        </w:rPr>
        <w:t xml:space="preserve">No console.log debug statements remain</w:t>
      </w:r>
    </w:p>
    <w:p>
      <w:pPr>
        <w:pStyle w:val="ListParagraph"/>
        <w:numPr>
          <w:ilvl w:val="0"/>
          <w:numId w:val="3"/>
        </w:numPr>
        <w:spacing w:after="40" w:before="40"/>
      </w:pPr>
      <w:r>
        <w:rPr>
          <w:rFonts w:ascii="Inter" w:cs="Inter" w:eastAsia="Inter" w:hAnsi="Inter"/>
          <w:color w:val="374151"/>
          <w:sz w:val="20"/>
          <w:szCs w:val="20"/>
        </w:rPr>
        <w:t xml:space="preserve">No TODO comments remain</w:t>
      </w:r>
    </w:p>
    <w:p>
      <w:pPr>
        <w:pStyle w:val="ListParagraph"/>
        <w:numPr>
          <w:ilvl w:val="0"/>
          <w:numId w:val="3"/>
        </w:numPr>
        <w:spacing w:after="40" w:before="40"/>
      </w:pPr>
      <w:r>
        <w:rPr>
          <w:rFonts w:ascii="Inter" w:cs="Inter" w:eastAsia="Inter" w:hAnsi="Inter"/>
          <w:color w:val="374151"/>
          <w:sz w:val="20"/>
          <w:szCs w:val="20"/>
        </w:rPr>
        <w:t xml:space="preserve">No empty files remain</w:t>
      </w:r>
    </w:p>
    <w:p>
      <w:pPr>
        <w:pStyle w:val="ListParagraph"/>
        <w:numPr>
          <w:ilvl w:val="0"/>
          <w:numId w:val="3"/>
        </w:numPr>
        <w:spacing w:after="40" w:before="40"/>
      </w:pPr>
      <w:r>
        <w:rPr>
          <w:rFonts w:ascii="Inter" w:cs="Inter" w:eastAsia="Inter" w:hAnsi="Inter"/>
          <w:color w:val="374151"/>
          <w:sz w:val="20"/>
          <w:szCs w:val="20"/>
        </w:rPr>
        <w:t xml:space="preserve">No commented-out code blocks longer than 3 lines remain</w:t>
      </w:r>
    </w:p>
    <w:p>
      <w:pPr>
        <w:pStyle w:val="ListParagraph"/>
        <w:numPr>
          <w:ilvl w:val="0"/>
          <w:numId w:val="3"/>
        </w:numPr>
        <w:spacing w:after="40" w:before="40"/>
      </w:pPr>
      <w:r>
        <w:rPr>
          <w:rFonts w:ascii="Inter" w:cs="Inter" w:eastAsia="Inter" w:hAnsi="Inter"/>
          <w:color w:val="374151"/>
          <w:sz w:val="20"/>
          <w:szCs w:val="20"/>
        </w:rPr>
        <w:t xml:space="preserve">Every component file has a one-line description comment at top</w:t>
      </w:r>
    </w:p>
    <w:p>
      <w:pPr>
        <w:pStyle w:val="ListParagraph"/>
        <w:numPr>
          <w:ilvl w:val="0"/>
          <w:numId w:val="3"/>
        </w:numPr>
        <w:spacing w:after="40" w:before="40"/>
      </w:pPr>
      <w:r>
        <w:rPr>
          <w:rFonts w:ascii="Inter" w:cs="Inter" w:eastAsia="Inter" w:hAnsi="Inter"/>
          <w:color w:val="374151"/>
          <w:sz w:val="20"/>
          <w:szCs w:val="20"/>
        </w:rPr>
        <w:t xml:space="preserve">No hardcoded localhost URLs — use environment variables</w:t>
      </w:r>
    </w:p>
    <w:p>
      <w:pPr>
        <w:spacing w:after="100" w:before="0"/>
        <w:jc w:val="left"/>
      </w:pPr>
    </w:p>
    <w:p>
      <w:pPr>
        <w:pStyle w:val="Heading3"/>
        <w:spacing w:after="100" w:before="220"/>
      </w:pPr>
      <w:r>
        <w:rPr>
          <w:rFonts w:ascii="Inter" w:cs="Inter" w:eastAsia="Inter" w:hAnsi="Inter"/>
          <w:b/>
          <w:bCs/>
          <w:color w:val="0F172A"/>
          <w:sz w:val="26"/>
          <w:szCs w:val="26"/>
        </w:rPr>
        <w:t xml:space="preserve">Loading Screen</w:t>
      </w:r>
    </w:p>
    <w:p>
      <w:pPr>
        <w:pStyle w:val="ListParagraph"/>
        <w:numPr>
          <w:ilvl w:val="0"/>
          <w:numId w:val="3"/>
        </w:numPr>
        <w:spacing w:after="40" w:before="40"/>
      </w:pPr>
      <w:r>
        <w:rPr>
          <w:rFonts w:ascii="Inter" w:cs="Inter" w:eastAsia="Inter" w:hAnsi="Inter"/>
          <w:color w:val="374151"/>
          <w:sz w:val="20"/>
          <w:szCs w:val="20"/>
        </w:rPr>
        <w:t xml:space="preserve">Old loading animation is completely removed</w:t>
      </w:r>
    </w:p>
    <w:p>
      <w:pPr>
        <w:pStyle w:val="ListParagraph"/>
        <w:numPr>
          <w:ilvl w:val="0"/>
          <w:numId w:val="3"/>
        </w:numPr>
        <w:spacing w:after="40" w:before="40"/>
      </w:pPr>
      <w:r>
        <w:rPr>
          <w:rFonts w:ascii="Inter" w:cs="Inter" w:eastAsia="Inter" w:hAnsi="Inter"/>
          <w:color w:val="374151"/>
          <w:sz w:val="20"/>
          <w:szCs w:val="20"/>
        </w:rPr>
        <w:t xml:space="preserve">New ServeXLoader component exists at src/components/ServeXLoader.jsx</w:t>
      </w:r>
    </w:p>
    <w:p>
      <w:pPr>
        <w:pStyle w:val="ListParagraph"/>
        <w:numPr>
          <w:ilvl w:val="0"/>
          <w:numId w:val="3"/>
        </w:numPr>
        <w:spacing w:after="40" w:before="40"/>
      </w:pPr>
      <w:r>
        <w:rPr>
          <w:rFonts w:ascii="Inter" w:cs="Inter" w:eastAsia="Inter" w:hAnsi="Inter"/>
          <w:color w:val="374151"/>
          <w:sz w:val="20"/>
          <w:szCs w:val="20"/>
        </w:rPr>
        <w:t xml:space="preserve">ServeXLoader is used everywhere the old loader was used</w:t>
      </w:r>
    </w:p>
    <w:p>
      <w:pPr>
        <w:pStyle w:val="ListParagraph"/>
        <w:numPr>
          <w:ilvl w:val="0"/>
          <w:numId w:val="3"/>
        </w:numPr>
        <w:spacing w:after="40" w:before="40"/>
      </w:pPr>
      <w:r>
        <w:rPr>
          <w:rFonts w:ascii="Inter" w:cs="Inter" w:eastAsia="Inter" w:hAnsi="Inter"/>
          <w:color w:val="374151"/>
          <w:sz w:val="20"/>
          <w:szCs w:val="20"/>
        </w:rPr>
        <w:t xml:space="preserve">Loading screen has dark navy background #0F172A</w:t>
      </w:r>
    </w:p>
    <w:p>
      <w:pPr>
        <w:pStyle w:val="ListParagraph"/>
        <w:numPr>
          <w:ilvl w:val="0"/>
          <w:numId w:val="3"/>
        </w:numPr>
        <w:spacing w:after="40" w:before="40"/>
      </w:pPr>
      <w:r>
        <w:rPr>
          <w:rFonts w:ascii="Inter" w:cs="Inter" w:eastAsia="Inter" w:hAnsi="Inter"/>
          <w:color w:val="374151"/>
          <w:sz w:val="20"/>
          <w:szCs w:val="20"/>
        </w:rPr>
        <w:t xml:space="preserve">ServeX logo appears with green X in center</w:t>
      </w:r>
    </w:p>
    <w:p>
      <w:pPr>
        <w:pStyle w:val="ListParagraph"/>
        <w:numPr>
          <w:ilvl w:val="0"/>
          <w:numId w:val="3"/>
        </w:numPr>
        <w:spacing w:after="40" w:before="40"/>
      </w:pPr>
      <w:r>
        <w:rPr>
          <w:rFonts w:ascii="Inter" w:cs="Inter" w:eastAsia="Inter" w:hAnsi="Inter"/>
          <w:color w:val="374151"/>
          <w:sz w:val="20"/>
          <w:szCs w:val="20"/>
        </w:rPr>
        <w:t xml:space="preserve">Animated progress bar is present and loops</w:t>
      </w:r>
    </w:p>
    <w:p>
      <w:pPr>
        <w:pStyle w:val="ListParagraph"/>
        <w:numPr>
          <w:ilvl w:val="0"/>
          <w:numId w:val="3"/>
        </w:numPr>
        <w:spacing w:after="40" w:before="40"/>
      </w:pPr>
      <w:r>
        <w:rPr>
          <w:rFonts w:ascii="Inter" w:cs="Inter" w:eastAsia="Inter" w:hAnsi="Inter"/>
          <w:color w:val="374151"/>
          <w:sz w:val="20"/>
          <w:szCs w:val="20"/>
        </w:rPr>
        <w:t xml:space="preserve">Rotating status messages cycle correctly every 600ms</w:t>
      </w:r>
    </w:p>
    <w:p>
      <w:pPr>
        <w:pStyle w:val="ListParagraph"/>
        <w:numPr>
          <w:ilvl w:val="0"/>
          <w:numId w:val="3"/>
        </w:numPr>
        <w:spacing w:after="40" w:before="40"/>
      </w:pPr>
      <w:r>
        <w:rPr>
          <w:rFonts w:ascii="Inter" w:cs="Inter" w:eastAsia="Inter" w:hAnsi="Inter"/>
          <w:color w:val="374151"/>
          <w:sz w:val="20"/>
          <w:szCs w:val="20"/>
        </w:rPr>
        <w:t xml:space="preserve">Fade out transition works smoothly when loading completes</w:t>
      </w:r>
    </w:p>
    <w:p>
      <w:pPr>
        <w:spacing w:after="100" w:before="0"/>
        <w:jc w:val="left"/>
      </w:pPr>
    </w:p>
    <w:p>
      <w:pPr>
        <w:pStyle w:val="Heading3"/>
        <w:spacing w:after="100" w:before="220"/>
      </w:pPr>
      <w:r>
        <w:rPr>
          <w:rFonts w:ascii="Inter" w:cs="Inter" w:eastAsia="Inter" w:hAnsi="Inter"/>
          <w:b/>
          <w:bCs/>
          <w:color w:val="0F172A"/>
          <w:sz w:val="26"/>
          <w:szCs w:val="26"/>
        </w:rPr>
        <w:t xml:space="preserve">README</w:t>
      </w:r>
    </w:p>
    <w:p>
      <w:pPr>
        <w:pStyle w:val="ListParagraph"/>
        <w:numPr>
          <w:ilvl w:val="0"/>
          <w:numId w:val="3"/>
        </w:numPr>
        <w:spacing w:after="40" w:before="40"/>
      </w:pPr>
      <w:r>
        <w:rPr>
          <w:rFonts w:ascii="Inter" w:cs="Inter" w:eastAsia="Inter" w:hAnsi="Inter"/>
          <w:color w:val="374151"/>
          <w:sz w:val="20"/>
          <w:szCs w:val="20"/>
        </w:rPr>
        <w:t xml:space="preserve">README.md exists in project root</w:t>
      </w:r>
    </w:p>
    <w:p>
      <w:pPr>
        <w:pStyle w:val="ListParagraph"/>
        <w:numPr>
          <w:ilvl w:val="0"/>
          <w:numId w:val="3"/>
        </w:numPr>
        <w:spacing w:after="40" w:before="40"/>
      </w:pPr>
      <w:r>
        <w:rPr>
          <w:rFonts w:ascii="Inter" w:cs="Inter" w:eastAsia="Inter" w:hAnsi="Inter"/>
          <w:color w:val="374151"/>
          <w:sz w:val="20"/>
          <w:szCs w:val="20"/>
        </w:rPr>
        <w:t xml:space="preserve">No placeholder lorem ipsum text anywhere</w:t>
      </w:r>
    </w:p>
    <w:p>
      <w:pPr>
        <w:pStyle w:val="ListParagraph"/>
        <w:numPr>
          <w:ilvl w:val="0"/>
          <w:numId w:val="3"/>
        </w:numPr>
        <w:spacing w:after="40" w:before="40"/>
      </w:pPr>
      <w:r>
        <w:rPr>
          <w:rFonts w:ascii="Inter" w:cs="Inter" w:eastAsia="Inter" w:hAnsi="Inter"/>
          <w:color w:val="374151"/>
          <w:sz w:val="20"/>
          <w:szCs w:val="20"/>
        </w:rPr>
        <w:t xml:space="preserve">All code blocks have correct language syntax highlighting tags</w:t>
      </w:r>
    </w:p>
    <w:p>
      <w:pPr>
        <w:pStyle w:val="ListParagraph"/>
        <w:numPr>
          <w:ilvl w:val="0"/>
          <w:numId w:val="3"/>
        </w:numPr>
        <w:spacing w:after="40" w:before="40"/>
      </w:pPr>
      <w:r>
        <w:rPr>
          <w:rFonts w:ascii="Inter" w:cs="Inter" w:eastAsia="Inter" w:hAnsi="Inter"/>
          <w:color w:val="374151"/>
          <w:sz w:val="20"/>
          <w:szCs w:val="20"/>
        </w:rPr>
        <w:t xml:space="preserve">Setup instructions are accurate for this actual project</w:t>
      </w:r>
    </w:p>
    <w:p>
      <w:pPr>
        <w:pStyle w:val="ListParagraph"/>
        <w:numPr>
          <w:ilvl w:val="0"/>
          <w:numId w:val="3"/>
        </w:numPr>
        <w:spacing w:after="40" w:before="40"/>
      </w:pPr>
      <w:r>
        <w:rPr>
          <w:rFonts w:ascii="Inter" w:cs="Inter" w:eastAsia="Inter" w:hAnsi="Inter"/>
          <w:color w:val="374151"/>
          <w:sz w:val="20"/>
          <w:szCs w:val="20"/>
        </w:rPr>
        <w:t xml:space="preserve">Tech stack table matches actual technologies used</w:t>
      </w:r>
    </w:p>
    <w:p>
      <w:pPr>
        <w:spacing w:after="100" w:before="0"/>
        <w:jc w:val="left"/>
      </w:pPr>
    </w:p>
    <w:p>
      <w:pPr>
        <w:pStyle w:val="Heading3"/>
        <w:spacing w:after="100" w:before="220"/>
      </w:pPr>
      <w:r>
        <w:rPr>
          <w:rFonts w:ascii="Inter" w:cs="Inter" w:eastAsia="Inter" w:hAnsi="Inter"/>
          <w:b/>
          <w:bCs/>
          <w:color w:val="0F172A"/>
          <w:sz w:val="26"/>
          <w:szCs w:val="26"/>
        </w:rPr>
        <w:t xml:space="preserve">GitHub Readiness</w:t>
      </w:r>
    </w:p>
    <w:p>
      <w:pPr>
        <w:pStyle w:val="ListParagraph"/>
        <w:numPr>
          <w:ilvl w:val="0"/>
          <w:numId w:val="3"/>
        </w:numPr>
        <w:spacing w:after="40" w:before="40"/>
      </w:pPr>
      <w:r>
        <w:rPr>
          <w:rFonts w:ascii="Inter" w:cs="Inter" w:eastAsia="Inter" w:hAnsi="Inter"/>
          <w:color w:val="374151"/>
          <w:sz w:val="20"/>
          <w:szCs w:val="20"/>
        </w:rPr>
        <w:t xml:space="preserve">.gitignore exists with node_modules/, .env, __pycache__/, dist/, .venv/</w:t>
      </w:r>
    </w:p>
    <w:p>
      <w:pPr>
        <w:pStyle w:val="ListParagraph"/>
        <w:numPr>
          <w:ilvl w:val="0"/>
          <w:numId w:val="3"/>
        </w:numPr>
        <w:spacing w:after="40" w:before="40"/>
      </w:pPr>
      <w:r>
        <w:rPr>
          <w:rFonts w:ascii="Inter" w:cs="Inter" w:eastAsia="Inter" w:hAnsi="Inter"/>
          <w:color w:val="374151"/>
          <w:sz w:val="20"/>
          <w:szCs w:val="20"/>
        </w:rPr>
        <w:t xml:space="preserve">.env files are NOT committed — only .env.example is in the repo</w:t>
      </w:r>
    </w:p>
    <w:p>
      <w:pPr>
        <w:pStyle w:val="ListParagraph"/>
        <w:numPr>
          <w:ilvl w:val="0"/>
          <w:numId w:val="3"/>
        </w:numPr>
        <w:spacing w:after="40" w:before="40"/>
      </w:pPr>
      <w:r>
        <w:rPr>
          <w:rFonts w:ascii="Inter" w:cs="Inter" w:eastAsia="Inter" w:hAnsi="Inter"/>
          <w:color w:val="374151"/>
          <w:sz w:val="20"/>
          <w:szCs w:val="20"/>
        </w:rPr>
        <w:t xml:space="preserve">No API keys or secrets hardcoded anywhere in any file</w:t>
      </w:r>
    </w:p>
    <w:p>
      <w:pPr>
        <w:pStyle w:val="ListParagraph"/>
        <w:numPr>
          <w:ilvl w:val="0"/>
          <w:numId w:val="3"/>
        </w:numPr>
        <w:spacing w:after="40" w:before="40"/>
      </w:pPr>
      <w:r>
        <w:rPr>
          <w:rFonts w:ascii="Inter" w:cs="Inter" w:eastAsia="Inter" w:hAnsi="Inter"/>
          <w:color w:val="374151"/>
          <w:sz w:val="20"/>
          <w:szCs w:val="20"/>
        </w:rPr>
        <w:t xml:space="preserve">package.json has correct name: "servex" not "base44"</w:t>
      </w:r>
    </w:p>
    <w:p>
      <w:pPr>
        <w:pStyle w:val="ListParagraph"/>
        <w:numPr>
          <w:ilvl w:val="0"/>
          <w:numId w:val="3"/>
        </w:numPr>
        <w:spacing w:after="40" w:before="40"/>
      </w:pPr>
      <w:r>
        <w:rPr>
          <w:rFonts w:ascii="Inter" w:cs="Inter" w:eastAsia="Inter" w:hAnsi="Inter"/>
          <w:color w:val="374151"/>
          <w:sz w:val="20"/>
          <w:szCs w:val="20"/>
        </w:rPr>
        <w:t xml:space="preserve">All dependencies in package.json and requirements.txt are actually used</w:t>
      </w:r>
    </w:p>
    <w:p>
      <w:pPr>
        <w:spacing w:after="200" w:before="0"/>
        <w:jc w:val="left"/>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D9E75" w:sz="4"/>
              <w:left w:val="single" w:color="1D9E75" w:sz="4"/>
              <w:bottom w:val="single" w:color="1D9E75" w:sz="4"/>
              <w:right w:val="single" w:color="1D9E75" w:sz="4"/>
            </w:tcBorders>
            <w:shd w:fill="0F172A" w:val="clear"/>
            <w:tcMar>
              <w:top w:type="dxa" w:w="280"/>
              <w:left w:type="dxa" w:w="360"/>
              <w:bottom w:type="dxa" w:w="280"/>
              <w:right w:type="dxa" w:w="360"/>
            </w:tcMar>
          </w:tcPr>
          <w:p>
            <w:pPr>
              <w:spacing w:after="120"/>
              <w:jc w:val="center"/>
            </w:pPr>
            <w:r>
              <w:rPr>
                <w:rFonts w:ascii="Inter" w:cs="Inter" w:eastAsia="Inter" w:hAnsi="Inter"/>
                <w:b/>
                <w:bCs/>
                <w:color w:val="1D9E75"/>
                <w:sz w:val="24"/>
                <w:szCs w:val="24"/>
              </w:rPr>
              <w:t xml:space="preserve">EXECUTION ORDER FOR VS CODE COPILOT</w:t>
            </w:r>
          </w:p>
          <w:p>
            <w:pPr>
              <w:spacing w:after="40" w:before="40"/>
              <w:jc w:val="left"/>
            </w:pPr>
            <w:r>
              <w:rPr>
                <w:rFonts w:ascii="Courier New" w:cs="Courier New" w:eastAsia="Courier New" w:hAnsi="Courier New"/>
                <w:color w:val="E2E8F0"/>
                <w:sz w:val="20"/>
                <w:szCs w:val="20"/>
              </w:rPr>
              <w:t xml:space="preserve">1.  Rebrand base44 → ServeX across all files</w:t>
            </w:r>
          </w:p>
          <w:p>
            <w:pPr>
              <w:spacing w:after="40" w:before="40"/>
              <w:jc w:val="left"/>
            </w:pPr>
            <w:r>
              <w:rPr>
                <w:rFonts w:ascii="Courier New" w:cs="Courier New" w:eastAsia="Courier New" w:hAnsi="Courier New"/>
                <w:color w:val="E2E8F0"/>
                <w:sz w:val="20"/>
                <w:szCs w:val="20"/>
              </w:rPr>
              <w:t xml:space="preserve">2.  Remove all junk and unused code</w:t>
            </w:r>
          </w:p>
          <w:p>
            <w:pPr>
              <w:spacing w:after="40" w:before="40"/>
              <w:jc w:val="left"/>
            </w:pPr>
            <w:r>
              <w:rPr>
                <w:rFonts w:ascii="Courier New" w:cs="Courier New" w:eastAsia="Courier New" w:hAnsi="Courier New"/>
                <w:color w:val="E2E8F0"/>
                <w:sz w:val="20"/>
                <w:szCs w:val="20"/>
              </w:rPr>
              <w:t xml:space="preserve">3.  Create the new ServeXLoader component</w:t>
            </w:r>
          </w:p>
          <w:p>
            <w:pPr>
              <w:spacing w:after="40" w:before="40"/>
              <w:jc w:val="left"/>
            </w:pPr>
            <w:r>
              <w:rPr>
                <w:rFonts w:ascii="Courier New" w:cs="Courier New" w:eastAsia="Courier New" w:hAnsi="Courier New"/>
                <w:color w:val="E2E8F0"/>
                <w:sz w:val="20"/>
                <w:szCs w:val="20"/>
              </w:rPr>
              <w:t xml:space="preserve">4.  Replace all old loading components with ServeXLoader</w:t>
            </w:r>
          </w:p>
          <w:p>
            <w:pPr>
              <w:spacing w:after="40" w:before="40"/>
              <w:jc w:val="left"/>
            </w:pPr>
            <w:r>
              <w:rPr>
                <w:rFonts w:ascii="Courier New" w:cs="Courier New" w:eastAsia="Courier New" w:hAnsi="Courier New"/>
                <w:color w:val="E2E8F0"/>
                <w:sz w:val="20"/>
                <w:szCs w:val="20"/>
              </w:rPr>
              <w:t xml:space="preserve">5.  Reorganize file structure if needed</w:t>
            </w:r>
          </w:p>
          <w:p>
            <w:pPr>
              <w:spacing w:after="40" w:before="40"/>
              <w:jc w:val="left"/>
            </w:pPr>
            <w:r>
              <w:rPr>
                <w:rFonts w:ascii="Courier New" w:cs="Courier New" w:eastAsia="Courier New" w:hAnsi="Courier New"/>
                <w:color w:val="E2E8F0"/>
                <w:sz w:val="20"/>
                <w:szCs w:val="20"/>
              </w:rPr>
              <w:t xml:space="preserve">6.  Generate the README.md</w:t>
            </w:r>
          </w:p>
          <w:p>
            <w:pPr>
              <w:spacing w:after="40" w:before="40"/>
              <w:jc w:val="left"/>
            </w:pPr>
            <w:r>
              <w:rPr>
                <w:rFonts w:ascii="Courier New" w:cs="Courier New" w:eastAsia="Courier New" w:hAnsi="Courier New"/>
                <w:color w:val="E2E8F0"/>
                <w:sz w:val="20"/>
                <w:szCs w:val="20"/>
              </w:rPr>
              <w:t xml:space="preserve">7.  Run the final quality checklist and fix anything remaining</w:t>
            </w:r>
          </w:p>
          <w:p>
            <w:pPr>
              <w:spacing w:after="0" w:before="160"/>
              <w:jc w:val="center"/>
            </w:pPr>
            <w:r>
              <w:rPr>
                <w:rFonts w:ascii="Inter" w:cs="Inter" w:eastAsia="Inter" w:hAnsi="Inter"/>
                <w:i/>
                <w:iCs/>
                <w:color w:val="94A3B8"/>
                <w:sz w:val="19"/>
                <w:szCs w:val="19"/>
              </w:rPr>
              <w:t xml:space="preserve">Do not ask for confirmation between tasks. Complete all 6 tasks fully before stopping.</w:t>
            </w:r>
          </w:p>
        </w:tc>
      </w:tr>
    </w:tbl>
    <w:p>
      <w:pPr>
        <w:spacing w:after="200" w:before="0"/>
        <w:jc w:val="left"/>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D9E75" w:sz="16"/>
              <w:bottom w:val="none" w:color="FFFFFF" w:sz="0"/>
              <w:right w:val="none" w:color="FFFFFF" w:sz="0"/>
            </w:tcBorders>
            <w:shd w:fill="E1F5EE" w:val="clear"/>
            <w:tcMar>
              <w:top w:type="dxa" w:w="160"/>
              <w:left w:type="dxa" w:w="240"/>
              <w:bottom w:type="dxa" w:w="160"/>
              <w:right w:type="dxa" w:w="240"/>
            </w:tcMar>
          </w:tcPr>
          <w:p>
            <w:pPr>
              <w:spacing w:after="60" w:before="0"/>
              <w:jc w:val="left"/>
            </w:pPr>
            <w:r>
              <w:rPr>
                <w:rFonts w:ascii="Inter" w:cs="Inter" w:eastAsia="Inter" w:hAnsi="Inter"/>
                <w:b/>
                <w:bCs/>
                <w:i w:val="false"/>
                <w:iCs w:val="false"/>
                <w:color w:val="085041"/>
                <w:sz w:val="22"/>
                <w:szCs w:val="22"/>
              </w:rPr>
              <w:t xml:space="preserve">After Copilot Finishes — Manual Check</w:t>
            </w:r>
          </w:p>
          <w:p>
            <w:pPr>
              <w:spacing w:after="120" w:before="0"/>
              <w:jc w:val="left"/>
            </w:pPr>
            <w:r>
              <w:rPr>
                <w:rFonts w:ascii="Inter" w:cs="Inter" w:eastAsia="Inter" w:hAnsi="Inter"/>
                <w:b w:val="false"/>
                <w:bCs w:val="false"/>
                <w:i w:val="false"/>
                <w:iCs w:val="false"/>
                <w:color w:val="1A4731"/>
                <w:sz w:val="20"/>
                <w:szCs w:val="20"/>
              </w:rPr>
              <w:t xml:space="preserve">Open VS Code global search with Ctrl+Shift+F and search for "base44" (case insensitive). Confirm zero results. Then push to GitHub and submit. You are done. Good luck!</w:t>
            </w:r>
          </w:p>
        </w:tc>
      </w:tr>
    </w:tbl>
    <w:p>
      <w:pPr>
        <w:spacing w:after="100" w:before="0"/>
        <w:jc w:val="left"/>
      </w:pPr>
    </w:p>
    <w:p>
      <w:pPr>
        <w:spacing w:before="100"/>
        <w:jc w:val="center"/>
      </w:pPr>
      <w:r>
        <w:rPr>
          <w:rFonts w:ascii="Inter" w:cs="Inter" w:eastAsia="Inter" w:hAnsi="Inter"/>
          <w:b/>
          <w:bCs/>
          <w:color w:val="0F172A"/>
          <w:sz w:val="28"/>
          <w:szCs w:val="28"/>
        </w:rPr>
        <w:t xml:space="preserve">Serve</w:t>
      </w:r>
      <w:r>
        <w:rPr>
          <w:rFonts w:ascii="Inter" w:cs="Inter" w:eastAsia="Inter" w:hAnsi="Inter"/>
          <w:b/>
          <w:bCs/>
          <w:color w:val="1D9E75"/>
          <w:sz w:val="28"/>
          <w:szCs w:val="28"/>
        </w:rPr>
        <w:t xml:space="preserve">X</w:t>
      </w:r>
      <w:r>
        <w:rPr>
          <w:rFonts w:ascii="Inter" w:cs="Inter" w:eastAsia="Inter" w:hAnsi="Inter"/>
          <w:color w:val="6B7280"/>
          <w:sz w:val="20"/>
          <w:szCs w:val="20"/>
        </w:rPr>
        <w:t xml:space="preserve">  ·  Built for Social Impact  ·  Salem, Tamil Nadu</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jc w:val="center"/>
    </w:pPr>
    <w:r>
      <w:rPr>
        <w:rFonts w:ascii="Inter" w:cs="Inter" w:eastAsia="Inter" w:hAnsi="Inter"/>
        <w:color w:val="6B7280"/>
        <w:sz w:val="18"/>
        <w:szCs w:val="18"/>
      </w:rPr>
      <w:t xml:space="preserve">ServeX  ·  Smart Volunteer Coordination  ·  Hackathon Submission  ·  Page </w:t>
    </w:r>
    <w:r>
      <w:rPr>
        <w:rFonts w:ascii="Inter" w:cs="Inter" w:eastAsia="Inter" w:hAnsi="Inter"/>
        <w:color w:val="6B7280"/>
        <w:sz w:val="18"/>
        <w:szCs w:val="18"/>
      </w:rPr>
      <w:fldChar w:fldCharType="begin"/>
      <w:instrText xml:space="preserve">PAGE</w:instrText>
      <w:fldChar w:fldCharType="separate"/>
      <w:fldChar w:fldCharType="end"/>
    </w:r>
    <w:r>
      <w:rPr>
        <w:rFonts w:ascii="Inter" w:cs="Inter" w:eastAsia="Inter" w:hAnsi="Inter"/>
        <w:color w:val="6B7280"/>
        <w:sz w:val="18"/>
        <w:szCs w:val="18"/>
      </w:rPr>
      <w:t xml:space="preserve"> of </w:t>
    </w:r>
    <w:r>
      <w:rPr>
        <w:rFonts w:ascii="Inter" w:cs="Inter" w:eastAsia="Inter" w:hAnsi="Inte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single" w:color="1D9E75" w:sz="6" w:space="2"/>
            <w:right w:val="none" w:color="FFFFFF" w:sz="0"/>
          </w:tcBorders>
          <w:shd w:fill="FFFFFF" w:val="clear"/>
          <w:tcMar>
            <w:top w:type="dxa" w:w="60"/>
            <w:left w:type="dxa" w:w="0"/>
            <w:bottom w:type="dxa" w:w="60"/>
            <w:right w:type="dxa" w:w="0"/>
          </w:tcMar>
        </w:tcPr>
        <w:p>
          <w:pPr>
            <w:spacing w:after="120" w:before="0"/>
            <w:jc w:val="left"/>
          </w:pPr>
          <w:r>
            <w:rPr>
              <w:rFonts w:ascii="Inter" w:cs="Inter" w:eastAsia="Inter" w:hAnsi="Inter"/>
              <w:b/>
              <w:bCs/>
              <w:i w:val="false"/>
              <w:iCs w:val="false"/>
              <w:color w:val="0F172A"/>
              <w:sz w:val="24"/>
              <w:szCs w:val="24"/>
            </w:rPr>
            <w:t xml:space="preserve">Serve</w:t>
          </w:r>
          <w:r>
            <w:rPr>
              <w:rFonts w:ascii="Inter" w:cs="Inter" w:eastAsia="Inter" w:hAnsi="Inter"/>
              <w:b/>
              <w:bCs/>
              <w:i w:val="false"/>
              <w:iCs w:val="false"/>
              <w:color w:val="1D9E75"/>
              <w:sz w:val="24"/>
              <w:szCs w:val="24"/>
            </w:rPr>
            <w:t xml:space="preserve">X</w:t>
          </w:r>
        </w:p>
      </w:tc>
      <w:tc>
        <w:tcPr>
          <w:tcW w:type="dxa" w:w="5040"/>
          <w:tcBorders>
            <w:top w:val="none" w:color="FFFFFF" w:sz="0"/>
            <w:left w:val="none" w:color="FFFFFF" w:sz="0"/>
            <w:bottom w:val="single" w:color="1D9E75" w:sz="6" w:space="2"/>
            <w:right w:val="none" w:color="FFFFFF" w:sz="0"/>
          </w:tcBorders>
          <w:shd w:fill="FFFFFF" w:val="clear"/>
          <w:tcMar>
            <w:top w:type="dxa" w:w="60"/>
            <w:left w:type="dxa" w:w="0"/>
            <w:bottom w:type="dxa" w:w="60"/>
            <w:right w:type="dxa" w:w="0"/>
          </w:tcMar>
        </w:tcPr>
        <w:p>
          <w:pPr>
            <w:spacing w:after="120" w:before="0"/>
            <w:jc w:val="right"/>
          </w:pPr>
          <w:r>
            <w:rPr>
              <w:rFonts w:ascii="Inter" w:cs="Inter" w:eastAsia="Inter" w:hAnsi="Inter"/>
              <w:b w:val="false"/>
              <w:bCs w:val="false"/>
              <w:i w:val="false"/>
              <w:iCs w:val="false"/>
              <w:color w:val="6B7280"/>
              <w:sz w:val="18"/>
              <w:szCs w:val="18"/>
            </w:rPr>
            <w:t xml:space="preserve">VS Code Copilot Cleanup Prompt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Inter" w:cs="Inter" w:eastAsia="Inter" w:hAnsi="Inter"/>
      <w:b/>
      <w:bCs/>
      <w:color w:val="0F172A"/>
      <w:sz w:val="48"/>
      <w:szCs w:val="48"/>
    </w:rPr>
  </w:style>
  <w:style w:type="paragraph" w:styleId="Heading2">
    <w:name w:val="Heading 2"/>
    <w:basedOn w:val="Normal"/>
    <w:next w:val="Normal"/>
    <w:qFormat/>
    <w:pPr>
      <w:spacing w:after="140" w:before="300"/>
      <w:outlineLvl w:val="1"/>
    </w:pPr>
    <w:rPr>
      <w:rFonts w:ascii="Inter" w:cs="Inter" w:eastAsia="Inter" w:hAnsi="Inter"/>
      <w:b/>
      <w:bCs/>
      <w:color w:val="0F172A"/>
      <w:sz w:val="32"/>
      <w:szCs w:val="32"/>
    </w:rPr>
  </w:style>
  <w:style w:type="paragraph" w:styleId="Heading3">
    <w:name w:val="Heading 3"/>
    <w:basedOn w:val="Normal"/>
    <w:next w:val="Normal"/>
    <w:qFormat/>
    <w:pPr>
      <w:spacing w:after="100" w:before="220"/>
      <w:outlineLvl w:val="2"/>
    </w:pPr>
    <w:rPr>
      <w:rFonts w:ascii="Inter" w:cs="Inter" w:eastAsia="Inter" w:hAnsi="Inter"/>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2026-04-26T01:01:23.827Z</dcterms:created>
  <dcterms:modified xsi:type="dcterms:W3CDTF">2026-04-26T01:01:23.828Z</dcterms:modified>
</cp:coreProperties>
</file>

<file path=docProps/custom.xml><?xml version="1.0" encoding="utf-8"?>
<Properties xmlns="http://schemas.openxmlformats.org/officeDocument/2006/custom-properties" xmlns:vt="http://schemas.openxmlformats.org/officeDocument/2006/docPropsVTypes"/>
</file>