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1951" w:rsidRDefault="001B5D54">
      <w:r>
        <w:t>Vörös és fekete</w:t>
      </w:r>
    </w:p>
    <w:p w:rsidR="00081951" w:rsidRDefault="001B5D54">
      <w:pPr>
        <w:pStyle w:val="Listaszerbekezds"/>
        <w:numPr>
          <w:ilvl w:val="0"/>
          <w:numId w:val="1"/>
        </w:numPr>
      </w:pPr>
      <w:r>
        <w:t>Stendhal fő</w:t>
      </w:r>
    </w:p>
    <w:p w:rsidR="00081951" w:rsidRDefault="001B5D54">
      <w:pPr>
        <w:pStyle w:val="Listaszerbekezds"/>
        <w:numPr>
          <w:ilvl w:val="0"/>
          <w:numId w:val="1"/>
        </w:numPr>
      </w:pPr>
      <w:r>
        <w:t xml:space="preserve">A francia realizmus úttörője </w:t>
      </w:r>
    </w:p>
    <w:p w:rsidR="00081951" w:rsidRDefault="001B5D54">
      <w:pPr>
        <w:pStyle w:val="Listaszerbekezds"/>
        <w:numPr>
          <w:ilvl w:val="0"/>
          <w:numId w:val="1"/>
        </w:numPr>
      </w:pPr>
      <w:r>
        <w:t>Első pszichológiai regény: A cselekmény mellett fontos szerephez jut a szereplők érzéseik és gondolataik</w:t>
      </w:r>
    </w:p>
    <w:p w:rsidR="00081951" w:rsidRDefault="001B5D54">
      <w:pPr>
        <w:pStyle w:val="Listaszerbekezds"/>
        <w:numPr>
          <w:ilvl w:val="0"/>
          <w:numId w:val="1"/>
        </w:numPr>
      </w:pPr>
      <w:r>
        <w:t>A mű ideje és tere: 19. sz. 1\3-a Franciaországban.</w:t>
      </w:r>
    </w:p>
    <w:p w:rsidR="00081951" w:rsidRDefault="001B5D54">
      <w:pPr>
        <w:pStyle w:val="Listaszerbekezds"/>
        <w:numPr>
          <w:ilvl w:val="0"/>
          <w:numId w:val="1"/>
        </w:numPr>
      </w:pPr>
      <w:r>
        <w:t>Főszereplője: Julien Sorel aki, intelligens, de a környezetéhez túlon-túl is alkalmazkodó figura. Érdekember, hiszen a karrierért bármire képes. Személye azt bizonyítja, hogy ha őszinte valaki annak nincs jövője a társadalomban. Szegénységből megpróbál kit</w:t>
      </w:r>
      <w:r>
        <w:t xml:space="preserve">örni </w:t>
      </w:r>
      <w:r>
        <w:sym w:font="Wingdings" w:char="F0E0"/>
      </w:r>
      <w:r>
        <w:t>tanár, pap, katona</w:t>
      </w:r>
      <w:r>
        <w:br/>
        <w:t xml:space="preserve">Végül gyilkosság miatt halálra ítélik. Végül az erkölcsé a győzelem mégis az </w:t>
      </w:r>
      <w:r>
        <w:t>ö</w:t>
      </w:r>
      <w:r>
        <w:t>vé, hiszen őszintén, önmagát adva halhatott meg.</w:t>
      </w:r>
    </w:p>
    <w:p w:rsidR="001E5E71" w:rsidRDefault="001E5E71" w:rsidP="001E5E71">
      <w:r>
        <w:t>Balzac</w:t>
      </w:r>
    </w:p>
    <w:p w:rsidR="001E5E71" w:rsidRDefault="001E5E71" w:rsidP="001E5E71">
      <w:pPr>
        <w:pStyle w:val="Listaszerbekezds"/>
        <w:numPr>
          <w:ilvl w:val="0"/>
          <w:numId w:val="2"/>
        </w:numPr>
      </w:pPr>
      <w:r>
        <w:t>1799-1850, a francia realizmus atyja.</w:t>
      </w:r>
    </w:p>
    <w:p w:rsidR="001E5E71" w:rsidRDefault="001E5E71" w:rsidP="001E5E71">
      <w:pPr>
        <w:pStyle w:val="Listaszerbekezds"/>
        <w:numPr>
          <w:ilvl w:val="0"/>
          <w:numId w:val="2"/>
        </w:numPr>
      </w:pPr>
      <w:r>
        <w:t>Emberi színjáték címmel egy 150 db-os regény ciklust írt. Ennek a leghíresebb db-ja az 1835-ös Goriot apó.</w:t>
      </w:r>
    </w:p>
    <w:p w:rsidR="001E5E71" w:rsidRDefault="001E5E71" w:rsidP="001E5E71">
      <w:pPr>
        <w:pStyle w:val="Listaszerbekezds"/>
        <w:numPr>
          <w:ilvl w:val="0"/>
          <w:numId w:val="2"/>
        </w:numPr>
      </w:pPr>
      <w:r>
        <w:t>A narrátor minden tudó, és realista részletességgel mutatja be a regény szereplőit és helyszíneit.</w:t>
      </w:r>
    </w:p>
    <w:p w:rsidR="001E5E71" w:rsidRDefault="001E5E71" w:rsidP="001E5E71">
      <w:pPr>
        <w:pStyle w:val="Listaszerbekezds"/>
        <w:numPr>
          <w:ilvl w:val="0"/>
          <w:numId w:val="2"/>
        </w:numPr>
      </w:pPr>
      <w:r>
        <w:t xml:space="preserve">Vauquer panzió = francia társadalom, a panzió szintjei a társadalmi csoportokat </w:t>
      </w:r>
      <w:r w:rsidR="00E13D91">
        <w:t>szimbolizálja.</w:t>
      </w:r>
    </w:p>
    <w:p w:rsidR="00E13D91" w:rsidRDefault="00E13D91" w:rsidP="001E5E71">
      <w:pPr>
        <w:pStyle w:val="Listaszerbekezds"/>
        <w:numPr>
          <w:ilvl w:val="0"/>
          <w:numId w:val="2"/>
        </w:numPr>
      </w:pPr>
      <w:r>
        <w:t>A szereplők a társadalom 1-1 típusát képviselik</w:t>
      </w:r>
    </w:p>
    <w:p w:rsidR="00E13D91" w:rsidRDefault="00E13D91" w:rsidP="001E5E71">
      <w:pPr>
        <w:pStyle w:val="Listaszerbekezds"/>
        <w:numPr>
          <w:ilvl w:val="0"/>
          <w:numId w:val="2"/>
        </w:numPr>
      </w:pPr>
      <w:r>
        <w:t>A szerkezete tudatosan szerkesztett</w:t>
      </w:r>
    </w:p>
    <w:p w:rsidR="00E13D91" w:rsidRDefault="00E13D91" w:rsidP="001E5E71">
      <w:pPr>
        <w:pStyle w:val="Listaszerbekezds"/>
        <w:numPr>
          <w:ilvl w:val="0"/>
          <w:numId w:val="2"/>
        </w:numPr>
      </w:pPr>
      <w:r>
        <w:t>A regény nézőpontjai Rastignac szemén keresztül láthatjuk</w:t>
      </w:r>
    </w:p>
    <w:p w:rsidR="001E5E71" w:rsidRDefault="00E13D91" w:rsidP="001E5E71">
      <w:r>
        <w:t>Gogol: Köpönyeg</w:t>
      </w:r>
    </w:p>
    <w:p w:rsidR="00E13D91" w:rsidRDefault="00E13D91" w:rsidP="00E13D91">
      <w:pPr>
        <w:pStyle w:val="Listaszerbekezds"/>
        <w:numPr>
          <w:ilvl w:val="0"/>
          <w:numId w:val="3"/>
        </w:numPr>
      </w:pPr>
      <w:r>
        <w:t xml:space="preserve">A realista írók szembe fordultak a romantikával és a társadalommal </w:t>
      </w:r>
      <w:r>
        <w:sym w:font="Wingdings" w:char="F0E0"/>
      </w:r>
      <w:r>
        <w:t xml:space="preserve"> fő céljuk a társadalomábrázolás. </w:t>
      </w:r>
    </w:p>
    <w:p w:rsidR="00E13D91" w:rsidRDefault="00E13D91" w:rsidP="00E13D91">
      <w:pPr>
        <w:pStyle w:val="Listaszerbekezds"/>
        <w:numPr>
          <w:ilvl w:val="0"/>
          <w:numId w:val="3"/>
        </w:numPr>
      </w:pPr>
      <w:r>
        <w:t>Az orosz realistáknál a társadalmi viszonyok fonákságainak bemutatását jelentette.</w:t>
      </w:r>
    </w:p>
    <w:p w:rsidR="00E13D91" w:rsidRDefault="00E13D91" w:rsidP="00E13D91">
      <w:pPr>
        <w:pStyle w:val="Listaszerbekezds"/>
        <w:numPr>
          <w:ilvl w:val="0"/>
          <w:numId w:val="3"/>
        </w:numPr>
      </w:pPr>
      <w:r>
        <w:t>Az alkotások középpontjába a cári rendszer kishivatalnokok a csinovnyikok kerülnek</w:t>
      </w:r>
      <w:r w:rsidR="008674D0">
        <w:t>.</w:t>
      </w:r>
    </w:p>
    <w:p w:rsidR="00E13D91" w:rsidRDefault="008674D0" w:rsidP="008674D0">
      <w:pPr>
        <w:pStyle w:val="Listaszerbekezds"/>
        <w:numPr>
          <w:ilvl w:val="0"/>
          <w:numId w:val="3"/>
        </w:numPr>
      </w:pPr>
      <w:r>
        <w:t>Életük kisszerű, hiszen bármilyen apró esemény veszélybe sodorhatja őket mind képtelenek saját sorsukat irányítani</w:t>
      </w:r>
    </w:p>
    <w:p w:rsidR="008674D0" w:rsidRDefault="008674D0" w:rsidP="008674D0">
      <w:pPr>
        <w:pStyle w:val="Listaszerbekezds"/>
        <w:numPr>
          <w:ilvl w:val="0"/>
          <w:numId w:val="3"/>
        </w:numPr>
      </w:pPr>
      <w:r>
        <w:t xml:space="preserve">A főhőse </w:t>
      </w:r>
      <w:r w:rsidRPr="008674D0">
        <w:t>Akakij Akakijevics Basmacskin</w:t>
      </w:r>
      <w:r>
        <w:t>, csinovnyikként dolgozik</w:t>
      </w:r>
    </w:p>
    <w:p w:rsidR="008674D0" w:rsidRDefault="008674D0" w:rsidP="008674D0">
      <w:pPr>
        <w:pStyle w:val="Listaszerbekezds"/>
        <w:numPr>
          <w:ilvl w:val="0"/>
          <w:numId w:val="3"/>
        </w:numPr>
      </w:pPr>
      <w:r>
        <w:t xml:space="preserve">Szent Péterváron tél közéletével felkéri Petrovics szabó </w:t>
      </w:r>
      <w:r w:rsidR="00004F9E">
        <w:t>mester,</w:t>
      </w:r>
      <w:r>
        <w:t xml:space="preserve"> hogy </w:t>
      </w:r>
      <w:r w:rsidR="00004F9E">
        <w:t>varrjon</w:t>
      </w:r>
      <w:r>
        <w:t xml:space="preserve"> neki egy új köpönyeget. </w:t>
      </w:r>
    </w:p>
    <w:p w:rsidR="008674D0" w:rsidRDefault="008674D0" w:rsidP="008674D0">
      <w:pPr>
        <w:pStyle w:val="Listaszerbekezds"/>
        <w:numPr>
          <w:ilvl w:val="0"/>
          <w:numId w:val="3"/>
        </w:numPr>
      </w:pPr>
      <w:r>
        <w:t xml:space="preserve">Több hónap után megveszi és megváltozik, az élete </w:t>
      </w:r>
      <w:r>
        <w:sym w:font="Wingdings" w:char="F0E0"/>
      </w:r>
      <w:r>
        <w:t xml:space="preserve"> gratulálnak, barátkoznak, meghívják egy estéjre ahonnan éjfél után távozott, de útonállók elrabolják a kabátot.</w:t>
      </w:r>
    </w:p>
    <w:p w:rsidR="008674D0" w:rsidRDefault="008674D0" w:rsidP="008674D0">
      <w:pPr>
        <w:pStyle w:val="Listaszerbekezds"/>
        <w:numPr>
          <w:ilvl w:val="0"/>
          <w:numId w:val="3"/>
        </w:numPr>
      </w:pPr>
      <w:r>
        <w:t>Előbb a rendőrségnél, majd egy tekint</w:t>
      </w:r>
      <w:r w:rsidR="00004F9E">
        <w:t>ély</w:t>
      </w:r>
      <w:r>
        <w:t>es tábornokhoz fordul, de nem tudnak neki segíteni</w:t>
      </w:r>
    </w:p>
    <w:p w:rsidR="008674D0" w:rsidRDefault="00004F9E" w:rsidP="008674D0">
      <w:pPr>
        <w:pStyle w:val="Listaszerbekezds"/>
        <w:numPr>
          <w:ilvl w:val="0"/>
          <w:numId w:val="3"/>
        </w:numPr>
      </w:pPr>
      <w:r>
        <w:t>Ágynak esik és meghal.</w:t>
      </w:r>
    </w:p>
    <w:p w:rsidR="00004F9E" w:rsidRDefault="00004F9E" w:rsidP="008674D0">
      <w:pPr>
        <w:pStyle w:val="Listaszerbekezds"/>
        <w:numPr>
          <w:ilvl w:val="0"/>
          <w:numId w:val="3"/>
        </w:numPr>
      </w:pPr>
      <w:r>
        <w:t>„Halála olyan volt, mint élete senkit nem érdekelt”</w:t>
      </w:r>
    </w:p>
    <w:p w:rsidR="00004F9E" w:rsidRDefault="00004F9E" w:rsidP="008674D0">
      <w:pPr>
        <w:pStyle w:val="Listaszerbekezds"/>
        <w:numPr>
          <w:ilvl w:val="0"/>
          <w:numId w:val="3"/>
        </w:numPr>
      </w:pPr>
      <w:r>
        <w:t>Azzal érte el, hogy újra róla beszéljenek, hogy kisértett ként visszajött</w:t>
      </w:r>
    </w:p>
    <w:p w:rsidR="00004F9E" w:rsidRDefault="00004F9E" w:rsidP="008674D0">
      <w:pPr>
        <w:pStyle w:val="Listaszerbekezds"/>
        <w:numPr>
          <w:ilvl w:val="0"/>
          <w:numId w:val="3"/>
        </w:numPr>
      </w:pPr>
      <w:r>
        <w:t>1842-ben írja</w:t>
      </w:r>
    </w:p>
    <w:p w:rsidR="00004F9E" w:rsidRDefault="00004F9E" w:rsidP="008674D0">
      <w:pPr>
        <w:pStyle w:val="Listaszerbekezds"/>
        <w:numPr>
          <w:ilvl w:val="0"/>
          <w:numId w:val="3"/>
        </w:numPr>
      </w:pPr>
      <w:r>
        <w:t>Műfaja: elbeszélés</w:t>
      </w:r>
    </w:p>
    <w:p w:rsidR="00004F9E" w:rsidRDefault="00004F9E" w:rsidP="008674D0">
      <w:pPr>
        <w:pStyle w:val="Listaszerbekezds"/>
        <w:numPr>
          <w:ilvl w:val="0"/>
          <w:numId w:val="3"/>
        </w:numPr>
      </w:pPr>
      <w:r>
        <w:t>Címe tárgy jelölő</w:t>
      </w:r>
    </w:p>
    <w:p w:rsidR="00004F9E" w:rsidRDefault="00004F9E" w:rsidP="008674D0">
      <w:pPr>
        <w:pStyle w:val="Listaszerbekezds"/>
        <w:numPr>
          <w:ilvl w:val="0"/>
          <w:numId w:val="3"/>
        </w:numPr>
      </w:pPr>
      <w:r>
        <w:t>Hangneme groteszk: egyszere tragikus és humoros</w:t>
      </w:r>
    </w:p>
    <w:p w:rsidR="00004F9E" w:rsidRDefault="00004F9E" w:rsidP="008674D0">
      <w:pPr>
        <w:pStyle w:val="Listaszerbekezds"/>
        <w:numPr>
          <w:ilvl w:val="0"/>
          <w:numId w:val="3"/>
        </w:numPr>
      </w:pPr>
      <w:r>
        <w:t>Az elbeszélő egyszerre szerző és olvasó, hiszen hol külső szemmel hol pedig minden tudó. Nyelv használata</w:t>
      </w:r>
      <w:r w:rsidR="002F3B45">
        <w:t>, szóbelisége az élő beszédet követi</w:t>
      </w:r>
    </w:p>
    <w:p w:rsidR="002F3B45" w:rsidRDefault="002F3B45" w:rsidP="002F3B45">
      <w:pPr>
        <w:pStyle w:val="Listaszerbekezds"/>
        <w:numPr>
          <w:ilvl w:val="0"/>
          <w:numId w:val="3"/>
        </w:numPr>
      </w:pPr>
      <w:r>
        <w:lastRenderedPageBreak/>
        <w:t xml:space="preserve">„Mindjányan Gogol köpenyéből bújtunk ki”- </w:t>
      </w:r>
      <w:r w:rsidRPr="002F3B45">
        <w:t>Dosztojevszkij</w:t>
      </w:r>
      <w:r>
        <w:br/>
        <w:t xml:space="preserve">hiszen Gogolnál nyert előszóra teret kis ember mint téma </w:t>
      </w:r>
    </w:p>
    <w:p w:rsidR="002F3B45" w:rsidRDefault="002F3B45" w:rsidP="002F3B45">
      <w:pPr>
        <w:pStyle w:val="Listaszerbekezds"/>
        <w:numPr>
          <w:ilvl w:val="0"/>
          <w:numId w:val="3"/>
        </w:numPr>
      </w:pPr>
      <w:bookmarkStart w:id="0" w:name="_GoBack"/>
      <w:bookmarkEnd w:id="0"/>
    </w:p>
    <w:sectPr w:rsidR="002F3B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5D54" w:rsidRDefault="001B5D54">
      <w:pPr>
        <w:spacing w:line="240" w:lineRule="auto"/>
      </w:pPr>
      <w:r>
        <w:separator/>
      </w:r>
    </w:p>
  </w:endnote>
  <w:endnote w:type="continuationSeparator" w:id="0">
    <w:p w:rsidR="001B5D54" w:rsidRDefault="001B5D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5D54" w:rsidRDefault="001B5D54">
      <w:pPr>
        <w:spacing w:after="0"/>
      </w:pPr>
      <w:r>
        <w:separator/>
      </w:r>
    </w:p>
  </w:footnote>
  <w:footnote w:type="continuationSeparator" w:id="0">
    <w:p w:rsidR="001B5D54" w:rsidRDefault="001B5D5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DF26BB"/>
    <w:multiLevelType w:val="multilevel"/>
    <w:tmpl w:val="12DF26B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BF47EE"/>
    <w:multiLevelType w:val="hybridMultilevel"/>
    <w:tmpl w:val="8E640C9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A579B5"/>
    <w:multiLevelType w:val="hybridMultilevel"/>
    <w:tmpl w:val="DD0239F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6FD"/>
    <w:rsid w:val="00004F9E"/>
    <w:rsid w:val="00081951"/>
    <w:rsid w:val="001B5D54"/>
    <w:rsid w:val="001E5E71"/>
    <w:rsid w:val="001F3884"/>
    <w:rsid w:val="002F3B45"/>
    <w:rsid w:val="0045385D"/>
    <w:rsid w:val="00492E2C"/>
    <w:rsid w:val="008674D0"/>
    <w:rsid w:val="00CB66FD"/>
    <w:rsid w:val="00E13D91"/>
    <w:rsid w:val="1D2E5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E08AB"/>
  <w15:docId w15:val="{831DB6DA-F779-48BF-A494-9FBC9E752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hu-HU" w:eastAsia="hu-H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pPr>
      <w:ind w:left="720"/>
      <w:contextualSpacing/>
    </w:pPr>
  </w:style>
  <w:style w:type="character" w:styleId="Jegyzethivatkozs">
    <w:name w:val="annotation reference"/>
    <w:basedOn w:val="Bekezdsalapbettpusa"/>
    <w:uiPriority w:val="99"/>
    <w:semiHidden/>
    <w:unhideWhenUsed/>
    <w:rsid w:val="008674D0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8674D0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8674D0"/>
    <w:rPr>
      <w:lang w:eastAsia="en-US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8674D0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8674D0"/>
    <w:rPr>
      <w:b/>
      <w:bCs/>
      <w:lang w:eastAsia="en-US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8674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8674D0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308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Magyar Martina</dc:creator>
  <cp:lastModifiedBy>Magyar Martina</cp:lastModifiedBy>
  <cp:revision>2</cp:revision>
  <dcterms:created xsi:type="dcterms:W3CDTF">2023-09-21T15:12:00Z</dcterms:created>
  <dcterms:modified xsi:type="dcterms:W3CDTF">2023-10-01T16:16:00Z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BA1990BAF5AB4D3794E9D26B7975CC14_12</vt:lpwstr>
  </property>
</Properties>
</file>