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2EEAA" w14:textId="2615544B" w:rsidR="0021752F" w:rsidRDefault="006B158A" w:rsidP="006B158A">
      <w:pPr>
        <w:pStyle w:val="Cmsor1"/>
        <w:jc w:val="center"/>
        <w:rPr>
          <w:b/>
          <w:sz w:val="36"/>
        </w:rPr>
      </w:pPr>
      <w:r w:rsidRPr="006B158A">
        <w:rPr>
          <w:b/>
          <w:sz w:val="36"/>
        </w:rPr>
        <w:t>Programozási technológiák – Design Dokumentáció</w:t>
      </w:r>
    </w:p>
    <w:p w14:paraId="1B4F93E5" w14:textId="4EDA9B19" w:rsidR="00E108EA" w:rsidRDefault="00E108EA" w:rsidP="00E108EA">
      <w:pPr>
        <w:pStyle w:val="Cmsor3"/>
        <w:jc w:val="center"/>
      </w:pPr>
      <w:r>
        <w:t xml:space="preserve">Készítette: Nagy Gergő és </w:t>
      </w:r>
      <w:proofErr w:type="spellStart"/>
      <w:r>
        <w:t>Unterwéger</w:t>
      </w:r>
      <w:proofErr w:type="spellEnd"/>
      <w:r>
        <w:t xml:space="preserve"> Máté</w:t>
      </w:r>
    </w:p>
    <w:p w14:paraId="337CF9C1" w14:textId="01DB5CC0" w:rsidR="00E108EA" w:rsidRPr="00E108EA" w:rsidRDefault="00E108EA" w:rsidP="00E108EA">
      <w:pPr>
        <w:pStyle w:val="Cmsor3"/>
        <w:jc w:val="center"/>
      </w:pPr>
      <w:r>
        <w:t>Szak: Gazdaság informatika</w:t>
      </w:r>
    </w:p>
    <w:p w14:paraId="65615F23" w14:textId="01930EC3" w:rsidR="006B158A" w:rsidRPr="006B158A" w:rsidRDefault="006B158A" w:rsidP="006B158A">
      <w:pPr>
        <w:pStyle w:val="Cmsor2"/>
        <w:rPr>
          <w:b/>
        </w:rPr>
      </w:pPr>
      <w:r w:rsidRPr="006B158A">
        <w:rPr>
          <w:b/>
        </w:rPr>
        <w:t>A dokumentum általános leírása:</w:t>
      </w:r>
    </w:p>
    <w:p w14:paraId="565BD2C9" w14:textId="6E0CB840" w:rsidR="00D2499A" w:rsidRPr="006B158A" w:rsidRDefault="006B158A" w:rsidP="006B158A">
      <w:r>
        <w:t>A dokumentum a programozási technológiák című tárgy gyakorlati órájához készült a beadandó projekt mellé, mint elvárt feltétel a tárgy minimális teljesítéséhez. A beadandó feladat a következő volt:</w:t>
      </w:r>
    </w:p>
    <w:tbl>
      <w:tblPr>
        <w:tblStyle w:val="Rcsostblzat"/>
        <w:tblW w:w="0" w:type="auto"/>
        <w:tblLook w:val="04A0" w:firstRow="1" w:lastRow="0" w:firstColumn="1" w:lastColumn="0" w:noHBand="0" w:noVBand="1"/>
      </w:tblPr>
      <w:tblGrid>
        <w:gridCol w:w="9062"/>
      </w:tblGrid>
      <w:tr w:rsidR="00D2499A" w14:paraId="32820C7E" w14:textId="77777777" w:rsidTr="00E108EA">
        <w:trPr>
          <w:trHeight w:val="2364"/>
        </w:trPr>
        <w:tc>
          <w:tcPr>
            <w:tcW w:w="9062" w:type="dxa"/>
            <w:shd w:val="clear" w:color="auto" w:fill="BFBFBF" w:themeFill="background1" w:themeFillShade="BF"/>
          </w:tcPr>
          <w:p w14:paraId="2384A386" w14:textId="5B3647CF" w:rsidR="00D2499A" w:rsidRDefault="00D2499A" w:rsidP="00D2499A">
            <w:r>
              <w:t xml:space="preserve">„Raktár </w:t>
            </w:r>
            <w:proofErr w:type="spellStart"/>
            <w:r>
              <w:t>manager</w:t>
            </w:r>
            <w:proofErr w:type="spellEnd"/>
            <w:r>
              <w:t xml:space="preserve"> program tervezése, amelynek a következő funkcionalitások és alrendszerek megtervezett </w:t>
            </w:r>
            <w:proofErr w:type="spellStart"/>
            <w:r>
              <w:t>intefészeit</w:t>
            </w:r>
            <w:proofErr w:type="spellEnd"/>
            <w:r>
              <w:t>, és "csontvázát" kell tartalmaznia:</w:t>
            </w:r>
            <w:r w:rsidR="00E108EA">
              <w:br/>
            </w:r>
            <w:r>
              <w:t>-Több inhomogén raktárrendszerrel való kommunikáció, és közös menedzsment felület biztosítása.</w:t>
            </w:r>
            <w:r w:rsidR="00E108EA">
              <w:br/>
            </w:r>
            <w:r>
              <w:t>-Árú menedzsment</w:t>
            </w:r>
            <w:r w:rsidR="00E108EA">
              <w:br/>
            </w:r>
            <w:r>
              <w:t>-Rendelés menedzsment</w:t>
            </w:r>
            <w:r w:rsidR="00E108EA">
              <w:br/>
            </w:r>
            <w:r>
              <w:t>-Beszállítók és Vásárlók menedzsmentje.”</w:t>
            </w:r>
          </w:p>
        </w:tc>
      </w:tr>
    </w:tbl>
    <w:p w14:paraId="31044C02" w14:textId="050C51B6" w:rsidR="006B158A" w:rsidRDefault="00E108EA" w:rsidP="00E108EA">
      <w:pPr>
        <w:spacing w:line="240" w:lineRule="auto"/>
      </w:pPr>
      <w:r>
        <w:t>A továbbiakban szó lesz a program felépítéséről, hogyan jött létre a program, miféle problémákba ütköztünk és azokat az egyes tervezési mintákkal hogyan tudtuk őket megoldani, illetve egy kis rövid ismertetés az alkalmazott tervezési mintákról. Illetve egy úgy mond próba kör is felvázolásra kerül a dokumentációban, hogy hogyan is működik a program és ezt vizuális formában, ismertetni is fogjuk.</w:t>
      </w:r>
    </w:p>
    <w:p w14:paraId="44A76C36" w14:textId="74BE3533" w:rsidR="005041D7" w:rsidRDefault="00CD6328" w:rsidP="005041D7">
      <w:pPr>
        <w:pStyle w:val="Cmsor2"/>
      </w:pPr>
      <w:r>
        <w:t>Alkalmazott t</w:t>
      </w:r>
      <w:r w:rsidR="005041D7">
        <w:t>ervezési minták</w:t>
      </w:r>
    </w:p>
    <w:p w14:paraId="5CFADC04" w14:textId="05B5C3C8" w:rsidR="005041D7" w:rsidRDefault="005041D7" w:rsidP="005041D7">
      <w:pPr>
        <w:rPr>
          <w:b/>
        </w:rPr>
      </w:pPr>
      <w:r>
        <w:t xml:space="preserve">Az általunk használt tervezési minták a következők: </w:t>
      </w:r>
      <w:proofErr w:type="spellStart"/>
      <w:r w:rsidRPr="005041D7">
        <w:rPr>
          <w:b/>
        </w:rPr>
        <w:t>Singelton</w:t>
      </w:r>
      <w:proofErr w:type="spellEnd"/>
      <w:r>
        <w:t xml:space="preserve"> illetve a </w:t>
      </w:r>
      <w:proofErr w:type="spellStart"/>
      <w:r w:rsidRPr="005041D7">
        <w:rPr>
          <w:b/>
        </w:rPr>
        <w:t>Decorator</w:t>
      </w:r>
      <w:proofErr w:type="spellEnd"/>
    </w:p>
    <w:p w14:paraId="29247BA4" w14:textId="37F21C34" w:rsidR="005041D7" w:rsidRDefault="005041D7" w:rsidP="005041D7">
      <w:pPr>
        <w:pStyle w:val="Cmsor3"/>
      </w:pPr>
      <w:proofErr w:type="spellStart"/>
      <w:r>
        <w:t>Singleton</w:t>
      </w:r>
      <w:proofErr w:type="spellEnd"/>
    </w:p>
    <w:p w14:paraId="787CC296" w14:textId="77777777" w:rsidR="005041D7" w:rsidRDefault="005041D7" w:rsidP="005041D7">
      <w:r w:rsidRPr="005041D7">
        <w:t xml:space="preserve">A </w:t>
      </w:r>
      <w:proofErr w:type="spellStart"/>
      <w:r>
        <w:t>singleton</w:t>
      </w:r>
      <w:proofErr w:type="spellEnd"/>
      <w:r w:rsidRPr="005041D7">
        <w:t xml:space="preserve"> programtervezési minta olyan programtervezési minta, amely egy objektumra korlátozza egy osztály létrehozható példányainak számát. Gyakori, hogy egy osztályt úgy kell megírni, hogy csak egy példány lehet belőle. Ha van publikus konstruktor az osztályban, akkor akárhány példány készíthető belőle, tehát publikus konstruktora nem lehet az egykének. De ha nincs konstruktor, akkor nem hozható létre a példány, amin keresztül hívhatnánk a metódusait. </w:t>
      </w:r>
    </w:p>
    <w:p w14:paraId="2F399902" w14:textId="0B217354" w:rsidR="005041D7" w:rsidRDefault="005041D7" w:rsidP="005041D7">
      <w:r w:rsidRPr="005041D7">
        <w:t xml:space="preserve">A megoldást az osztályszintű (statikus) metódusok jelentik. Ezeket akkor is lehet hívni, ha nincs példány. Az </w:t>
      </w:r>
      <w:proofErr w:type="spellStart"/>
      <w:r>
        <w:t>singleton-nak</w:t>
      </w:r>
      <w:proofErr w:type="spellEnd"/>
      <w:r w:rsidRPr="005041D7">
        <w:t xml:space="preserve"> tehát van egy osztályszintű metódusa </w:t>
      </w:r>
      <w:r>
        <w:t xml:space="preserve">a </w:t>
      </w:r>
      <w:proofErr w:type="spellStart"/>
      <w:r w:rsidRPr="005041D7">
        <w:t>getInstance</w:t>
      </w:r>
      <w:proofErr w:type="spellEnd"/>
      <w:r w:rsidRPr="005041D7">
        <w:t xml:space="preserve">, ami minden hívójának ugyanazt a példányt adja vissza. Természetesen ezt a példányt is létre kell hozni, ehhez privát konstruktort kell készíteni, amit a </w:t>
      </w:r>
      <w:proofErr w:type="spellStart"/>
      <w:r w:rsidRPr="005041D7">
        <w:t>getInstance</w:t>
      </w:r>
      <w:proofErr w:type="spellEnd"/>
      <w:r w:rsidRPr="005041D7">
        <w:t xml:space="preserve"> az egyke osztály tagjaként meghívhat.</w:t>
      </w:r>
    </w:p>
    <w:p w14:paraId="1D520E39" w14:textId="589E059A" w:rsidR="003109FE" w:rsidRDefault="003109FE" w:rsidP="003109FE">
      <w:pPr>
        <w:pStyle w:val="Cmsor3"/>
      </w:pPr>
      <w:proofErr w:type="spellStart"/>
      <w:r>
        <w:lastRenderedPageBreak/>
        <w:t>Decorator</w:t>
      </w:r>
      <w:proofErr w:type="spellEnd"/>
    </w:p>
    <w:p w14:paraId="4149C1A2" w14:textId="588C3812" w:rsidR="003109FE" w:rsidRPr="003109FE" w:rsidRDefault="003109FE" w:rsidP="003109FE">
      <w:r w:rsidRPr="003109FE">
        <w:t>Az objektumorientált programozásban (OOP) a díszítő programtervező minta egy olyan programtervezési minta, amely lehetővé teszi adott objektumokhoz más viselkedések hozzáadását akár statikusan, akár dinamikusan anélkül, hogy hatással lenne az azonos osztályból származó többi objektumra</w:t>
      </w:r>
      <w:r>
        <w:t xml:space="preserve">. </w:t>
      </w:r>
      <w:r w:rsidRPr="003109FE">
        <w:t>A díszítő gyakran alkalmas arra is, hogy a program megfeleljen az egyértelmű felelősség elvének, mivel lehetővé teszi a felelősségek egyértelmű felosztását különböző osztályok között.</w:t>
      </w:r>
    </w:p>
    <w:p w14:paraId="67CAE6FF" w14:textId="26451B60" w:rsidR="001F31F0" w:rsidRDefault="001F31F0" w:rsidP="001F31F0">
      <w:pPr>
        <w:pStyle w:val="Cmsor2"/>
      </w:pPr>
      <w:r>
        <w:t>A program megtervezése</w:t>
      </w:r>
    </w:p>
    <w:p w14:paraId="4437E7F9" w14:textId="2BDEADE0" w:rsidR="001F31F0" w:rsidRDefault="001F31F0" w:rsidP="001F31F0">
      <w:r>
        <w:t>Ahogy fentebb röviden kifejtésre is került a program egy raktár manager felület megtervezését és elkészítését várja el. Ez alapján a tematika a konzerv élelmiszerek köré szerveződött, tehát az elképzelt vállalat bab és paradicsom konzerveket forgalmazz és raktározz el.</w:t>
      </w:r>
    </w:p>
    <w:p w14:paraId="17D1E689" w14:textId="2C7608FC" w:rsidR="003109FE" w:rsidRDefault="001F31F0" w:rsidP="001F31F0">
      <w:r>
        <w:t xml:space="preserve">Első lépésben megkellet határozni milyen termékekre és </w:t>
      </w:r>
      <w:proofErr w:type="spellStart"/>
      <w:r>
        <w:t>manager</w:t>
      </w:r>
      <w:proofErr w:type="spellEnd"/>
      <w:r>
        <w:t xml:space="preserve"> felületekre, kissé távolabbról nézve a képet, milyen osztályokra van szükségünk. A konzervek miatt ideálisnak tűnt a </w:t>
      </w:r>
      <w:proofErr w:type="spellStart"/>
      <w:r w:rsidRPr="001F31F0">
        <w:rPr>
          <w:b/>
        </w:rPr>
        <w:t>decorator</w:t>
      </w:r>
      <w:proofErr w:type="spellEnd"/>
      <w:r w:rsidRPr="001F31F0">
        <w:rPr>
          <w:b/>
        </w:rPr>
        <w:t xml:space="preserve"> azaz a diszitő tervezési minta</w:t>
      </w:r>
      <w:r>
        <w:rPr>
          <w:b/>
        </w:rPr>
        <w:t xml:space="preserve"> </w:t>
      </w:r>
      <w:r w:rsidR="005041D7">
        <w:t xml:space="preserve">használata ugyanis a cég foglalkozhatna egyszerre átlag minőségi és minőségibb termékekkel, így ez is meghatározta egy szinten az osztályok számát. </w:t>
      </w:r>
      <w:r w:rsidR="003109FE">
        <w:br/>
      </w:r>
      <w:r w:rsidR="005041D7">
        <w:t>Ennek a felépítésé a következő: konzervdoboz</w:t>
      </w:r>
      <w:r w:rsidR="005041D7">
        <w:sym w:font="Wingdings" w:char="F0E0"/>
      </w:r>
      <w:r w:rsidR="005041D7">
        <w:t xml:space="preserve"> Paradicsomos konzerv </w:t>
      </w:r>
      <w:r w:rsidR="005041D7">
        <w:sym w:font="Wingdings" w:char="F0E0"/>
      </w:r>
      <w:r w:rsidR="005041D7">
        <w:t xml:space="preserve"> Minőségi paradicsomos konzerv</w:t>
      </w:r>
      <w:r w:rsidR="00CD6328">
        <w:t xml:space="preserve"> (illetve ugyan ez a folyamat babbal)</w:t>
      </w:r>
    </w:p>
    <w:p w14:paraId="14ADEFBF" w14:textId="2B4C7320" w:rsidR="003109FE" w:rsidRDefault="003109FE" w:rsidP="001F31F0">
      <w:r>
        <w:t xml:space="preserve">A konzervek tárolása miatt pedig ideálisnak mutatkozott a </w:t>
      </w:r>
      <w:proofErr w:type="spellStart"/>
      <w:r w:rsidRPr="003109FE">
        <w:rPr>
          <w:b/>
        </w:rPr>
        <w:t>Singleton</w:t>
      </w:r>
      <w:proofErr w:type="spellEnd"/>
      <w:r>
        <w:t xml:space="preserve"> tervezési minta alkalmazása, hiszen a tároló helyből csak egyetlen egy kell mi esetünkben, egy raktár, melyben külön-külön képesek vagyunk tárolni, a minőségi és átlagos minőségű árukat.</w:t>
      </w:r>
    </w:p>
    <w:p w14:paraId="2EE96D11" w14:textId="7FC38986" w:rsidR="003109FE" w:rsidRDefault="003109FE" w:rsidP="001F31F0">
      <w:r>
        <w:t>Minden management felületnek szükséges volt egy külön osztály, illetve kellet nekik egy absztrakt ős, mely</w:t>
      </w:r>
      <w:r w:rsidR="00A0577A">
        <w:t xml:space="preserve"> tartalmazza az alap </w:t>
      </w:r>
      <w:proofErr w:type="gramStart"/>
      <w:r w:rsidR="00A0577A">
        <w:t>funkciókát</w:t>
      </w:r>
      <w:proofErr w:type="gramEnd"/>
      <w:r w:rsidR="00A0577A">
        <w:t xml:space="preserve"> illetve</w:t>
      </w:r>
      <w:r>
        <w:t xml:space="preserve"> fenntartja a program bővíthetőségét a továbbiakban esetleges újabb management felületek biztosítás érdekében, ezért készítettük el a </w:t>
      </w:r>
      <w:proofErr w:type="spellStart"/>
      <w:r w:rsidRPr="003109FE">
        <w:rPr>
          <w:i/>
        </w:rPr>
        <w:t>MenuBase</w:t>
      </w:r>
      <w:proofErr w:type="spellEnd"/>
      <w:r>
        <w:rPr>
          <w:i/>
        </w:rPr>
        <w:t xml:space="preserve"> </w:t>
      </w:r>
      <w:r>
        <w:t>osztályt, melyet minden egyes management osztály örököl.</w:t>
      </w:r>
    </w:p>
    <w:p w14:paraId="0B7FD1CB" w14:textId="47437713" w:rsidR="00A0577A" w:rsidRDefault="00A0577A" w:rsidP="001F31F0">
      <w:pPr>
        <w:rPr>
          <w:b/>
        </w:rPr>
      </w:pPr>
      <w:r>
        <w:t xml:space="preserve">Továbbá szükségünk volt egy </w:t>
      </w:r>
      <w:proofErr w:type="spellStart"/>
      <w:r>
        <w:t>Item</w:t>
      </w:r>
      <w:proofErr w:type="spellEnd"/>
      <w:r>
        <w:t xml:space="preserve"> osztályra. Az </w:t>
      </w:r>
      <w:proofErr w:type="spellStart"/>
      <w:r>
        <w:t>item</w:t>
      </w:r>
      <w:proofErr w:type="spellEnd"/>
      <w:r>
        <w:t xml:space="preserve"> osztály egy terméknek felel meg, melynek több mezője is van, ilyen pl. a mennyiség (int), az elnevezés(</w:t>
      </w:r>
      <w:proofErr w:type="spellStart"/>
      <w:r>
        <w:t>string</w:t>
      </w:r>
      <w:proofErr w:type="spellEnd"/>
      <w:r>
        <w:t xml:space="preserve">) illetve a </w:t>
      </w:r>
      <w:proofErr w:type="gramStart"/>
      <w:r>
        <w:t>minőség(</w:t>
      </w:r>
      <w:proofErr w:type="spellStart"/>
      <w:proofErr w:type="gramEnd"/>
      <w:r>
        <w:t>bool</w:t>
      </w:r>
      <w:proofErr w:type="spellEnd"/>
      <w:r>
        <w:t xml:space="preserve"> – </w:t>
      </w:r>
      <w:proofErr w:type="spellStart"/>
      <w:r>
        <w:t>true</w:t>
      </w:r>
      <w:proofErr w:type="spellEnd"/>
      <w:r>
        <w:t xml:space="preserve">=minőségi </w:t>
      </w:r>
      <w:proofErr w:type="spellStart"/>
      <w:r>
        <w:t>false</w:t>
      </w:r>
      <w:proofErr w:type="spellEnd"/>
      <w:r>
        <w:t>=átlagos)</w:t>
      </w:r>
      <w:r w:rsidR="006F572C">
        <w:t xml:space="preserve">. </w:t>
      </w:r>
      <w:r>
        <w:t>Illetve, hogy a rendelés leadása után valahogy tudjuk tárolni mire is van szüksége a beszállító management-</w:t>
      </w:r>
      <w:proofErr w:type="spellStart"/>
      <w:r>
        <w:t>nek</w:t>
      </w:r>
      <w:proofErr w:type="spellEnd"/>
      <w:r w:rsidR="006F572C">
        <w:t>, vagyis szeretnék tárolni egy listában a leadott árukat</w:t>
      </w:r>
      <w:r w:rsidR="00CD6328">
        <w:t>,</w:t>
      </w:r>
      <w:r w:rsidR="006F572C">
        <w:t xml:space="preserve"> szükségünk volt egy </w:t>
      </w:r>
      <w:proofErr w:type="spellStart"/>
      <w:r w:rsidR="006F572C">
        <w:t>ItemsSingleton</w:t>
      </w:r>
      <w:proofErr w:type="spellEnd"/>
      <w:r w:rsidR="006F572C">
        <w:t xml:space="preserve"> osztályra, ahol egy </w:t>
      </w:r>
      <w:proofErr w:type="spellStart"/>
      <w:r w:rsidR="006F572C">
        <w:t>Item</w:t>
      </w:r>
      <w:proofErr w:type="spellEnd"/>
      <w:r w:rsidR="006F572C">
        <w:t xml:space="preserve"> típusú listában tároljuk az adatokat. Tehát itt is hasznát vesszük a </w:t>
      </w:r>
      <w:proofErr w:type="spellStart"/>
      <w:r w:rsidR="006F572C" w:rsidRPr="006F572C">
        <w:rPr>
          <w:b/>
        </w:rPr>
        <w:t>singleton</w:t>
      </w:r>
      <w:proofErr w:type="spellEnd"/>
      <w:r w:rsidR="006F572C" w:rsidRPr="006F572C">
        <w:rPr>
          <w:b/>
        </w:rPr>
        <w:t xml:space="preserve"> tervezési mintának.</w:t>
      </w:r>
    </w:p>
    <w:p w14:paraId="0880B5DD" w14:textId="2B423C97" w:rsidR="006F572C" w:rsidRDefault="006F572C" w:rsidP="001F31F0">
      <w:r>
        <w:t>A fentebb taglaltak megértése érdekében csatoljuk az alkalmazásunk UML ábráját is.</w:t>
      </w:r>
    </w:p>
    <w:p w14:paraId="271B2A86" w14:textId="583B1CF6" w:rsidR="006F572C" w:rsidRDefault="006F572C">
      <w:pPr>
        <w:spacing w:before="0" w:after="160"/>
      </w:pPr>
      <w:r>
        <w:br w:type="page"/>
      </w:r>
    </w:p>
    <w:p w14:paraId="6ED2F1BD" w14:textId="32B7EC80" w:rsidR="006F572C" w:rsidRDefault="00CD6328" w:rsidP="006F572C">
      <w:pPr>
        <w:pStyle w:val="Cmsor2"/>
      </w:pPr>
      <w:r>
        <w:rPr>
          <w:noProof/>
        </w:rPr>
        <w:lastRenderedPageBreak/>
        <w:drawing>
          <wp:anchor distT="0" distB="0" distL="114300" distR="114300" simplePos="0" relativeHeight="251658240" behindDoc="0" locked="0" layoutInCell="1" allowOverlap="1" wp14:anchorId="0CD514E8" wp14:editId="01273228">
            <wp:simplePos x="0" y="0"/>
            <wp:positionH relativeFrom="column">
              <wp:posOffset>-206375</wp:posOffset>
            </wp:positionH>
            <wp:positionV relativeFrom="paragraph">
              <wp:posOffset>357505</wp:posOffset>
            </wp:positionV>
            <wp:extent cx="6217920" cy="5659755"/>
            <wp:effectExtent l="0" t="0" r="0" b="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TechUML.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217920" cy="5659755"/>
                    </a:xfrm>
                    <a:prstGeom prst="rect">
                      <a:avLst/>
                    </a:prstGeom>
                  </pic:spPr>
                </pic:pic>
              </a:graphicData>
            </a:graphic>
          </wp:anchor>
        </w:drawing>
      </w:r>
      <w:r w:rsidR="006F572C">
        <w:t>UML diagram</w:t>
      </w:r>
    </w:p>
    <w:p w14:paraId="6A9CE2A3" w14:textId="57A5F044" w:rsidR="003672B5" w:rsidRDefault="002F08F5" w:rsidP="002F08F5">
      <w:pPr>
        <w:spacing w:before="0" w:after="160"/>
      </w:pPr>
      <w:r>
        <w:br w:type="page"/>
      </w:r>
    </w:p>
    <w:p w14:paraId="1E65945F" w14:textId="023BF158" w:rsidR="00E108EA" w:rsidRDefault="003672B5" w:rsidP="003672B5">
      <w:pPr>
        <w:pStyle w:val="Cmsor2"/>
      </w:pPr>
      <w:r>
        <w:lastRenderedPageBreak/>
        <w:t>Példák az általunk használt tervezési mintákra (kódrészlettel)</w:t>
      </w:r>
    </w:p>
    <w:p w14:paraId="50A65D7D" w14:textId="044244FA" w:rsidR="00CD6328" w:rsidRDefault="002F08F5" w:rsidP="00CD6328">
      <w:r>
        <w:t>A fentebb említett tervezési mintákra szeretnénk bemutatni pár példát a program kódjából idézve.</w:t>
      </w:r>
    </w:p>
    <w:p w14:paraId="09FF1319" w14:textId="33031EA5" w:rsidR="002F08F5" w:rsidRDefault="002F08F5" w:rsidP="00CD6328">
      <w:r>
        <w:t xml:space="preserve">A </w:t>
      </w:r>
      <w:proofErr w:type="spellStart"/>
      <w:r>
        <w:t>singleton</w:t>
      </w:r>
      <w:proofErr w:type="spellEnd"/>
      <w:r>
        <w:t xml:space="preserve"> tervezési minta bemutatása érdekében a </w:t>
      </w:r>
      <w:proofErr w:type="spellStart"/>
      <w:r>
        <w:t>WarehouseSingleton</w:t>
      </w:r>
      <w:proofErr w:type="spellEnd"/>
      <w:r>
        <w:t xml:space="preserve"> osztályból idézünk.</w:t>
      </w:r>
    </w:p>
    <w:tbl>
      <w:tblPr>
        <w:tblStyle w:val="Rcsostblzat"/>
        <w:tblW w:w="9397" w:type="dxa"/>
        <w:tblLook w:val="04A0" w:firstRow="1" w:lastRow="0" w:firstColumn="1" w:lastColumn="0" w:noHBand="0" w:noVBand="1"/>
      </w:tblPr>
      <w:tblGrid>
        <w:gridCol w:w="9397"/>
      </w:tblGrid>
      <w:tr w:rsidR="002F08F5" w14:paraId="64D77CCD" w14:textId="77777777" w:rsidTr="004810A2">
        <w:trPr>
          <w:trHeight w:val="4319"/>
        </w:trPr>
        <w:tc>
          <w:tcPr>
            <w:tcW w:w="9397" w:type="dxa"/>
            <w:shd w:val="clear" w:color="auto" w:fill="D9D9D9" w:themeFill="background1" w:themeFillShade="D9"/>
          </w:tcPr>
          <w:p w14:paraId="7780184F" w14:textId="77777777" w:rsidR="002F08F5" w:rsidRDefault="002F08F5" w:rsidP="002F08F5">
            <w:pPr>
              <w:autoSpaceDE w:val="0"/>
              <w:autoSpaceDN w:val="0"/>
              <w:adjustRightInd w:val="0"/>
              <w:spacing w:before="0" w:after="0"/>
              <w:rPr>
                <w:rFonts w:ascii="Consolas" w:hAnsi="Consolas" w:cs="Consolas"/>
                <w:color w:val="000000"/>
                <w:sz w:val="19"/>
                <w:szCs w:val="19"/>
              </w:rPr>
            </w:pP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WarehouseSingleton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083176EE" w14:textId="77777777" w:rsidR="002F08F5" w:rsidRDefault="002F08F5" w:rsidP="002F08F5">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WarehouseSingleton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CAC2F0C" w14:textId="77777777" w:rsidR="002F08F5" w:rsidRDefault="002F08F5" w:rsidP="002F08F5">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        {</w:t>
            </w:r>
          </w:p>
          <w:p w14:paraId="2495CE1B" w14:textId="77777777" w:rsidR="002F08F5" w:rsidRDefault="002F08F5" w:rsidP="002F08F5">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warehouseList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List&lt;</w:t>
            </w:r>
            <w:proofErr w:type="spellStart"/>
            <w:r>
              <w:rPr>
                <w:rFonts w:ascii="Consolas" w:hAnsi="Consolas" w:cs="Consolas"/>
                <w:color w:val="000000"/>
                <w:sz w:val="19"/>
                <w:szCs w:val="19"/>
              </w:rPr>
              <w:t>Item</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2210A745" w14:textId="77777777" w:rsidR="002F08F5" w:rsidRDefault="002F08F5" w:rsidP="002F08F5">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qualityWarehouseList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List&lt;</w:t>
            </w:r>
            <w:proofErr w:type="spellStart"/>
            <w:r>
              <w:rPr>
                <w:rFonts w:ascii="Consolas" w:hAnsi="Consolas" w:cs="Consolas"/>
                <w:color w:val="000000"/>
                <w:sz w:val="19"/>
                <w:szCs w:val="19"/>
              </w:rPr>
              <w:t>Item</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73EDC426" w14:textId="77777777" w:rsidR="002F08F5" w:rsidRDefault="002F08F5" w:rsidP="002F08F5">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soldList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List&lt;</w:t>
            </w:r>
            <w:proofErr w:type="spellStart"/>
            <w:r>
              <w:rPr>
                <w:rFonts w:ascii="Consolas" w:hAnsi="Consolas" w:cs="Consolas"/>
                <w:color w:val="000000"/>
                <w:sz w:val="19"/>
                <w:szCs w:val="19"/>
              </w:rPr>
              <w:t>Item</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038AEDF4" w14:textId="77777777" w:rsidR="002F08F5" w:rsidRDefault="002F08F5" w:rsidP="002F08F5">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        }</w:t>
            </w:r>
          </w:p>
          <w:p w14:paraId="03D75EC5" w14:textId="3632AAD2" w:rsidR="002F08F5" w:rsidRDefault="002F08F5" w:rsidP="002F08F5">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WarehouseSingleton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getInstance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785B56B9" w14:textId="77777777" w:rsidR="002F08F5" w:rsidRDefault="002F08F5" w:rsidP="002F08F5">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        {</w:t>
            </w:r>
          </w:p>
          <w:p w14:paraId="631AE905" w14:textId="77777777" w:rsidR="002F08F5" w:rsidRDefault="002F08F5" w:rsidP="002F08F5">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megvizsgálja, hogy létezik-e már egy példány</w:t>
            </w:r>
          </w:p>
          <w:p w14:paraId="1A6A61B9" w14:textId="55EC7256" w:rsidR="002F08F5" w:rsidRDefault="002F08F5" w:rsidP="002F08F5">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WarehouseSingleton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ha nem, akkor létrehozza</w:t>
            </w:r>
            <w:r w:rsidR="004810A2">
              <w:rPr>
                <w:rFonts w:ascii="Consolas" w:hAnsi="Consolas" w:cs="Consolas"/>
                <w:color w:val="008000"/>
                <w:sz w:val="19"/>
                <w:szCs w:val="19"/>
              </w:rPr>
              <w:t xml:space="preserve"> </w:t>
            </w:r>
            <w:r>
              <w:rPr>
                <w:rFonts w:ascii="Consolas" w:hAnsi="Consolas" w:cs="Consolas"/>
                <w:color w:val="008000"/>
                <w:sz w:val="19"/>
                <w:szCs w:val="19"/>
              </w:rPr>
              <w:t>azt</w:t>
            </w:r>
          </w:p>
          <w:p w14:paraId="7E33C82D" w14:textId="77777777" w:rsidR="002F08F5" w:rsidRDefault="002F08F5" w:rsidP="002F08F5">
            <w:pPr>
              <w:autoSpaceDE w:val="0"/>
              <w:autoSpaceDN w:val="0"/>
              <w:adjustRightInd w:val="0"/>
              <w:spacing w:before="0" w:after="0"/>
              <w:rPr>
                <w:rFonts w:ascii="Consolas" w:hAnsi="Consolas" w:cs="Consolas"/>
                <w:color w:val="000000"/>
                <w:sz w:val="19"/>
                <w:szCs w:val="19"/>
              </w:rPr>
            </w:pPr>
          </w:p>
          <w:p w14:paraId="23935B9D" w14:textId="77777777" w:rsidR="002F08F5" w:rsidRDefault="002F08F5" w:rsidP="002F08F5">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visszaadja a példányt</w:t>
            </w:r>
          </w:p>
          <w:p w14:paraId="672E53D9" w14:textId="77777777" w:rsidR="002F08F5" w:rsidRDefault="002F08F5" w:rsidP="002F08F5">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proofErr w:type="spellEnd"/>
            <w:r>
              <w:rPr>
                <w:rFonts w:ascii="Consolas" w:hAnsi="Consolas" w:cs="Consolas"/>
                <w:color w:val="000000"/>
                <w:sz w:val="19"/>
                <w:szCs w:val="19"/>
              </w:rPr>
              <w:t>;</w:t>
            </w:r>
          </w:p>
          <w:p w14:paraId="1A8B15FE" w14:textId="7753A669" w:rsidR="002F08F5" w:rsidRDefault="002F08F5" w:rsidP="002F08F5">
            <w:r>
              <w:rPr>
                <w:rFonts w:ascii="Consolas" w:hAnsi="Consolas" w:cs="Consolas"/>
                <w:color w:val="000000"/>
                <w:sz w:val="19"/>
                <w:szCs w:val="19"/>
              </w:rPr>
              <w:t xml:space="preserve">        }</w:t>
            </w:r>
          </w:p>
        </w:tc>
      </w:tr>
    </w:tbl>
    <w:p w14:paraId="19BB5DFC" w14:textId="33FD8268" w:rsidR="002F08F5" w:rsidRDefault="004810A2" w:rsidP="00CD6328">
      <w:r>
        <w:t xml:space="preserve">A </w:t>
      </w:r>
      <w:proofErr w:type="spellStart"/>
      <w:r>
        <w:t>decorator</w:t>
      </w:r>
      <w:proofErr w:type="spellEnd"/>
      <w:r>
        <w:t xml:space="preserve"> tervezési minta bemutatása érdekében a konzervekkel kapcsolatos osztályok kódjából idézünk</w:t>
      </w:r>
    </w:p>
    <w:p w14:paraId="1F809218" w14:textId="5A497D17" w:rsidR="004810A2" w:rsidRDefault="004810A2" w:rsidP="00CD6328">
      <w:r>
        <w:t xml:space="preserve">Itt az alap </w:t>
      </w:r>
      <w:proofErr w:type="spellStart"/>
      <w:r>
        <w:t>abstract</w:t>
      </w:r>
      <w:proofErr w:type="spellEnd"/>
      <w:r>
        <w:t xml:space="preserve"> konzerv osztályunk:</w:t>
      </w:r>
    </w:p>
    <w:tbl>
      <w:tblPr>
        <w:tblStyle w:val="Rcsostblzat"/>
        <w:tblW w:w="0" w:type="auto"/>
        <w:tblLook w:val="04A0" w:firstRow="1" w:lastRow="0" w:firstColumn="1" w:lastColumn="0" w:noHBand="0" w:noVBand="1"/>
      </w:tblPr>
      <w:tblGrid>
        <w:gridCol w:w="9062"/>
      </w:tblGrid>
      <w:tr w:rsidR="004810A2" w14:paraId="63387D7B" w14:textId="77777777" w:rsidTr="00B73D05">
        <w:tc>
          <w:tcPr>
            <w:tcW w:w="9062" w:type="dxa"/>
            <w:shd w:val="clear" w:color="auto" w:fill="D9D9D9" w:themeFill="background1" w:themeFillShade="D9"/>
          </w:tcPr>
          <w:p w14:paraId="1BAC64F8" w14:textId="77777777" w:rsidR="004810A2" w:rsidRDefault="004810A2" w:rsidP="004810A2">
            <w:pPr>
              <w:autoSpaceDE w:val="0"/>
              <w:autoSpaceDN w:val="0"/>
              <w:adjustRightInd w:val="0"/>
              <w:spacing w:before="0" w:after="0"/>
              <w:rPr>
                <w:rFonts w:ascii="Consolas" w:hAnsi="Consolas" w:cs="Consolas"/>
                <w:color w:val="000000"/>
                <w:sz w:val="19"/>
                <w:szCs w:val="19"/>
              </w:rPr>
            </w:pPr>
            <w:proofErr w:type="spellStart"/>
            <w:r>
              <w:rPr>
                <w:rFonts w:ascii="Consolas" w:hAnsi="Consolas" w:cs="Consolas"/>
                <w:color w:val="0000FF"/>
                <w:sz w:val="19"/>
                <w:szCs w:val="19"/>
              </w:rPr>
              <w:t>abstract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CanBase</w:t>
            </w:r>
            <w:proofErr w:type="spellEnd"/>
          </w:p>
          <w:p w14:paraId="3FAA4101" w14:textId="77777777" w:rsidR="004810A2" w:rsidRDefault="004810A2" w:rsidP="004810A2">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    {</w:t>
            </w:r>
          </w:p>
          <w:p w14:paraId="69F30C76" w14:textId="77777777" w:rsidR="004810A2" w:rsidRDefault="004810A2" w:rsidP="004810A2">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abstract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status(</w:t>
            </w:r>
            <w:proofErr w:type="gramEnd"/>
            <w:r>
              <w:rPr>
                <w:rFonts w:ascii="Consolas" w:hAnsi="Consolas" w:cs="Consolas"/>
                <w:color w:val="000000"/>
                <w:sz w:val="19"/>
                <w:szCs w:val="19"/>
              </w:rPr>
              <w:t>);</w:t>
            </w:r>
          </w:p>
          <w:p w14:paraId="57BF5BFA" w14:textId="518156FD" w:rsidR="004810A2" w:rsidRPr="004810A2" w:rsidRDefault="004810A2" w:rsidP="004810A2">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w:t>
            </w:r>
          </w:p>
        </w:tc>
      </w:tr>
    </w:tbl>
    <w:p w14:paraId="5050C5AE" w14:textId="7F71D85B" w:rsidR="004810A2" w:rsidRDefault="004810A2" w:rsidP="00CD6328">
      <w:r>
        <w:t xml:space="preserve">Itt pedig a hozzá tartozó </w:t>
      </w:r>
      <w:proofErr w:type="spellStart"/>
      <w:r>
        <w:t>decorator</w:t>
      </w:r>
      <w:proofErr w:type="spellEnd"/>
      <w:r w:rsidR="00B73D05">
        <w:t>.</w:t>
      </w:r>
    </w:p>
    <w:tbl>
      <w:tblPr>
        <w:tblStyle w:val="Rcsostblzat"/>
        <w:tblW w:w="0" w:type="auto"/>
        <w:tblLook w:val="04A0" w:firstRow="1" w:lastRow="0" w:firstColumn="1" w:lastColumn="0" w:noHBand="0" w:noVBand="1"/>
      </w:tblPr>
      <w:tblGrid>
        <w:gridCol w:w="9062"/>
      </w:tblGrid>
      <w:tr w:rsidR="00B73D05" w14:paraId="080ED155" w14:textId="77777777" w:rsidTr="00B73D05">
        <w:trPr>
          <w:trHeight w:val="3255"/>
        </w:trPr>
        <w:tc>
          <w:tcPr>
            <w:tcW w:w="9062" w:type="dxa"/>
            <w:shd w:val="clear" w:color="auto" w:fill="D9D9D9" w:themeFill="background1" w:themeFillShade="D9"/>
          </w:tcPr>
          <w:p w14:paraId="0652D41C" w14:textId="77777777" w:rsidR="00B73D05" w:rsidRDefault="00B73D05" w:rsidP="00B73D05">
            <w:pPr>
              <w:autoSpaceDE w:val="0"/>
              <w:autoSpaceDN w:val="0"/>
              <w:adjustRightInd w:val="0"/>
              <w:spacing w:before="0" w:after="0"/>
              <w:rPr>
                <w:rFonts w:ascii="Consolas" w:hAnsi="Consolas" w:cs="Consolas"/>
                <w:color w:val="000000"/>
                <w:sz w:val="19"/>
                <w:szCs w:val="19"/>
              </w:rPr>
            </w:pPr>
            <w:proofErr w:type="spellStart"/>
            <w:r>
              <w:rPr>
                <w:rFonts w:ascii="Consolas" w:hAnsi="Consolas" w:cs="Consolas"/>
                <w:color w:val="0000FF"/>
                <w:sz w:val="19"/>
                <w:szCs w:val="19"/>
              </w:rPr>
              <w:t>abstract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CanBaseDecorator</w:t>
            </w:r>
            <w:r>
              <w:rPr>
                <w:rFonts w:ascii="Consolas" w:hAnsi="Consolas" w:cs="Consolas"/>
                <w:color w:val="000000"/>
                <w:sz w:val="19"/>
                <w:szCs w:val="19"/>
              </w:rPr>
              <w:t>:CanBase</w:t>
            </w:r>
            <w:proofErr w:type="spellEnd"/>
            <w:proofErr w:type="gramEnd"/>
          </w:p>
          <w:p w14:paraId="329FE78D" w14:textId="77777777" w:rsidR="00B73D05" w:rsidRDefault="00B73D05" w:rsidP="00B73D05">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    {</w:t>
            </w:r>
          </w:p>
          <w:p w14:paraId="3B82DA99" w14:textId="77777777" w:rsidR="00B73D05" w:rsidRDefault="00B73D05" w:rsidP="00B73D05">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CanBase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canBase</w:t>
            </w:r>
            <w:proofErr w:type="spellEnd"/>
            <w:r>
              <w:rPr>
                <w:rFonts w:ascii="Consolas" w:hAnsi="Consolas" w:cs="Consolas"/>
                <w:color w:val="000000"/>
                <w:sz w:val="19"/>
                <w:szCs w:val="19"/>
              </w:rPr>
              <w:t>;</w:t>
            </w:r>
          </w:p>
          <w:p w14:paraId="2608F946" w14:textId="77777777" w:rsidR="00B73D05" w:rsidRDefault="00B73D05" w:rsidP="00B73D05">
            <w:pPr>
              <w:autoSpaceDE w:val="0"/>
              <w:autoSpaceDN w:val="0"/>
              <w:adjustRightInd w:val="0"/>
              <w:spacing w:before="0" w:after="0"/>
              <w:rPr>
                <w:rFonts w:ascii="Consolas" w:hAnsi="Consolas" w:cs="Consolas"/>
                <w:color w:val="000000"/>
                <w:sz w:val="19"/>
                <w:szCs w:val="19"/>
              </w:rPr>
            </w:pPr>
          </w:p>
          <w:p w14:paraId="414FB62A" w14:textId="77777777" w:rsidR="00B73D05" w:rsidRDefault="00B73D05" w:rsidP="00B73D05">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status(</w:t>
            </w:r>
            <w:proofErr w:type="gramEnd"/>
            <w:r>
              <w:rPr>
                <w:rFonts w:ascii="Consolas" w:hAnsi="Consolas" w:cs="Consolas"/>
                <w:color w:val="000000"/>
                <w:sz w:val="19"/>
                <w:szCs w:val="19"/>
              </w:rPr>
              <w:t>)</w:t>
            </w:r>
          </w:p>
          <w:p w14:paraId="2A0C4AE4" w14:textId="77777777" w:rsidR="00B73D05" w:rsidRDefault="00B73D05" w:rsidP="00B73D05">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        {</w:t>
            </w:r>
          </w:p>
          <w:p w14:paraId="34A1DA4E" w14:textId="77777777" w:rsidR="00B73D05" w:rsidRDefault="00B73D05" w:rsidP="00B73D05">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canBase.status</w:t>
            </w:r>
            <w:proofErr w:type="spellEnd"/>
            <w:r>
              <w:rPr>
                <w:rFonts w:ascii="Consolas" w:hAnsi="Consolas" w:cs="Consolas"/>
                <w:color w:val="000000"/>
                <w:sz w:val="19"/>
                <w:szCs w:val="19"/>
              </w:rPr>
              <w:t>();</w:t>
            </w:r>
          </w:p>
          <w:p w14:paraId="4040B522" w14:textId="77777777" w:rsidR="00B73D05" w:rsidRDefault="00B73D05" w:rsidP="00B73D05">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        }</w:t>
            </w:r>
          </w:p>
          <w:p w14:paraId="0D71A82E" w14:textId="77777777" w:rsidR="00B73D05" w:rsidRDefault="00B73D05" w:rsidP="00B73D05">
            <w:pPr>
              <w:autoSpaceDE w:val="0"/>
              <w:autoSpaceDN w:val="0"/>
              <w:adjustRightInd w:val="0"/>
              <w:spacing w:before="0" w:after="0"/>
              <w:rPr>
                <w:rFonts w:ascii="Consolas" w:hAnsi="Consolas" w:cs="Consolas"/>
                <w:color w:val="000000"/>
                <w:sz w:val="19"/>
                <w:szCs w:val="19"/>
              </w:rPr>
            </w:pPr>
          </w:p>
          <w:p w14:paraId="5C4DA37B" w14:textId="77777777" w:rsidR="00B73D05" w:rsidRDefault="00B73D05" w:rsidP="00B73D05">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CanBaseDecorator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CanBase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canBase</w:t>
            </w:r>
            <w:proofErr w:type="spellEnd"/>
            <w:r>
              <w:rPr>
                <w:rFonts w:ascii="Consolas" w:hAnsi="Consolas" w:cs="Consolas"/>
                <w:color w:val="000000"/>
                <w:sz w:val="19"/>
                <w:szCs w:val="19"/>
              </w:rPr>
              <w:t>)</w:t>
            </w:r>
          </w:p>
          <w:p w14:paraId="29859D6C" w14:textId="77777777" w:rsidR="00B73D05" w:rsidRDefault="00B73D05" w:rsidP="00B73D05">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        {</w:t>
            </w:r>
          </w:p>
          <w:p w14:paraId="05F4F5C1" w14:textId="77777777" w:rsidR="00B73D05" w:rsidRDefault="00B73D05" w:rsidP="00B73D05">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.canBase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canBase</w:t>
            </w:r>
            <w:proofErr w:type="spellEnd"/>
            <w:r>
              <w:rPr>
                <w:rFonts w:ascii="Consolas" w:hAnsi="Consolas" w:cs="Consolas"/>
                <w:color w:val="000000"/>
                <w:sz w:val="19"/>
                <w:szCs w:val="19"/>
              </w:rPr>
              <w:t>;</w:t>
            </w:r>
          </w:p>
          <w:p w14:paraId="6C011078" w14:textId="77777777" w:rsidR="00B73D05" w:rsidRDefault="00B73D05" w:rsidP="00B73D05">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        }</w:t>
            </w:r>
          </w:p>
          <w:p w14:paraId="3305FEDA" w14:textId="7D817F64" w:rsidR="00B73D05" w:rsidRPr="00B73D05" w:rsidRDefault="00B73D05" w:rsidP="00B73D05">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w:t>
            </w:r>
          </w:p>
        </w:tc>
      </w:tr>
    </w:tbl>
    <w:p w14:paraId="4D861DCF" w14:textId="65873CEE" w:rsidR="00B73D05" w:rsidRDefault="00B73D05" w:rsidP="00CD6328">
      <w:r>
        <w:lastRenderedPageBreak/>
        <w:t>Paradicsomos konzerv osztály</w:t>
      </w:r>
    </w:p>
    <w:tbl>
      <w:tblPr>
        <w:tblStyle w:val="Rcsostblzat"/>
        <w:tblW w:w="0" w:type="auto"/>
        <w:tblLook w:val="04A0" w:firstRow="1" w:lastRow="0" w:firstColumn="1" w:lastColumn="0" w:noHBand="0" w:noVBand="1"/>
      </w:tblPr>
      <w:tblGrid>
        <w:gridCol w:w="9062"/>
      </w:tblGrid>
      <w:tr w:rsidR="00B73D05" w14:paraId="27EC69D0" w14:textId="77777777" w:rsidTr="00B73D05">
        <w:tc>
          <w:tcPr>
            <w:tcW w:w="9062" w:type="dxa"/>
            <w:shd w:val="clear" w:color="auto" w:fill="D9D9D9" w:themeFill="background1" w:themeFillShade="D9"/>
          </w:tcPr>
          <w:p w14:paraId="5A657C00" w14:textId="77777777" w:rsidR="00B73D05" w:rsidRDefault="00B73D05" w:rsidP="00B73D05">
            <w:pPr>
              <w:autoSpaceDE w:val="0"/>
              <w:autoSpaceDN w:val="0"/>
              <w:adjustRightInd w:val="0"/>
              <w:spacing w:before="0" w:after="0"/>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TomatoCan</w:t>
            </w:r>
            <w:r>
              <w:rPr>
                <w:rFonts w:ascii="Consolas" w:hAnsi="Consolas" w:cs="Consolas"/>
                <w:color w:val="000000"/>
                <w:sz w:val="19"/>
                <w:szCs w:val="19"/>
              </w:rPr>
              <w:t>:CanBase</w:t>
            </w:r>
            <w:proofErr w:type="spellEnd"/>
            <w:proofErr w:type="gramEnd"/>
          </w:p>
          <w:p w14:paraId="0252F009" w14:textId="77777777" w:rsidR="00B73D05" w:rsidRDefault="00B73D05" w:rsidP="00B73D05">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    {</w:t>
            </w:r>
          </w:p>
          <w:p w14:paraId="42CF2930" w14:textId="77777777" w:rsidR="00B73D05" w:rsidRDefault="00B73D05" w:rsidP="00B73D05">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status(</w:t>
            </w:r>
            <w:proofErr w:type="gramEnd"/>
            <w:r>
              <w:rPr>
                <w:rFonts w:ascii="Consolas" w:hAnsi="Consolas" w:cs="Consolas"/>
                <w:color w:val="000000"/>
                <w:sz w:val="19"/>
                <w:szCs w:val="19"/>
              </w:rPr>
              <w:t>)</w:t>
            </w:r>
          </w:p>
          <w:p w14:paraId="206BFED1" w14:textId="77777777" w:rsidR="00B73D05" w:rsidRDefault="00B73D05" w:rsidP="00B73D05">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        {</w:t>
            </w:r>
          </w:p>
          <w:p w14:paraId="6A1B6360" w14:textId="77777777" w:rsidR="00B73D05" w:rsidRDefault="00B73D05" w:rsidP="00B73D05">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A31515"/>
                <w:sz w:val="19"/>
                <w:szCs w:val="19"/>
              </w:rPr>
              <w:t>"Paradicsom konzerv"</w:t>
            </w:r>
            <w:r>
              <w:rPr>
                <w:rFonts w:ascii="Consolas" w:hAnsi="Consolas" w:cs="Consolas"/>
                <w:color w:val="000000"/>
                <w:sz w:val="19"/>
                <w:szCs w:val="19"/>
              </w:rPr>
              <w:t>;</w:t>
            </w:r>
          </w:p>
          <w:p w14:paraId="37C056B5" w14:textId="77777777" w:rsidR="00B73D05" w:rsidRDefault="00B73D05" w:rsidP="00B73D05">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        }</w:t>
            </w:r>
          </w:p>
          <w:p w14:paraId="6D6A73E1" w14:textId="68CB28C1" w:rsidR="00B73D05" w:rsidRDefault="00B73D05" w:rsidP="00B73D05">
            <w:r>
              <w:rPr>
                <w:rFonts w:ascii="Consolas" w:hAnsi="Consolas" w:cs="Consolas"/>
                <w:color w:val="000000"/>
                <w:sz w:val="19"/>
                <w:szCs w:val="19"/>
              </w:rPr>
              <w:t xml:space="preserve">    }</w:t>
            </w:r>
          </w:p>
        </w:tc>
      </w:tr>
    </w:tbl>
    <w:p w14:paraId="10397159" w14:textId="4FB5C654" w:rsidR="00B73D05" w:rsidRDefault="00B73D05" w:rsidP="00CD6328">
      <w:r>
        <w:t>Minőségi paradicsomos konzerv osztály</w:t>
      </w:r>
    </w:p>
    <w:tbl>
      <w:tblPr>
        <w:tblStyle w:val="Rcsostblzat"/>
        <w:tblW w:w="0" w:type="auto"/>
        <w:tblLook w:val="04A0" w:firstRow="1" w:lastRow="0" w:firstColumn="1" w:lastColumn="0" w:noHBand="0" w:noVBand="1"/>
      </w:tblPr>
      <w:tblGrid>
        <w:gridCol w:w="9062"/>
      </w:tblGrid>
      <w:tr w:rsidR="00B73D05" w14:paraId="7B3E0D75" w14:textId="77777777" w:rsidTr="00B73D05">
        <w:tc>
          <w:tcPr>
            <w:tcW w:w="9062" w:type="dxa"/>
            <w:shd w:val="clear" w:color="auto" w:fill="D9D9D9" w:themeFill="background1" w:themeFillShade="D9"/>
          </w:tcPr>
          <w:p w14:paraId="536CFFBB" w14:textId="77777777" w:rsidR="00B73D05" w:rsidRDefault="00B73D05" w:rsidP="00B73D05">
            <w:pPr>
              <w:autoSpaceDE w:val="0"/>
              <w:autoSpaceDN w:val="0"/>
              <w:adjustRightInd w:val="0"/>
              <w:spacing w:before="0" w:after="0"/>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QualityTomatoCan</w:t>
            </w:r>
            <w:r>
              <w:rPr>
                <w:rFonts w:ascii="Consolas" w:hAnsi="Consolas" w:cs="Consolas"/>
                <w:color w:val="000000"/>
                <w:sz w:val="19"/>
                <w:szCs w:val="19"/>
              </w:rPr>
              <w:t>:CanBaseDecorator</w:t>
            </w:r>
            <w:proofErr w:type="spellEnd"/>
            <w:proofErr w:type="gramEnd"/>
          </w:p>
          <w:p w14:paraId="179B91E9" w14:textId="77777777" w:rsidR="00B73D05" w:rsidRDefault="00B73D05" w:rsidP="00B73D05">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    {</w:t>
            </w:r>
          </w:p>
          <w:p w14:paraId="46395D7A" w14:textId="77777777" w:rsidR="00B73D05" w:rsidRDefault="00B73D05" w:rsidP="00B73D05">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status(</w:t>
            </w:r>
            <w:proofErr w:type="gramEnd"/>
            <w:r>
              <w:rPr>
                <w:rFonts w:ascii="Consolas" w:hAnsi="Consolas" w:cs="Consolas"/>
                <w:color w:val="000000"/>
                <w:sz w:val="19"/>
                <w:szCs w:val="19"/>
              </w:rPr>
              <w:t>)</w:t>
            </w:r>
          </w:p>
          <w:p w14:paraId="21C3F640" w14:textId="77777777" w:rsidR="00B73D05" w:rsidRDefault="00B73D05" w:rsidP="00B73D05">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        {</w:t>
            </w:r>
          </w:p>
          <w:p w14:paraId="75CAC26C" w14:textId="77777777" w:rsidR="00B73D05" w:rsidRDefault="00B73D05" w:rsidP="00B73D05">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A31515"/>
                <w:sz w:val="19"/>
                <w:szCs w:val="19"/>
              </w:rPr>
              <w:t>"Minőségi "</w:t>
            </w:r>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.status</w:t>
            </w:r>
            <w:proofErr w:type="spellEnd"/>
            <w:proofErr w:type="gramEnd"/>
            <w:r>
              <w:rPr>
                <w:rFonts w:ascii="Consolas" w:hAnsi="Consolas" w:cs="Consolas"/>
                <w:color w:val="000000"/>
                <w:sz w:val="19"/>
                <w:szCs w:val="19"/>
              </w:rPr>
              <w:t>();</w:t>
            </w:r>
          </w:p>
          <w:p w14:paraId="7E91ACE1" w14:textId="77777777" w:rsidR="00B73D05" w:rsidRDefault="00B73D05" w:rsidP="00B73D05">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        }</w:t>
            </w:r>
          </w:p>
          <w:p w14:paraId="35A2397C" w14:textId="77777777" w:rsidR="00B73D05" w:rsidRDefault="00B73D05" w:rsidP="00B73D05">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QualityTomatoCan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CanBase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canBase</w:t>
            </w:r>
            <w:proofErr w:type="spellEnd"/>
            <w:r>
              <w:rPr>
                <w:rFonts w:ascii="Consolas" w:hAnsi="Consolas" w:cs="Consolas"/>
                <w:color w:val="000000"/>
                <w:sz w:val="19"/>
                <w:szCs w:val="19"/>
              </w:rPr>
              <w:t>):</w:t>
            </w:r>
            <w:proofErr w:type="spellStart"/>
            <w:r>
              <w:rPr>
                <w:rFonts w:ascii="Consolas" w:hAnsi="Consolas" w:cs="Consolas"/>
                <w:color w:val="0000FF"/>
                <w:sz w:val="19"/>
                <w:szCs w:val="19"/>
              </w:rPr>
              <w:t>base</w:t>
            </w:r>
            <w:proofErr w:type="spellEnd"/>
            <w:r>
              <w:rPr>
                <w:rFonts w:ascii="Consolas" w:hAnsi="Consolas" w:cs="Consolas"/>
                <w:color w:val="000000"/>
                <w:sz w:val="19"/>
                <w:szCs w:val="19"/>
              </w:rPr>
              <w:t>(</w:t>
            </w:r>
            <w:proofErr w:type="spellStart"/>
            <w:r>
              <w:rPr>
                <w:rFonts w:ascii="Consolas" w:hAnsi="Consolas" w:cs="Consolas"/>
                <w:color w:val="000000"/>
                <w:sz w:val="19"/>
                <w:szCs w:val="19"/>
              </w:rPr>
              <w:t>canBase</w:t>
            </w:r>
            <w:proofErr w:type="spellEnd"/>
            <w:r>
              <w:rPr>
                <w:rFonts w:ascii="Consolas" w:hAnsi="Consolas" w:cs="Consolas"/>
                <w:color w:val="000000"/>
                <w:sz w:val="19"/>
                <w:szCs w:val="19"/>
              </w:rPr>
              <w:t>)</w:t>
            </w:r>
          </w:p>
          <w:p w14:paraId="2B842CBB" w14:textId="77777777" w:rsidR="00B73D05" w:rsidRDefault="00B73D05" w:rsidP="00B73D05">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        {</w:t>
            </w:r>
          </w:p>
          <w:p w14:paraId="08B4BDE1" w14:textId="77777777" w:rsidR="00B73D05" w:rsidRDefault="00B73D05" w:rsidP="00B73D05">
            <w:pPr>
              <w:autoSpaceDE w:val="0"/>
              <w:autoSpaceDN w:val="0"/>
              <w:adjustRightInd w:val="0"/>
              <w:spacing w:before="0" w:after="0"/>
              <w:rPr>
                <w:rFonts w:ascii="Consolas" w:hAnsi="Consolas" w:cs="Consolas"/>
                <w:color w:val="000000"/>
                <w:sz w:val="19"/>
                <w:szCs w:val="19"/>
              </w:rPr>
            </w:pPr>
          </w:p>
          <w:p w14:paraId="495982AB" w14:textId="77777777" w:rsidR="00B73D05" w:rsidRDefault="00B73D05" w:rsidP="00B73D05">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        }</w:t>
            </w:r>
          </w:p>
          <w:p w14:paraId="6EF9ABBB" w14:textId="6A43E29D" w:rsidR="00B73D05" w:rsidRPr="00B73D05" w:rsidRDefault="00B73D05" w:rsidP="00B73D05">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w:t>
            </w:r>
          </w:p>
        </w:tc>
      </w:tr>
    </w:tbl>
    <w:p w14:paraId="0B866C4B" w14:textId="2082A597" w:rsidR="00B73D05" w:rsidRPr="00CD6328" w:rsidRDefault="00B73D05" w:rsidP="00CD6328">
      <w:r>
        <w:t xml:space="preserve">A fenti kódrészletek megfelelően szemléltetik, miért és hogyan is alkalmaztuk ezeket a tervezési mintákat. Szükséges megjegyezni, hogy </w:t>
      </w:r>
      <w:proofErr w:type="gramStart"/>
      <w:r>
        <w:t>lehetséges</w:t>
      </w:r>
      <w:proofErr w:type="gramEnd"/>
      <w:r>
        <w:t xml:space="preserve"> hogy az elképzelt raktár </w:t>
      </w:r>
      <w:proofErr w:type="spellStart"/>
      <w:r>
        <w:t>manage</w:t>
      </w:r>
      <w:proofErr w:type="spellEnd"/>
      <w:r>
        <w:t xml:space="preserve"> program működéséhez talán vannak hasznosabb és a feladatot megfelelőbben ellátó tervezési minták, viszont mi ezeket ismerjük talán legjobban és mivel véleményünk szerint feladatukat megfelelően képesek ellátni, ezért választottuk ezeket.</w:t>
      </w:r>
    </w:p>
    <w:p w14:paraId="2260BE87" w14:textId="1BA498AE" w:rsidR="003672B5" w:rsidRDefault="003672B5" w:rsidP="003672B5">
      <w:pPr>
        <w:pStyle w:val="Cmsor2"/>
      </w:pPr>
      <w:r>
        <w:lastRenderedPageBreak/>
        <w:t>A program működésének ismertetése</w:t>
      </w:r>
    </w:p>
    <w:p w14:paraId="56886B60" w14:textId="69A2FD94" w:rsidR="00B73D05" w:rsidRDefault="00B73D05" w:rsidP="00B73D05">
      <w:r>
        <w:rPr>
          <w:noProof/>
        </w:rPr>
        <w:drawing>
          <wp:anchor distT="0" distB="0" distL="114300" distR="114300" simplePos="0" relativeHeight="251659264" behindDoc="0" locked="0" layoutInCell="1" allowOverlap="1" wp14:anchorId="416DA260" wp14:editId="71BAD830">
            <wp:simplePos x="0" y="0"/>
            <wp:positionH relativeFrom="column">
              <wp:posOffset>-635</wp:posOffset>
            </wp:positionH>
            <wp:positionV relativeFrom="paragraph">
              <wp:posOffset>640715</wp:posOffset>
            </wp:positionV>
            <wp:extent cx="5760720" cy="3319780"/>
            <wp:effectExtent l="0" t="0" r="0" b="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3319780"/>
                    </a:xfrm>
                    <a:prstGeom prst="rect">
                      <a:avLst/>
                    </a:prstGeom>
                  </pic:spPr>
                </pic:pic>
              </a:graphicData>
            </a:graphic>
          </wp:anchor>
        </w:drawing>
      </w:r>
      <w:r>
        <w:t xml:space="preserve">A program elindítása után elénk tárul a </w:t>
      </w:r>
      <w:proofErr w:type="spellStart"/>
      <w:r>
        <w:t>MainMenu</w:t>
      </w:r>
      <w:proofErr w:type="spellEnd"/>
      <w:r>
        <w:t xml:space="preserve"> felület, és a megfelelő karakter megadásával a számunkra választott </w:t>
      </w:r>
      <w:proofErr w:type="spellStart"/>
      <w:r>
        <w:t>menűpontba</w:t>
      </w:r>
      <w:proofErr w:type="spellEnd"/>
      <w:r>
        <w:t xml:space="preserve"> tudunk ugrani. Érdemes a rendeléssel kezdeni ugyanis nincs még semmi a raktárban, nincs mivel úgy mond dolgozni.</w:t>
      </w:r>
    </w:p>
    <w:p w14:paraId="23E1676D" w14:textId="2AFD9AB1" w:rsidR="00B73D05" w:rsidRDefault="00B73D05" w:rsidP="00B73D05">
      <w:r>
        <w:rPr>
          <w:noProof/>
        </w:rPr>
        <w:drawing>
          <wp:anchor distT="0" distB="0" distL="114300" distR="114300" simplePos="0" relativeHeight="251660288" behindDoc="0" locked="0" layoutInCell="1" allowOverlap="1" wp14:anchorId="229C9507" wp14:editId="63B1C176">
            <wp:simplePos x="0" y="0"/>
            <wp:positionH relativeFrom="column">
              <wp:posOffset>-635</wp:posOffset>
            </wp:positionH>
            <wp:positionV relativeFrom="paragraph">
              <wp:posOffset>3686175</wp:posOffset>
            </wp:positionV>
            <wp:extent cx="5760720" cy="3345815"/>
            <wp:effectExtent l="0" t="0" r="0" b="6985"/>
            <wp:wrapSquare wrapText="bothSides"/>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3345815"/>
                    </a:xfrm>
                    <a:prstGeom prst="rect">
                      <a:avLst/>
                    </a:prstGeom>
                  </pic:spPr>
                </pic:pic>
              </a:graphicData>
            </a:graphic>
          </wp:anchor>
        </w:drawing>
      </w:r>
      <w:r>
        <w:br/>
        <w:t>Miután, ha megnyomjuk az „1” gombot a rendelési management oldalára térünk, ahol rendelhetünk a négy fajta termékből.</w:t>
      </w:r>
    </w:p>
    <w:p w14:paraId="5D59F2B5" w14:textId="04A804E4" w:rsidR="00B73D05" w:rsidRDefault="00B73D05" w:rsidP="00B73D05">
      <w:r>
        <w:t>Akár egy féle terméket is rendelhetünk, akár egymás után mind a 4ből is képesek vagyunk a rendelés leadására, most rendeljünk, csak paradicsomos és minőségi bab konzervet. Az „5” szám kivételével akármelyikre nyomunk, ez a felület fogad minket.</w:t>
      </w:r>
    </w:p>
    <w:p w14:paraId="1AC7F8FF" w14:textId="1E8ED1F5" w:rsidR="00B73D05" w:rsidRDefault="00B73D05" w:rsidP="00B73D05">
      <w:pPr>
        <w:spacing w:before="0" w:after="160"/>
      </w:pPr>
      <w:r>
        <w:br w:type="page"/>
      </w:r>
      <w:r>
        <w:lastRenderedPageBreak/>
        <w:br/>
      </w:r>
      <w:r>
        <w:rPr>
          <w:noProof/>
        </w:rPr>
        <w:drawing>
          <wp:anchor distT="0" distB="0" distL="114300" distR="114300" simplePos="0" relativeHeight="251661312" behindDoc="0" locked="0" layoutInCell="1" allowOverlap="1" wp14:anchorId="15F97949" wp14:editId="46BC00E9">
            <wp:simplePos x="0" y="0"/>
            <wp:positionH relativeFrom="column">
              <wp:posOffset>37465</wp:posOffset>
            </wp:positionH>
            <wp:positionV relativeFrom="paragraph">
              <wp:posOffset>0</wp:posOffset>
            </wp:positionV>
            <wp:extent cx="5760720" cy="3314700"/>
            <wp:effectExtent l="0" t="0" r="0" b="0"/>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3314700"/>
                    </a:xfrm>
                    <a:prstGeom prst="rect">
                      <a:avLst/>
                    </a:prstGeom>
                  </pic:spPr>
                </pic:pic>
              </a:graphicData>
            </a:graphic>
          </wp:anchor>
        </w:drawing>
      </w:r>
      <w:r w:rsidR="006C1782">
        <w:t>Tetszőleges mennyiséget bevisszük és az bekerül a rendelési listába. Most 10 paradicsomos konzerv és 10 minőségi bab konzerv megrendelésére kerül sor.</w:t>
      </w:r>
    </w:p>
    <w:p w14:paraId="68195A1A" w14:textId="0792B2B5" w:rsidR="006C1782" w:rsidRDefault="006C1782" w:rsidP="00B73D05">
      <w:pPr>
        <w:spacing w:before="0" w:after="160"/>
      </w:pPr>
      <w:r>
        <w:t xml:space="preserve">Ezek után a rendelési management felületről kiléphetünk az „5” gomb </w:t>
      </w:r>
      <w:proofErr w:type="spellStart"/>
      <w:r>
        <w:t>megnyomsával</w:t>
      </w:r>
      <w:proofErr w:type="spellEnd"/>
      <w:r>
        <w:t xml:space="preserve"> és megint a </w:t>
      </w:r>
      <w:proofErr w:type="spellStart"/>
      <w:r>
        <w:t>MainMenu</w:t>
      </w:r>
      <w:proofErr w:type="spellEnd"/>
      <w:r>
        <w:t xml:space="preserve"> tárul elénk. Most menjünk a szállítási és vásárlói felületre.</w:t>
      </w:r>
    </w:p>
    <w:p w14:paraId="21DE8420" w14:textId="05B96A55" w:rsidR="006C1782" w:rsidRDefault="006C1782" w:rsidP="00B73D05">
      <w:pPr>
        <w:spacing w:before="0" w:after="160"/>
      </w:pPr>
      <w:r>
        <w:br/>
      </w:r>
      <w:r>
        <w:rPr>
          <w:noProof/>
        </w:rPr>
        <w:drawing>
          <wp:anchor distT="0" distB="0" distL="114300" distR="114300" simplePos="0" relativeHeight="251662336" behindDoc="0" locked="0" layoutInCell="1" allowOverlap="1" wp14:anchorId="24440E95" wp14:editId="26FB3588">
            <wp:simplePos x="0" y="0"/>
            <wp:positionH relativeFrom="column">
              <wp:posOffset>-635</wp:posOffset>
            </wp:positionH>
            <wp:positionV relativeFrom="paragraph">
              <wp:posOffset>3810</wp:posOffset>
            </wp:positionV>
            <wp:extent cx="5760720" cy="3352800"/>
            <wp:effectExtent l="0" t="0" r="0" b="0"/>
            <wp:wrapSquare wrapText="bothSides"/>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352800"/>
                    </a:xfrm>
                    <a:prstGeom prst="rect">
                      <a:avLst/>
                    </a:prstGeom>
                  </pic:spPr>
                </pic:pic>
              </a:graphicData>
            </a:graphic>
          </wp:anchor>
        </w:drawing>
      </w:r>
      <w:proofErr w:type="gramStart"/>
      <w:r>
        <w:t>Itt</w:t>
      </w:r>
      <w:proofErr w:type="gramEnd"/>
      <w:r>
        <w:t xml:space="preserve"> ha az „1” gombot megnyomjuk a rendelést jóváhagyjuk és kiírja mit is tartalmaz most a rendelési lista. </w:t>
      </w:r>
    </w:p>
    <w:p w14:paraId="1FB2A07C" w14:textId="3530E52B" w:rsidR="006C1782" w:rsidRDefault="006C1782" w:rsidP="00B73D05">
      <w:pPr>
        <w:spacing w:before="0" w:after="160"/>
      </w:pPr>
      <w:r>
        <w:rPr>
          <w:noProof/>
        </w:rPr>
        <w:drawing>
          <wp:anchor distT="0" distB="0" distL="114300" distR="114300" simplePos="0" relativeHeight="251663360" behindDoc="0" locked="0" layoutInCell="1" allowOverlap="1" wp14:anchorId="6B49C094" wp14:editId="43DEED1D">
            <wp:simplePos x="0" y="0"/>
            <wp:positionH relativeFrom="column">
              <wp:posOffset>1104265</wp:posOffset>
            </wp:positionH>
            <wp:positionV relativeFrom="paragraph">
              <wp:posOffset>-273685</wp:posOffset>
            </wp:positionV>
            <wp:extent cx="3324225" cy="800100"/>
            <wp:effectExtent l="0" t="0" r="9525" b="0"/>
            <wp:wrapSquare wrapText="bothSides"/>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24225" cy="800100"/>
                    </a:xfrm>
                    <a:prstGeom prst="rect">
                      <a:avLst/>
                    </a:prstGeom>
                  </pic:spPr>
                </pic:pic>
              </a:graphicData>
            </a:graphic>
          </wp:anchor>
        </w:drawing>
      </w:r>
    </w:p>
    <w:p w14:paraId="22660C31" w14:textId="2FD4757E" w:rsidR="006C1782" w:rsidRDefault="006C1782" w:rsidP="00B73D05">
      <w:pPr>
        <w:spacing w:before="0" w:after="160"/>
      </w:pPr>
    </w:p>
    <w:p w14:paraId="04AC3892" w14:textId="4ABC0B60" w:rsidR="006C1782" w:rsidRDefault="006C1782" w:rsidP="00B73D05">
      <w:pPr>
        <w:spacing w:before="0" w:after="160"/>
      </w:pPr>
      <w:r>
        <w:lastRenderedPageBreak/>
        <w:t>Ha a „</w:t>
      </w:r>
      <w:proofErr w:type="gramStart"/>
      <w:r>
        <w:t>2”-</w:t>
      </w:r>
      <w:proofErr w:type="gramEnd"/>
      <w:r>
        <w:t>es gombot nyomjuk akkor a megfelelő raktárba szállítja a program az adott termékeket, és ki is írja mik kerültek raktárba.</w:t>
      </w:r>
    </w:p>
    <w:p w14:paraId="2B0D36D8" w14:textId="3140145C" w:rsidR="006C1782" w:rsidRDefault="006C1782" w:rsidP="00B73D05">
      <w:pPr>
        <w:spacing w:before="0" w:after="160"/>
      </w:pPr>
      <w:r>
        <w:rPr>
          <w:noProof/>
        </w:rPr>
        <w:drawing>
          <wp:inline distT="0" distB="0" distL="0" distR="0" wp14:anchorId="1A98E8DF" wp14:editId="772A6A61">
            <wp:extent cx="4781550" cy="866775"/>
            <wp:effectExtent l="0" t="0" r="0"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1550" cy="866775"/>
                    </a:xfrm>
                    <a:prstGeom prst="rect">
                      <a:avLst/>
                    </a:prstGeom>
                  </pic:spPr>
                </pic:pic>
              </a:graphicData>
            </a:graphic>
          </wp:inline>
        </w:drawing>
      </w:r>
    </w:p>
    <w:p w14:paraId="0259D07D" w14:textId="1739CBC7" w:rsidR="006C1782" w:rsidRDefault="006C1782" w:rsidP="00B73D05">
      <w:pPr>
        <w:spacing w:before="0" w:after="160"/>
      </w:pPr>
      <w:r>
        <w:t xml:space="preserve">Ha a „3” gomb kerül </w:t>
      </w:r>
      <w:r w:rsidR="00EF0D9B">
        <w:t>megnyomásra</w:t>
      </w:r>
      <w:r>
        <w:t xml:space="preserve"> akkor a termék eladásra kerül, ekkor bekerül a </w:t>
      </w:r>
      <w:proofErr w:type="spellStart"/>
      <w:r>
        <w:t>SoldList</w:t>
      </w:r>
      <w:proofErr w:type="spellEnd"/>
      <w:r>
        <w:t xml:space="preserve">-be és a termék management felület számolja ki az eladott </w:t>
      </w:r>
      <w:r w:rsidR="00EF0D9B">
        <w:t>termékekből</w:t>
      </w:r>
      <w:bookmarkStart w:id="0" w:name="_GoBack"/>
      <w:bookmarkEnd w:id="0"/>
      <w:r>
        <w:t xml:space="preserve"> befolyt összeget.</w:t>
      </w:r>
    </w:p>
    <w:p w14:paraId="5C733937" w14:textId="7F25BDC5" w:rsidR="006C1782" w:rsidRDefault="006C1782" w:rsidP="00B73D05">
      <w:pPr>
        <w:spacing w:before="0" w:after="160"/>
      </w:pPr>
      <w:r>
        <w:rPr>
          <w:noProof/>
        </w:rPr>
        <w:drawing>
          <wp:inline distT="0" distB="0" distL="0" distR="0" wp14:anchorId="65172B1A" wp14:editId="44DD76DC">
            <wp:extent cx="5543550" cy="76200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3550" cy="762000"/>
                    </a:xfrm>
                    <a:prstGeom prst="rect">
                      <a:avLst/>
                    </a:prstGeom>
                  </pic:spPr>
                </pic:pic>
              </a:graphicData>
            </a:graphic>
          </wp:inline>
        </w:drawing>
      </w:r>
    </w:p>
    <w:p w14:paraId="65EE2553" w14:textId="414E3CE3" w:rsidR="006C1782" w:rsidRDefault="006C1782" w:rsidP="00B73D05">
      <w:pPr>
        <w:spacing w:before="0" w:after="160"/>
      </w:pPr>
      <w:r>
        <w:rPr>
          <w:noProof/>
        </w:rPr>
        <w:drawing>
          <wp:anchor distT="0" distB="0" distL="114300" distR="114300" simplePos="0" relativeHeight="251664384" behindDoc="0" locked="0" layoutInCell="1" allowOverlap="1" wp14:anchorId="29452007" wp14:editId="5D381C66">
            <wp:simplePos x="0" y="0"/>
            <wp:positionH relativeFrom="column">
              <wp:posOffset>-635</wp:posOffset>
            </wp:positionH>
            <wp:positionV relativeFrom="paragraph">
              <wp:posOffset>367665</wp:posOffset>
            </wp:positionV>
            <wp:extent cx="5760720" cy="3322320"/>
            <wp:effectExtent l="0" t="0" r="0" b="0"/>
            <wp:wrapSquare wrapText="bothSides"/>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3322320"/>
                    </a:xfrm>
                    <a:prstGeom prst="rect">
                      <a:avLst/>
                    </a:prstGeom>
                  </pic:spPr>
                </pic:pic>
              </a:graphicData>
            </a:graphic>
          </wp:anchor>
        </w:drawing>
      </w:r>
      <w:r>
        <w:t xml:space="preserve">Ezek után a „4” gombbal kitudunk lépni és már is át léphetünk a </w:t>
      </w:r>
      <w:proofErr w:type="spellStart"/>
      <w:r>
        <w:t>MainMenuből</w:t>
      </w:r>
      <w:proofErr w:type="spellEnd"/>
      <w:r>
        <w:t xml:space="preserve"> a „3” gomb megnyomásával a termék management </w:t>
      </w:r>
      <w:proofErr w:type="spellStart"/>
      <w:r>
        <w:t>menure</w:t>
      </w:r>
      <w:proofErr w:type="spellEnd"/>
      <w:r>
        <w:t>.</w:t>
      </w:r>
    </w:p>
    <w:p w14:paraId="3B7BF324" w14:textId="1B7272B6" w:rsidR="006C1782" w:rsidRDefault="006C1782" w:rsidP="00B73D05">
      <w:pPr>
        <w:spacing w:before="0" w:after="160"/>
      </w:pPr>
    </w:p>
    <w:p w14:paraId="10A7694A" w14:textId="6D0FA7FA" w:rsidR="006C1782" w:rsidRDefault="006C1782" w:rsidP="00B73D05">
      <w:pPr>
        <w:spacing w:before="0" w:after="160"/>
      </w:pPr>
      <w:r>
        <w:t xml:space="preserve">Itt kitudjuk számolni a </w:t>
      </w:r>
      <w:r w:rsidR="00EF0D9B">
        <w:t>bevételt,</w:t>
      </w:r>
      <w:r>
        <w:t xml:space="preserve"> illetve ki tudjuk listázni mi került eladásra már. </w:t>
      </w:r>
    </w:p>
    <w:p w14:paraId="47CAD046" w14:textId="0493DCE6" w:rsidR="006C1782" w:rsidRDefault="006C1782" w:rsidP="00B73D05">
      <w:pPr>
        <w:spacing w:before="0" w:after="160"/>
      </w:pPr>
      <w:r>
        <w:rPr>
          <w:noProof/>
        </w:rPr>
        <w:drawing>
          <wp:inline distT="0" distB="0" distL="0" distR="0" wp14:anchorId="3FCE0142" wp14:editId="68399847">
            <wp:extent cx="5760720" cy="208280"/>
            <wp:effectExtent l="0" t="0" r="0" b="127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08280"/>
                    </a:xfrm>
                    <a:prstGeom prst="rect">
                      <a:avLst/>
                    </a:prstGeom>
                  </pic:spPr>
                </pic:pic>
              </a:graphicData>
            </a:graphic>
          </wp:inline>
        </w:drawing>
      </w:r>
    </w:p>
    <w:p w14:paraId="378E15C2" w14:textId="3A22991D" w:rsidR="006C1782" w:rsidRPr="00B73D05" w:rsidRDefault="006C1782" w:rsidP="00B73D05">
      <w:pPr>
        <w:spacing w:before="0" w:after="160"/>
      </w:pPr>
      <w:r>
        <w:rPr>
          <w:noProof/>
        </w:rPr>
        <w:drawing>
          <wp:inline distT="0" distB="0" distL="0" distR="0" wp14:anchorId="5C58C832" wp14:editId="55051E20">
            <wp:extent cx="3286125" cy="800100"/>
            <wp:effectExtent l="0" t="0" r="9525"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6125" cy="800100"/>
                    </a:xfrm>
                    <a:prstGeom prst="rect">
                      <a:avLst/>
                    </a:prstGeom>
                  </pic:spPr>
                </pic:pic>
              </a:graphicData>
            </a:graphic>
          </wp:inline>
        </w:drawing>
      </w:r>
    </w:p>
    <w:sectPr w:rsidR="006C1782" w:rsidRPr="00B73D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EE"/>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D1A"/>
    <w:rsid w:val="001F31F0"/>
    <w:rsid w:val="002F08F5"/>
    <w:rsid w:val="003109FE"/>
    <w:rsid w:val="003672B5"/>
    <w:rsid w:val="00393D1A"/>
    <w:rsid w:val="004810A2"/>
    <w:rsid w:val="005041D7"/>
    <w:rsid w:val="006B158A"/>
    <w:rsid w:val="006C1782"/>
    <w:rsid w:val="006F572C"/>
    <w:rsid w:val="00A0577A"/>
    <w:rsid w:val="00B73285"/>
    <w:rsid w:val="00B73D05"/>
    <w:rsid w:val="00CD6328"/>
    <w:rsid w:val="00D2499A"/>
    <w:rsid w:val="00E108EA"/>
    <w:rsid w:val="00E4409A"/>
    <w:rsid w:val="00EF0D9B"/>
    <w:rsid w:val="00F35F8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A930"/>
  <w15:chartTrackingRefBased/>
  <w15:docId w15:val="{B9F7FD38-2888-4F32-B198-1744B5351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E108EA"/>
    <w:pPr>
      <w:spacing w:before="360" w:after="360"/>
    </w:pPr>
    <w:rPr>
      <w:rFonts w:ascii="Arial" w:hAnsi="Arial"/>
    </w:rPr>
  </w:style>
  <w:style w:type="paragraph" w:styleId="Cmsor1">
    <w:name w:val="heading 1"/>
    <w:basedOn w:val="Norml"/>
    <w:next w:val="Norml"/>
    <w:link w:val="Cmsor1Char"/>
    <w:uiPriority w:val="9"/>
    <w:qFormat/>
    <w:rsid w:val="006B158A"/>
    <w:pPr>
      <w:keepNext/>
      <w:keepLines/>
      <w:spacing w:line="240" w:lineRule="auto"/>
      <w:outlineLvl w:val="0"/>
    </w:pPr>
    <w:rPr>
      <w:rFonts w:eastAsiaTheme="majorEastAsia" w:cstheme="majorBidi"/>
      <w:color w:val="2F5496" w:themeColor="accent1" w:themeShade="BF"/>
      <w:sz w:val="32"/>
      <w:szCs w:val="32"/>
    </w:rPr>
  </w:style>
  <w:style w:type="paragraph" w:styleId="Cmsor2">
    <w:name w:val="heading 2"/>
    <w:basedOn w:val="Norml"/>
    <w:next w:val="Norml"/>
    <w:link w:val="Cmsor2Char"/>
    <w:uiPriority w:val="9"/>
    <w:unhideWhenUsed/>
    <w:qFormat/>
    <w:rsid w:val="00E108EA"/>
    <w:pPr>
      <w:keepNext/>
      <w:keepLines/>
      <w:spacing w:before="280" w:after="240"/>
      <w:outlineLvl w:val="1"/>
    </w:pPr>
    <w:rPr>
      <w:rFonts w:eastAsiaTheme="majorEastAsia" w:cstheme="majorBidi"/>
      <w:color w:val="2F5496" w:themeColor="accent1" w:themeShade="BF"/>
      <w:sz w:val="26"/>
      <w:szCs w:val="26"/>
    </w:rPr>
  </w:style>
  <w:style w:type="paragraph" w:styleId="Cmsor3">
    <w:name w:val="heading 3"/>
    <w:basedOn w:val="Norml"/>
    <w:next w:val="Norml"/>
    <w:link w:val="Cmsor3Char"/>
    <w:uiPriority w:val="9"/>
    <w:unhideWhenUsed/>
    <w:qFormat/>
    <w:rsid w:val="00E108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B158A"/>
    <w:rPr>
      <w:rFonts w:ascii="Arial" w:eastAsiaTheme="majorEastAsia" w:hAnsi="Arial" w:cstheme="majorBidi"/>
      <w:color w:val="2F5496" w:themeColor="accent1" w:themeShade="BF"/>
      <w:sz w:val="32"/>
      <w:szCs w:val="32"/>
    </w:rPr>
  </w:style>
  <w:style w:type="paragraph" w:styleId="Cm">
    <w:name w:val="Title"/>
    <w:basedOn w:val="Norml"/>
    <w:next w:val="Norml"/>
    <w:link w:val="CmChar"/>
    <w:uiPriority w:val="10"/>
    <w:qFormat/>
    <w:rsid w:val="00F35F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35F81"/>
    <w:rPr>
      <w:rFonts w:asciiTheme="majorHAnsi" w:eastAsiaTheme="majorEastAsia" w:hAnsiTheme="majorHAnsi" w:cstheme="majorBidi"/>
      <w:spacing w:val="-10"/>
      <w:kern w:val="28"/>
      <w:sz w:val="56"/>
      <w:szCs w:val="56"/>
    </w:rPr>
  </w:style>
  <w:style w:type="character" w:customStyle="1" w:styleId="Cmsor2Char">
    <w:name w:val="Címsor 2 Char"/>
    <w:basedOn w:val="Bekezdsalapbettpusa"/>
    <w:link w:val="Cmsor2"/>
    <w:uiPriority w:val="9"/>
    <w:rsid w:val="00E108EA"/>
    <w:rPr>
      <w:rFonts w:ascii="Arial" w:eastAsiaTheme="majorEastAsia" w:hAnsi="Arial" w:cstheme="majorBidi"/>
      <w:color w:val="2F5496" w:themeColor="accent1" w:themeShade="BF"/>
      <w:sz w:val="26"/>
      <w:szCs w:val="26"/>
    </w:rPr>
  </w:style>
  <w:style w:type="table" w:styleId="Rcsostblzat">
    <w:name w:val="Table Grid"/>
    <w:basedOn w:val="Normltblzat"/>
    <w:uiPriority w:val="39"/>
    <w:rsid w:val="00D24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3Char">
    <w:name w:val="Címsor 3 Char"/>
    <w:basedOn w:val="Bekezdsalapbettpusa"/>
    <w:link w:val="Cmsor3"/>
    <w:uiPriority w:val="9"/>
    <w:rsid w:val="00E108EA"/>
    <w:rPr>
      <w:rFonts w:asciiTheme="majorHAnsi" w:eastAsiaTheme="majorEastAsia" w:hAnsiTheme="majorHAnsi" w:cstheme="majorBidi"/>
      <w:color w:val="1F3763" w:themeColor="accent1" w:themeShade="7F"/>
      <w:sz w:val="24"/>
      <w:szCs w:val="24"/>
    </w:rPr>
  </w:style>
  <w:style w:type="paragraph" w:styleId="Nincstrkz">
    <w:name w:val="No Spacing"/>
    <w:uiPriority w:val="1"/>
    <w:qFormat/>
    <w:rsid w:val="002F08F5"/>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8</Pages>
  <Words>1060</Words>
  <Characters>7316</Characters>
  <Application>Microsoft Office Word</Application>
  <DocSecurity>0</DocSecurity>
  <Lines>60</Lines>
  <Paragraphs>16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Gergő</dc:creator>
  <cp:keywords/>
  <dc:description/>
  <cp:lastModifiedBy>Gergő</cp:lastModifiedBy>
  <cp:revision>4</cp:revision>
  <dcterms:created xsi:type="dcterms:W3CDTF">2021-06-07T14:00:00Z</dcterms:created>
  <dcterms:modified xsi:type="dcterms:W3CDTF">2021-06-08T09:36:00Z</dcterms:modified>
</cp:coreProperties>
</file>