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7D21C" w14:textId="2E5C00D6" w:rsidR="003F3206" w:rsidRDefault="00CF7E50" w:rsidP="00CF7E50">
      <w:pPr>
        <w:pStyle w:val="Cmsor1"/>
      </w:pPr>
      <w:r w:rsidRPr="00CF7E50">
        <w:t>Fenntarthatóság</w:t>
      </w:r>
      <w:r>
        <w:t xml:space="preserve"> Plusz pontos feladat beszámoló</w:t>
      </w:r>
    </w:p>
    <w:p w14:paraId="2DC4ED9F" w14:textId="6C117D87" w:rsidR="00AF079B" w:rsidRDefault="00AF079B" w:rsidP="004A1075">
      <w:r>
        <w:t>A projekt célja a különböző nagy nyelvi modellek (LLM) ökológiai lábnyomának és energiahatékonyságának összehasonlító elemzése volt. A mérésekhez a</w:t>
      </w:r>
      <w:r w:rsidR="00EB0150">
        <w:t xml:space="preserve"> kiadott munkafüzet alapján az</w:t>
      </w:r>
      <w:r>
        <w:t xml:space="preserve"> </w:t>
      </w:r>
      <w:proofErr w:type="spellStart"/>
      <w:r>
        <w:t>Ollama</w:t>
      </w:r>
      <w:proofErr w:type="spellEnd"/>
      <w:r>
        <w:t xml:space="preserve"> futtatókörnyezet</w:t>
      </w:r>
      <w:r w:rsidR="00EB0150">
        <w:t xml:space="preserve"> volt</w:t>
      </w:r>
      <w:r>
        <w:t>, amelyet Python `</w:t>
      </w:r>
      <w:proofErr w:type="spellStart"/>
      <w:r>
        <w:t>subprocess</w:t>
      </w:r>
      <w:proofErr w:type="spellEnd"/>
      <w:r>
        <w:t xml:space="preserve">` </w:t>
      </w:r>
      <w:r w:rsidR="000A08F0">
        <w:t>lett alkalmazva</w:t>
      </w:r>
      <w:r>
        <w:t xml:space="preserve">, a környezeti hatások becsléséhez pedig a </w:t>
      </w:r>
      <w:proofErr w:type="spellStart"/>
      <w:r>
        <w:t>CodeCarbon</w:t>
      </w:r>
      <w:proofErr w:type="spellEnd"/>
      <w:r>
        <w:t xml:space="preserve"> könyvtá</w:t>
      </w:r>
      <w:r w:rsidR="000A08F0">
        <w:t xml:space="preserve">r </w:t>
      </w:r>
      <w:proofErr w:type="gramStart"/>
      <w:r w:rsidR="000A08F0">
        <w:t xml:space="preserve">volt </w:t>
      </w:r>
      <w:r>
        <w:t xml:space="preserve"> integrál</w:t>
      </w:r>
      <w:r w:rsidR="000A08F0">
        <w:t>va</w:t>
      </w:r>
      <w:proofErr w:type="gramEnd"/>
      <w:r>
        <w:t>. A vizsgálat során</w:t>
      </w:r>
      <w:r w:rsidR="00182BDE">
        <w:t xml:space="preserve"> a kapott</w:t>
      </w:r>
      <w:r>
        <w:t xml:space="preserve"> négy modellt (qwen3.5, qwen3.5:0.8b, llama2:7b és tinyllama:1.1b) teszteltem három különböző területen: kódolás, logika és kreatív szövegírás.</w:t>
      </w:r>
    </w:p>
    <w:p w14:paraId="76DCC181" w14:textId="5CA75066" w:rsidR="00AF079B" w:rsidRDefault="00AF079B" w:rsidP="004A1075">
      <w:pPr>
        <w:pStyle w:val="Cmsor2"/>
      </w:pPr>
      <w:r>
        <w:t>A megvalósítás lépései</w:t>
      </w:r>
    </w:p>
    <w:p w14:paraId="0BFE0D60" w14:textId="7FDD6ABB" w:rsidR="00AF079B" w:rsidRDefault="00AF079B" w:rsidP="004A1075">
      <w:r>
        <w:t>A fejlesztés első fázisában kialakítottam egy automatizált mérési csővezetéket. Minden modellhívást egy-egy dedikált `</w:t>
      </w:r>
      <w:proofErr w:type="spellStart"/>
      <w:r>
        <w:t>EmissionsTracker</w:t>
      </w:r>
      <w:proofErr w:type="spellEnd"/>
      <w:r>
        <w:t xml:space="preserve">` kontextusba zártam, amely rögzítette a CPU, GPU és RAM energiafelhasználását. A benchmark feladatokat úgy állítottam össze, hogy reprezentálják a tipikus felhasználási módokat: egy rekurzív algoritmus megírását, egy matematikai fejtörőt és egy absztrakt vers generálását. Az összegyűjtött nyers adatokat </w:t>
      </w:r>
      <w:proofErr w:type="spellStart"/>
      <w:r>
        <w:t>Pandas</w:t>
      </w:r>
      <w:proofErr w:type="spellEnd"/>
      <w:r>
        <w:t xml:space="preserve"> keretrendszerben tisztítottam és rendszereztem, majd vizualizációs könyvtárak (</w:t>
      </w:r>
      <w:proofErr w:type="spellStart"/>
      <w:r>
        <w:t>Seaborn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>) segítségével több dimenzióban is elemeztem.</w:t>
      </w:r>
    </w:p>
    <w:p w14:paraId="2C53DE90" w14:textId="2D47B097" w:rsidR="00AF079B" w:rsidRDefault="00AF079B" w:rsidP="004A1075">
      <w:pPr>
        <w:pStyle w:val="Cmsor2"/>
      </w:pPr>
      <w:r>
        <w:t>Az eredmények elemzése és értékelése</w:t>
      </w:r>
    </w:p>
    <w:p w14:paraId="6BB3C457" w14:textId="1A23DCFB" w:rsidR="00AF079B" w:rsidRDefault="00AF079B" w:rsidP="00DB2E78">
      <w:r>
        <w:t>A mérési adatok összefüggést mutattak a modellméret és a kibocsátás között. A legnagyobb, qwen3.5 (9.6B) modell produkálta a legmagasabb abszolút CO2-kibocsátást, különösen a kreatív írás során, ahol a komplexebb generálás miatt jelentősen megnőtt a következtetési idő. Ezzel szemben a tinyllama:1.1b és a llama2:7b modellek rendkívül alacsony fogyasztás mellett teljesítették a feladatokat.</w:t>
      </w:r>
    </w:p>
    <w:p w14:paraId="52F89528" w14:textId="1B19A547" w:rsidR="00AF079B" w:rsidRDefault="00AF079B" w:rsidP="00564F1B">
      <w:r>
        <w:t xml:space="preserve">A fajlagos hatékonyságot vizsgálva (g CO2 / 100 karakter) érdekes megfigyelés, hogy a kisebb modellek nem minden esetben hatékonyabbak: a qwen3.5:0.8b például viszonylag sok energiát igényelt az előállított szövegmennyiséghez képest a </w:t>
      </w:r>
      <w:proofErr w:type="spellStart"/>
      <w:r>
        <w:t>TinyLlama</w:t>
      </w:r>
      <w:proofErr w:type="spellEnd"/>
      <w:r>
        <w:t>-hoz viszonyítva. A generálási sebesség és a fenntarthatóság összevetésekor beigazolódott a fordított arányosság: a kisebb, optimalizált modellek nagyságrendekkel több karaktert állítottak elő másodpercenként, miközben átlagos kibocsátásuk a minimumon maradt.</w:t>
      </w:r>
    </w:p>
    <w:p w14:paraId="257EF134" w14:textId="41E6456C" w:rsidR="00AF079B" w:rsidRDefault="00AF079B" w:rsidP="004A1075">
      <w:pPr>
        <w:pStyle w:val="Cmsor2"/>
      </w:pPr>
      <w:r>
        <w:lastRenderedPageBreak/>
        <w:t>Következtetés</w:t>
      </w:r>
    </w:p>
    <w:p w14:paraId="0D9E9DFD" w14:textId="11F83149" w:rsidR="00CF7E50" w:rsidRDefault="00AF079B" w:rsidP="00AF079B">
      <w:r>
        <w:t>A projekt rávilágított arra, hogy az MI rendszerek tervezésekor a pontosság mellett a környezeti hatást is kritikus tényezőként kell kezelni. A választott módszertan alkalmas arra, hogy objektív képet adjon a modellek futtatási költségeiről, segítve a fenntarthatóbb technológiai döntések meghozatalát.</w:t>
      </w:r>
    </w:p>
    <w:p w14:paraId="0BB219B5" w14:textId="6E3E485B" w:rsidR="00AF079B" w:rsidRDefault="00AF079B" w:rsidP="00DB2E78">
      <w:pPr>
        <w:pStyle w:val="Cmsor3"/>
      </w:pPr>
      <w:r>
        <w:t>Az eredmények elemzése</w:t>
      </w:r>
    </w:p>
    <w:p w14:paraId="35A2802A" w14:textId="197C46C6" w:rsidR="00AF079B" w:rsidRDefault="00AF079B" w:rsidP="00DB2E78">
      <w:r>
        <w:t>A mérési adatok és a</w:t>
      </w:r>
      <w:r w:rsidR="00564F1B">
        <w:t xml:space="preserve">z </w:t>
      </w:r>
      <w:r>
        <w:t>ábrák alapján az alábbi következtetéseket vonhat</w:t>
      </w:r>
      <w:r w:rsidR="00C65552">
        <w:t>óak</w:t>
      </w:r>
      <w:r>
        <w:t xml:space="preserve"> le:</w:t>
      </w:r>
    </w:p>
    <w:p w14:paraId="200155CB" w14:textId="77777777" w:rsidR="003D2FCC" w:rsidRDefault="00AF079B" w:rsidP="003D2FCC">
      <w:pPr>
        <w:pStyle w:val="Listaszerbekezds"/>
        <w:numPr>
          <w:ilvl w:val="0"/>
          <w:numId w:val="2"/>
        </w:numPr>
      </w:pPr>
      <w:r>
        <w:t>Modellméret és kibocsátás kapcsolata:</w:t>
      </w:r>
    </w:p>
    <w:p w14:paraId="100214BA" w14:textId="77777777" w:rsidR="003D2FCC" w:rsidRDefault="00AF079B" w:rsidP="003D2FCC">
      <w:pPr>
        <w:pStyle w:val="Listaszerbekezds"/>
        <w:numPr>
          <w:ilvl w:val="1"/>
          <w:numId w:val="2"/>
        </w:numPr>
      </w:pPr>
      <w:r>
        <w:t>A qwen3.5 (9.6B) modell rendelkezik a legmagasabb abszolút CO2-kibocsátással, különösen a kreatív feladatoknál. Ez várható volt, hiszen a több paraméter nagyobb számítási kapacitást és hosszabb következtetési időt igényel.</w:t>
      </w:r>
    </w:p>
    <w:p w14:paraId="2F7C845F" w14:textId="495654DA" w:rsidR="00AF079B" w:rsidRDefault="00AF079B" w:rsidP="003D2FCC">
      <w:pPr>
        <w:pStyle w:val="Listaszerbekezds"/>
        <w:numPr>
          <w:ilvl w:val="1"/>
          <w:numId w:val="2"/>
        </w:numPr>
      </w:pPr>
      <w:r>
        <w:t>A tinyllama:1.1b és llama2:7b meglepően alacsony fogyasztást mutattak a specifikus benchmarkunk során.</w:t>
      </w:r>
    </w:p>
    <w:p w14:paraId="54342349" w14:textId="77777777" w:rsidR="003D2FCC" w:rsidRDefault="00AF079B" w:rsidP="003D2FCC">
      <w:pPr>
        <w:pStyle w:val="Listaszerbekezds"/>
        <w:numPr>
          <w:ilvl w:val="0"/>
          <w:numId w:val="2"/>
        </w:numPr>
      </w:pPr>
      <w:r>
        <w:t>Feladatspecifikus variancia (Hőtérkép):</w:t>
      </w:r>
    </w:p>
    <w:p w14:paraId="44B0974D" w14:textId="72B99272" w:rsidR="00CF133F" w:rsidRDefault="00AF079B" w:rsidP="003D2FCC">
      <w:pPr>
        <w:pStyle w:val="Listaszerbekezds"/>
        <w:numPr>
          <w:ilvl w:val="1"/>
          <w:numId w:val="2"/>
        </w:numPr>
      </w:pPr>
      <w:r>
        <w:t xml:space="preserve">A kreatív írás generálta a legtöbb kibocsátást a </w:t>
      </w:r>
      <w:proofErr w:type="spellStart"/>
      <w:r>
        <w:t>Qwen</w:t>
      </w:r>
      <w:proofErr w:type="spellEnd"/>
      <w:r>
        <w:t xml:space="preserve"> modelleknél, ami a hosszabb és komplexebb válaszgenerálásnak köszönhető.</w:t>
      </w:r>
    </w:p>
    <w:p w14:paraId="440563C3" w14:textId="6FC3C6DA" w:rsidR="00AF079B" w:rsidRDefault="00AF079B" w:rsidP="003D2FCC">
      <w:pPr>
        <w:pStyle w:val="Listaszerbekezds"/>
        <w:numPr>
          <w:ilvl w:val="1"/>
          <w:numId w:val="2"/>
        </w:numPr>
      </w:pPr>
      <w:r>
        <w:t>A logikai feladatok (rövid válaszok) minden modellnél a legkisebb ökológiai lábnyommal jártak.</w:t>
      </w:r>
    </w:p>
    <w:p w14:paraId="2C3DA47C" w14:textId="77777777" w:rsidR="00537D08" w:rsidRDefault="00AF079B" w:rsidP="003D2FCC">
      <w:pPr>
        <w:pStyle w:val="Listaszerbekezds"/>
        <w:numPr>
          <w:ilvl w:val="0"/>
          <w:numId w:val="2"/>
        </w:numPr>
      </w:pPr>
      <w:r>
        <w:t>Energiahatékonyság (g CO2 / 100 karakter):</w:t>
      </w:r>
    </w:p>
    <w:p w14:paraId="0A2F33B8" w14:textId="162533B7" w:rsidR="00AF079B" w:rsidRDefault="00AF079B" w:rsidP="003D2FCC">
      <w:pPr>
        <w:pStyle w:val="Listaszerbekezds"/>
        <w:numPr>
          <w:ilvl w:val="1"/>
          <w:numId w:val="2"/>
        </w:numPr>
      </w:pPr>
      <w:r>
        <w:t xml:space="preserve">Bár a nagyobb modellek abszolút értékben többet fogyasztanak, a hatékonysági mutató felfedi, hogy a qwen3.5:0.8b fajlagosan nagyon drágán (sok energiával) állít elő egységnyi szöveget a </w:t>
      </w:r>
      <w:proofErr w:type="spellStart"/>
      <w:r>
        <w:t>TinyLlama</w:t>
      </w:r>
      <w:proofErr w:type="spellEnd"/>
      <w:r>
        <w:t>-hoz képest.</w:t>
      </w:r>
    </w:p>
    <w:p w14:paraId="1CBFD8EB" w14:textId="77777777" w:rsidR="00537D08" w:rsidRDefault="00AF079B" w:rsidP="003D2FCC">
      <w:pPr>
        <w:pStyle w:val="Listaszerbekezds"/>
        <w:numPr>
          <w:ilvl w:val="0"/>
          <w:numId w:val="2"/>
        </w:numPr>
      </w:pPr>
      <w:r>
        <w:t xml:space="preserve">Sebesség </w:t>
      </w:r>
      <w:proofErr w:type="spellStart"/>
      <w:r>
        <w:t>vs</w:t>
      </w:r>
      <w:proofErr w:type="spellEnd"/>
      <w:r>
        <w:t>. Fenntarthatóság (Kettős tengelyű ábra):</w:t>
      </w:r>
    </w:p>
    <w:p w14:paraId="401A1929" w14:textId="77777777" w:rsidR="00537D08" w:rsidRDefault="00AF079B" w:rsidP="007F7823">
      <w:pPr>
        <w:pStyle w:val="Listaszerbekezds"/>
        <w:numPr>
          <w:ilvl w:val="1"/>
          <w:numId w:val="2"/>
        </w:numPr>
      </w:pPr>
      <w:r>
        <w:t xml:space="preserve">Megfigyelhető egy fordított arányosság: a kisebb, </w:t>
      </w:r>
      <w:proofErr w:type="spellStart"/>
      <w:r>
        <w:t>optimalizáltabb</w:t>
      </w:r>
      <w:proofErr w:type="spellEnd"/>
      <w:r>
        <w:t xml:space="preserve"> modellek (pl. </w:t>
      </w:r>
      <w:proofErr w:type="spellStart"/>
      <w:r>
        <w:t>TinyLlama</w:t>
      </w:r>
      <w:proofErr w:type="spellEnd"/>
      <w:r>
        <w:t>) sokkal több karaktert képesek generálni másodpercenként, miközben az átlagos CO2-kibocsátásuk (piros vonal) a minimumon marad.</w:t>
      </w:r>
    </w:p>
    <w:p w14:paraId="5A492C5A" w14:textId="6F844363" w:rsidR="00AF079B" w:rsidRPr="00CF7E50" w:rsidRDefault="00AF079B" w:rsidP="007F7823">
      <w:pPr>
        <w:pStyle w:val="Listaszerbekezds"/>
        <w:numPr>
          <w:ilvl w:val="1"/>
          <w:numId w:val="2"/>
        </w:numPr>
      </w:pPr>
      <w:r>
        <w:t>A qwen3.5 esetében a lassabb generálási sebesség és a magasabb fogyasztás együtt jelenik meg, ami a modell komplexitását tükrözi.</w:t>
      </w:r>
    </w:p>
    <w:sectPr w:rsidR="00AF079B" w:rsidRPr="00CF7E50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002AD" w14:textId="77777777" w:rsidR="00564F1B" w:rsidRDefault="00564F1B" w:rsidP="00564F1B">
      <w:pPr>
        <w:spacing w:after="0" w:line="240" w:lineRule="auto"/>
      </w:pPr>
      <w:r>
        <w:separator/>
      </w:r>
    </w:p>
  </w:endnote>
  <w:endnote w:type="continuationSeparator" w:id="0">
    <w:p w14:paraId="6E2AF891" w14:textId="77777777" w:rsidR="00564F1B" w:rsidRDefault="00564F1B" w:rsidP="00564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6246501"/>
      <w:docPartObj>
        <w:docPartGallery w:val="Page Numbers (Bottom of Page)"/>
        <w:docPartUnique/>
      </w:docPartObj>
    </w:sdtPr>
    <w:sdtContent>
      <w:p w14:paraId="34D10FD1" w14:textId="139DA757" w:rsidR="00564F1B" w:rsidRDefault="00564F1B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F266278" w14:textId="77777777" w:rsidR="00564F1B" w:rsidRDefault="00564F1B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4DE95" w14:textId="77777777" w:rsidR="00564F1B" w:rsidRDefault="00564F1B" w:rsidP="00564F1B">
      <w:pPr>
        <w:spacing w:after="0" w:line="240" w:lineRule="auto"/>
      </w:pPr>
      <w:r>
        <w:separator/>
      </w:r>
    </w:p>
  </w:footnote>
  <w:footnote w:type="continuationSeparator" w:id="0">
    <w:p w14:paraId="7D291CB4" w14:textId="77777777" w:rsidR="00564F1B" w:rsidRDefault="00564F1B" w:rsidP="00564F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32E9C"/>
    <w:multiLevelType w:val="hybridMultilevel"/>
    <w:tmpl w:val="02A85F7E"/>
    <w:lvl w:ilvl="0" w:tplc="F55C65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DB56095E">
      <w:start w:val="1"/>
      <w:numFmt w:val="bullet"/>
      <w:lvlText w:val="-"/>
      <w:lvlJc w:val="left"/>
      <w:pPr>
        <w:ind w:left="1788" w:hanging="360"/>
      </w:pPr>
      <w:rPr>
        <w:rFonts w:ascii="Aptos" w:eastAsiaTheme="minorHAnsi" w:hAnsi="Aptos" w:cstheme="minorBidi" w:hint="default"/>
      </w:rPr>
    </w:lvl>
    <w:lvl w:ilvl="2" w:tplc="040E001B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62EA01B4"/>
    <w:multiLevelType w:val="hybridMultilevel"/>
    <w:tmpl w:val="F98E4966"/>
    <w:lvl w:ilvl="0" w:tplc="040E000F">
      <w:start w:val="1"/>
      <w:numFmt w:val="decimal"/>
      <w:lvlText w:val="%1."/>
      <w:lvlJc w:val="left"/>
      <w:pPr>
        <w:ind w:left="1429" w:hanging="360"/>
      </w:pPr>
    </w:lvl>
    <w:lvl w:ilvl="1" w:tplc="040E0019">
      <w:start w:val="1"/>
      <w:numFmt w:val="lowerLetter"/>
      <w:lvlText w:val="%2."/>
      <w:lvlJc w:val="left"/>
      <w:pPr>
        <w:ind w:left="2149" w:hanging="360"/>
      </w:pPr>
    </w:lvl>
    <w:lvl w:ilvl="2" w:tplc="040E001B" w:tentative="1">
      <w:start w:val="1"/>
      <w:numFmt w:val="lowerRoman"/>
      <w:lvlText w:val="%3."/>
      <w:lvlJc w:val="right"/>
      <w:pPr>
        <w:ind w:left="2869" w:hanging="180"/>
      </w:pPr>
    </w:lvl>
    <w:lvl w:ilvl="3" w:tplc="040E000F" w:tentative="1">
      <w:start w:val="1"/>
      <w:numFmt w:val="decimal"/>
      <w:lvlText w:val="%4."/>
      <w:lvlJc w:val="left"/>
      <w:pPr>
        <w:ind w:left="3589" w:hanging="360"/>
      </w:pPr>
    </w:lvl>
    <w:lvl w:ilvl="4" w:tplc="040E0019" w:tentative="1">
      <w:start w:val="1"/>
      <w:numFmt w:val="lowerLetter"/>
      <w:lvlText w:val="%5."/>
      <w:lvlJc w:val="left"/>
      <w:pPr>
        <w:ind w:left="4309" w:hanging="360"/>
      </w:pPr>
    </w:lvl>
    <w:lvl w:ilvl="5" w:tplc="040E001B" w:tentative="1">
      <w:start w:val="1"/>
      <w:numFmt w:val="lowerRoman"/>
      <w:lvlText w:val="%6."/>
      <w:lvlJc w:val="right"/>
      <w:pPr>
        <w:ind w:left="5029" w:hanging="180"/>
      </w:pPr>
    </w:lvl>
    <w:lvl w:ilvl="6" w:tplc="040E000F" w:tentative="1">
      <w:start w:val="1"/>
      <w:numFmt w:val="decimal"/>
      <w:lvlText w:val="%7."/>
      <w:lvlJc w:val="left"/>
      <w:pPr>
        <w:ind w:left="5749" w:hanging="360"/>
      </w:pPr>
    </w:lvl>
    <w:lvl w:ilvl="7" w:tplc="040E0019" w:tentative="1">
      <w:start w:val="1"/>
      <w:numFmt w:val="lowerLetter"/>
      <w:lvlText w:val="%8."/>
      <w:lvlJc w:val="left"/>
      <w:pPr>
        <w:ind w:left="6469" w:hanging="360"/>
      </w:pPr>
    </w:lvl>
    <w:lvl w:ilvl="8" w:tplc="040E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28115261">
    <w:abstractNumId w:val="1"/>
  </w:num>
  <w:num w:numId="2" w16cid:durableId="1355307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E50"/>
    <w:rsid w:val="000A08F0"/>
    <w:rsid w:val="00182BDE"/>
    <w:rsid w:val="00213A0E"/>
    <w:rsid w:val="00321C16"/>
    <w:rsid w:val="003D2FCC"/>
    <w:rsid w:val="003F3206"/>
    <w:rsid w:val="004A1075"/>
    <w:rsid w:val="00537D08"/>
    <w:rsid w:val="00564F1B"/>
    <w:rsid w:val="007F7823"/>
    <w:rsid w:val="00805188"/>
    <w:rsid w:val="008B02D5"/>
    <w:rsid w:val="008E4E6B"/>
    <w:rsid w:val="00AF079B"/>
    <w:rsid w:val="00C65552"/>
    <w:rsid w:val="00CB5B5F"/>
    <w:rsid w:val="00CF133F"/>
    <w:rsid w:val="00CF7E50"/>
    <w:rsid w:val="00DB2E78"/>
    <w:rsid w:val="00EB0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D177B"/>
  <w15:chartTrackingRefBased/>
  <w15:docId w15:val="{865282C8-12EB-4C25-B829-AFD25A18D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E4E6B"/>
    <w:pPr>
      <w:spacing w:line="360" w:lineRule="auto"/>
      <w:ind w:firstLine="709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CF7E50"/>
    <w:pPr>
      <w:keepNext/>
      <w:keepLines/>
      <w:spacing w:before="360" w:after="80"/>
      <w:ind w:firstLine="0"/>
      <w:jc w:val="center"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A1075"/>
    <w:pPr>
      <w:keepNext/>
      <w:keepLines/>
      <w:spacing w:before="160" w:after="80"/>
      <w:ind w:firstLine="0"/>
      <w:jc w:val="center"/>
      <w:outlineLvl w:val="1"/>
    </w:pPr>
    <w:rPr>
      <w:rFonts w:asciiTheme="majorHAnsi" w:eastAsiaTheme="majorEastAsia" w:hAnsiTheme="majorHAnsi" w:cstheme="majorBidi"/>
      <w:b/>
      <w:color w:val="262626" w:themeColor="text1" w:themeTint="D9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B2E78"/>
    <w:pPr>
      <w:keepNext/>
      <w:keepLines/>
      <w:spacing w:before="160" w:after="80"/>
      <w:ind w:firstLine="0"/>
      <w:jc w:val="center"/>
      <w:outlineLvl w:val="2"/>
    </w:pPr>
    <w:rPr>
      <w:rFonts w:eastAsiaTheme="majorEastAsia" w:cstheme="majorBidi"/>
      <w:b/>
      <w:color w:val="262626" w:themeColor="text1" w:themeTint="D9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F7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F7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F7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F7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F7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F7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F7E50"/>
    <w:rPr>
      <w:rFonts w:asciiTheme="majorHAnsi" w:eastAsiaTheme="majorEastAsia" w:hAnsiTheme="majorHAnsi" w:cstheme="majorBidi"/>
      <w:b/>
      <w:color w:val="262626" w:themeColor="text1" w:themeTint="D9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4A1075"/>
    <w:rPr>
      <w:rFonts w:asciiTheme="majorHAnsi" w:eastAsiaTheme="majorEastAsia" w:hAnsiTheme="majorHAnsi" w:cstheme="majorBidi"/>
      <w:b/>
      <w:color w:val="262626" w:themeColor="text1" w:themeTint="D9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DB2E78"/>
    <w:rPr>
      <w:rFonts w:eastAsiaTheme="majorEastAsia" w:cstheme="majorBidi"/>
      <w:b/>
      <w:color w:val="262626" w:themeColor="text1" w:themeTint="D9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F7E5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F7E5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F7E5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F7E5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F7E5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F7E5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F7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F7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F7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F7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F7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F7E5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F7E5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F7E5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F7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F7E5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F7E50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564F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564F1B"/>
  </w:style>
  <w:style w:type="paragraph" w:styleId="llb">
    <w:name w:val="footer"/>
    <w:basedOn w:val="Norml"/>
    <w:link w:val="llbChar"/>
    <w:uiPriority w:val="99"/>
    <w:unhideWhenUsed/>
    <w:rsid w:val="00564F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564F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Nagypál Márton Péter</dc:creator>
  <cp:keywords/>
  <dc:description/>
  <cp:lastModifiedBy>Nagypál Márton Péter</cp:lastModifiedBy>
  <cp:revision>14</cp:revision>
  <dcterms:created xsi:type="dcterms:W3CDTF">2026-05-03T16:49:00Z</dcterms:created>
  <dcterms:modified xsi:type="dcterms:W3CDTF">2026-05-03T17:12:00Z</dcterms:modified>
</cp:coreProperties>
</file>