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F77DD" w14:textId="2B462897" w:rsidR="005F3EF7" w:rsidRPr="00193D43" w:rsidRDefault="00193D43">
      <w:pPr>
        <w:pStyle w:val="NoSpacing"/>
        <w:rPr>
          <w:b/>
          <w:bCs/>
        </w:rPr>
      </w:pPr>
      <w:r>
        <w:t>Xirong “Ziky” Zhang</w:t>
      </w:r>
    </w:p>
    <w:p w14:paraId="04B66029" w14:textId="1014574B" w:rsidR="005F3EF7" w:rsidRDefault="00193D43">
      <w:pPr>
        <w:pStyle w:val="NoSpacing"/>
      </w:pPr>
      <w:r>
        <w:t>Anne Cassia</w:t>
      </w:r>
    </w:p>
    <w:p w14:paraId="6393B692" w14:textId="4D2EAE47" w:rsidR="005F3EF7" w:rsidRDefault="00193D43">
      <w:pPr>
        <w:pStyle w:val="NoSpacing"/>
      </w:pPr>
      <w:r>
        <w:t>ENGL 1A</w:t>
      </w:r>
    </w:p>
    <w:p w14:paraId="34CFE94A" w14:textId="2FD127D1" w:rsidR="005F3EF7" w:rsidRDefault="00193D43">
      <w:pPr>
        <w:pStyle w:val="NoSpacing"/>
      </w:pPr>
      <w:r>
        <w:t>1</w:t>
      </w:r>
      <w:r w:rsidR="00E91418">
        <w:t>9</w:t>
      </w:r>
      <w:r w:rsidRPr="00193D43">
        <w:rPr>
          <w:vertAlign w:val="superscript"/>
        </w:rPr>
        <w:t>th</w:t>
      </w:r>
      <w:r>
        <w:t>. Dec 2024</w:t>
      </w:r>
    </w:p>
    <w:p w14:paraId="27358517" w14:textId="6FBEDF2A" w:rsidR="005F3EF7" w:rsidRDefault="00193D43">
      <w:pPr>
        <w:pStyle w:val="Title"/>
      </w:pPr>
      <w:r w:rsidRPr="00193D43">
        <w:t>Suicide Prevention System in the United States</w:t>
      </w:r>
    </w:p>
    <w:p w14:paraId="1774256C" w14:textId="425C245D" w:rsidR="001837D1" w:rsidRDefault="001837D1" w:rsidP="001837D1">
      <w:pPr>
        <w:rPr>
          <w:lang w:eastAsia="zh-TW"/>
        </w:rPr>
      </w:pPr>
      <w:r w:rsidRPr="001837D1">
        <w:t xml:space="preserve">According to the </w:t>
      </w:r>
      <w:r w:rsidR="00B13C2E">
        <w:t>CDC (“About Adverse Childhood Experiences”)</w:t>
      </w:r>
      <w:r w:rsidRPr="001837D1">
        <w:t xml:space="preserve">, for every eleven minutes, there is an American died because of suicide. One and a half years and two </w:t>
      </w:r>
      <w:r w:rsidR="00853801" w:rsidRPr="001837D1">
        <w:t>months</w:t>
      </w:r>
      <w:r w:rsidRPr="001837D1">
        <w:t xml:space="preserve"> ago, there were two </w:t>
      </w:r>
      <w:r w:rsidR="00853801" w:rsidRPr="001837D1">
        <w:t>points</w:t>
      </w:r>
      <w:r w:rsidRPr="001837D1">
        <w:t xml:space="preserve"> in time I almost contributed to that number. One and a half years ago, I was suffering from severe depression and multiple other mental illness, under harsh pressure from multiple sources about several matters. I called the suicide prevention hotline, "988", for myself before losing control of my own body and thoughts. No one picks up the call after a </w:t>
      </w:r>
      <w:r w:rsidR="00853801" w:rsidRPr="001837D1">
        <w:t>ten-minute</w:t>
      </w:r>
      <w:r w:rsidRPr="001837D1">
        <w:t xml:space="preserve"> wait. The ridiculousness of a hotline being such </w:t>
      </w:r>
      <w:r w:rsidR="00853801" w:rsidRPr="001837D1">
        <w:t>unresponsive</w:t>
      </w:r>
      <w:r w:rsidRPr="001837D1">
        <w:t xml:space="preserve"> made </w:t>
      </w:r>
      <w:r w:rsidR="00853801" w:rsidRPr="001837D1">
        <w:t>me</w:t>
      </w:r>
      <w:r w:rsidRPr="001837D1">
        <w:t xml:space="preserve"> laugh so hard and distracted me from the current stress I was in, the suicide prevention hotline ironically prevented me from committing suicide by not picking up the call. Despite 988's existence as a lifeline, the suicide prevention system in the United States often fails to intervene effectively due to systemic flaws, lack of accessible resources, and societal stigma, compounded by the absence of early prevention like parenting classes.</w:t>
      </w:r>
    </w:p>
    <w:p w14:paraId="765ECCB9" w14:textId="03F9B160" w:rsidR="001837D1" w:rsidRDefault="001837D1" w:rsidP="001837D1">
      <w:r>
        <w:t xml:space="preserve">The "988" suicide prevention hotline serves as the only and last hope for people on edge, but its effectiveness is lowered by incredibly long wait time and limited helps and resources provided to those in crisis. The call I made to the suicide prevention hotline last year was greeted by a cold, automated robot voice that ask me to wait for a crisis counselor to pick up the phone. I waited for around ten minutes and hung up out of impatience. Over the following year, I have called 988 </w:t>
      </w:r>
      <w:r w:rsidR="00853801">
        <w:t>several</w:t>
      </w:r>
      <w:r>
        <w:t xml:space="preserve"> more times. While I was patient enough to </w:t>
      </w:r>
      <w:r w:rsidR="00853801">
        <w:t>manage</w:t>
      </w:r>
      <w:r>
        <w:t xml:space="preserve"> to connect to few </w:t>
      </w:r>
      <w:r w:rsidR="00853801">
        <w:lastRenderedPageBreak/>
        <w:t>counselors</w:t>
      </w:r>
      <w:r>
        <w:t xml:space="preserve"> with the expectation of long waiting time, nearly all of them seems to follow the same general script, </w:t>
      </w:r>
      <w:r w:rsidR="00853801">
        <w:t>I</w:t>
      </w:r>
      <w:r>
        <w:t xml:space="preserve"> have almost never felt warmth or empathy from their robotic tone. This experience isn't unique to me. many users from subreddit r/mentalhealth have shared similar frustrations, describing their experience with the crisis counselor was unhelpful, scripted, or even dismissive. u/AuntAoife describe their experience as such in one of their </w:t>
      </w:r>
      <w:r w:rsidR="00853801">
        <w:t>posts</w:t>
      </w:r>
      <w:r>
        <w:t xml:space="preserve">: "It was like they handed me a band aid and patted me on the head when I was (metaphorically) bleeding out.", while there was support, no </w:t>
      </w:r>
      <w:r w:rsidR="00853801">
        <w:t>concrete</w:t>
      </w:r>
      <w:r>
        <w:t xml:space="preserve"> plan or help was ever delivered. u/Blacksunshinexo replied "15 minutes between texts and all they said was what I think I can do as a plan to help myself. [...] So worthless", further indicates that experience like this is not </w:t>
      </w:r>
      <w:r w:rsidR="00853801">
        <w:t>an</w:t>
      </w:r>
      <w:r>
        <w:t xml:space="preserve"> outliner as we want it to be. There are countless posts with titles like "988 is the worst" and "In a crisis, 988 can't help." in this single community, and these are only the voices from those who survived. According to the concept of survival bias, the number of individuals who called 988 and found it almost useless is likely much higher with </w:t>
      </w:r>
      <w:r w:rsidR="00853801">
        <w:t>uncountable</w:t>
      </w:r>
      <w:r>
        <w:t xml:space="preserve"> others unable to share their experience because they ended their lives. In another way, they shared their experience encountering the hotline with action. While the hotline exists as a lifeline, its shortcomings sometimes turn it into a source of disillusionment for those it is meant to save.</w:t>
      </w:r>
    </w:p>
    <w:p w14:paraId="21D8B7D1" w14:textId="78EC8123" w:rsidR="001837D1" w:rsidRDefault="001837D1" w:rsidP="00ED6FAD">
      <w:r>
        <w:t xml:space="preserve">Hotlines like 988 are supposed to be a lifeline for people in crisis, but they are held back by two serious issues in my opinion, one of them, being the lack of funding. These hotlines are underfunded and almost impossible to keep up with the increasing number of calls they get. Because of this, people often end up waiting a long time just to talk to someone, and the resources available to help them are limited. The good </w:t>
      </w:r>
      <w:r w:rsidR="00853801">
        <w:t>news</w:t>
      </w:r>
      <w:r>
        <w:t xml:space="preserve"> is that the Biden administration has </w:t>
      </w:r>
      <w:r w:rsidR="00853801">
        <w:t>acknowledged</w:t>
      </w:r>
      <w:r>
        <w:t xml:space="preserve"> that and funded the department (“HHS Announces”) and the 988 program more than </w:t>
      </w:r>
      <w:r w:rsidR="00853801">
        <w:t>billions</w:t>
      </w:r>
      <w:r>
        <w:t xml:space="preserve"> of </w:t>
      </w:r>
      <w:r w:rsidR="00853801">
        <w:t>dollars</w:t>
      </w:r>
      <w:r>
        <w:t xml:space="preserve"> over the course of two years (“Now in Its Second Year”). But those are </w:t>
      </w:r>
      <w:r w:rsidR="00853801">
        <w:lastRenderedPageBreak/>
        <w:t>one-time</w:t>
      </w:r>
      <w:r>
        <w:t xml:space="preserve"> fundings from the federal government, and the distributor, SAMHSA (Substance Abuse and Mental Health Services Administration) does not have control over the funding when it gets to the states level. By September 2023, most states </w:t>
      </w:r>
      <w:r w:rsidR="00853801">
        <w:t>have</w:t>
      </w:r>
      <w:r>
        <w:t xml:space="preserve"> yet to propose a permanent funding plan for the project (Louis). Brian Stroh, CEO and medical director of Netcare Access gave a great </w:t>
      </w:r>
      <w:r w:rsidR="00853801">
        <w:t>analogy</w:t>
      </w:r>
      <w:r>
        <w:t xml:space="preserve"> on the funding problem of 988 used by KFF Health News, "What if we turned the tables a little bit and said we’re only going to fund 911 a little bit at a time? That’s a really hard proposition to work under" (ibid). These signs clearly shown that the white house recognizes the issues with the funding of the 988 </w:t>
      </w:r>
      <w:r w:rsidR="00853801">
        <w:t>projects</w:t>
      </w:r>
      <w:r>
        <w:t xml:space="preserve"> but not the project itself. Which causes the federal government does nothing but throws money at the state governments with </w:t>
      </w:r>
      <w:r w:rsidR="00853801">
        <w:t>uncontained</w:t>
      </w:r>
      <w:r>
        <w:t xml:space="preserve"> frequency and amount, leaving the states themselves to handle the quality and supply of the crisis hotline. When in reality, funding the project more is nothing more than just the first step of improving it. With the recognition of the 988 project needs funding, the next step should be for both the federal and the state governments recognizing and </w:t>
      </w:r>
      <w:r w:rsidR="00853801">
        <w:t>fulfilling</w:t>
      </w:r>
      <w:r>
        <w:t xml:space="preserve"> the need of passing bills and writing regulation on permanent funding of the project and the use of funding at the state level.</w:t>
      </w:r>
    </w:p>
    <w:p w14:paraId="1E571E60" w14:textId="0E5A2147" w:rsidR="001837D1" w:rsidRDefault="001837D1" w:rsidP="00ED6FAD">
      <w:r>
        <w:t xml:space="preserve">The other issue which the hotline being held back is the quality of service provided by hotline and warmline operators, it is a critical problem yet does not get enough attention. A lot of people on edge, including me, have felt like the person on the other side of the line is just reading off a script. It’s frustrating and can makes you feel even more lonely. Countless </w:t>
      </w:r>
      <w:r w:rsidR="00853801">
        <w:t>survivors</w:t>
      </w:r>
      <w:r>
        <w:t xml:space="preserve"> said they felt worse after calling because the operators seemed cold or dismissive in the subreddit we have discuss above. The training for the 988 operators and the protocols they follow need some big changes. There’s no nationwide regulation to ensure every operator is trained to the same level, or that they follow any effective protocols at all (DeGuzman). Instead, training and procedures vary wildly depending on the state, the funding, or even the organization managing </w:t>
      </w:r>
      <w:r>
        <w:lastRenderedPageBreak/>
        <w:t xml:space="preserve">the hotline (“FAQ: What Training”). This inconsistency indicates that two people calling for help could have completely different experiences, just because their number has different area code, or simply, called at different time. Some might get lucky with a skilled, empathetic operator, while some might stuck with someone who doesn’t know how to handle their crisis (DeGuzman), but lucky for them because they might just kill themselves right after instead of staying mad about the crisis counselor. Finally, without proper oversight, there’s no way to guarantee operators are doing their job well or improving over time. There are some local programs and </w:t>
      </w:r>
      <w:r w:rsidR="00853801">
        <w:t>organizations</w:t>
      </w:r>
      <w:r>
        <w:t xml:space="preserve"> that have great systems with evaluations or retraining, but these are far from universal. This system at the nation level is full of gaps, leaving many people to question the reliability of these services in moments when there might be people's </w:t>
      </w:r>
      <w:r w:rsidR="00853801">
        <w:t>life</w:t>
      </w:r>
      <w:r>
        <w:t xml:space="preserve"> hanging on threads, </w:t>
      </w:r>
      <w:r w:rsidR="00853801">
        <w:t>figuratively</w:t>
      </w:r>
      <w:r>
        <w:t xml:space="preserve"> and literally.</w:t>
      </w:r>
    </w:p>
    <w:p w14:paraId="02F7C9E0" w14:textId="3AACB428" w:rsidR="001837D1" w:rsidRDefault="001837D1" w:rsidP="001837D1">
      <w:r>
        <w:t xml:space="preserve">    The stigma surrounding mental health is one of the biggest reasons why so many people avoid reaching out for help, and it makes the suicide prevention system even harder to navigate. Mental health struggles are still seen by many as a sign of weakness, or something to be ashamed of, which discourages people from seeking support. For many individuals, there is a fear that reaching out for help will lead to being labeled as "weak", "crazy", or "unstable", and they believe that this label could follow them for the rest of their lives. This fear is a significant barrier to people calling hotlines, even when they’re in dire need of assistance. When someone is feeling hopeless, the last thing they need is to feel judged or misunderstood, but that’s often the reality. In fact, studies show that the fear of being stigmatized is one of the main reasons individuals don’t seek out mental health services (Henderson et al.). The stigma is often rooted in the societal belief that mental health issues are a personal failing, that they can be solved by “man up” or simply stop thinking negatively. </w:t>
      </w:r>
      <w:r w:rsidR="00853801">
        <w:t>This misunderstanding disregard</w:t>
      </w:r>
      <w:r>
        <w:t xml:space="preserve"> the reality that </w:t>
      </w:r>
      <w:r>
        <w:lastRenderedPageBreak/>
        <w:t>mental health conditions are complex and influenced by a combination of biological, environmental, and emotional factors (“Mental Illness”). Overwriting the stigma means shifting the narrative, helping people understand that mental health is just as important as physical health and deserves the same care and attention. If the stigma surrounding mental health continues to thrive, people will continue to suffer in silence, leaving them without the support they need. Until mental health is viewed with the same empathy and understanding as physical ailments, individuals will remain unwilling to reach out to crisis hotlines or any form of suicide prevention, further undermining the system’s effectiveness in helping those in need.</w:t>
      </w:r>
    </w:p>
    <w:p w14:paraId="1253F567" w14:textId="738EF9C6" w:rsidR="001837D1" w:rsidRDefault="001837D1" w:rsidP="001837D1">
      <w:r>
        <w:t xml:space="preserve">The stigma also often shown as an </w:t>
      </w:r>
      <w:r w:rsidR="00853801">
        <w:t>embedded</w:t>
      </w:r>
      <w:r>
        <w:t xml:space="preserve"> fear in individuals about being diagnosed or hospitalized for their struggles. Society’s expectation of strength and independence pushes many to internalize their issues, avoiding professional help at all costs. A diagnosis is frequently seen as a </w:t>
      </w:r>
      <w:r w:rsidR="00853801">
        <w:t>label</w:t>
      </w:r>
      <w:r>
        <w:t xml:space="preserve"> that defines one’s character, leading to feelings of shame and </w:t>
      </w:r>
      <w:r w:rsidR="00853801">
        <w:t>insufficiency</w:t>
      </w:r>
      <w:r>
        <w:t xml:space="preserve">. This fear is particularly evident in cases of severe mental illnesses like schizophrenia or bipolar disorder, where individuals are often </w:t>
      </w:r>
      <w:r w:rsidR="00853801">
        <w:t>illustrated</w:t>
      </w:r>
      <w:r>
        <w:t xml:space="preserve"> as dangerous or unstable in media and pop culture (Goepfert et al.). On top of that, the possibility of being hospitalized can be equally terrifying, this fear is </w:t>
      </w:r>
      <w:r w:rsidR="00853801">
        <w:t>worsened</w:t>
      </w:r>
      <w:r>
        <w:t xml:space="preserve"> by the risks involved in reaching out for help. For example, 988 have drawn criticism for directly getting police involved or arranging involuntary hospitalizations when </w:t>
      </w:r>
      <w:r w:rsidR="00853801">
        <w:t>callers’</w:t>
      </w:r>
      <w:r>
        <w:t xml:space="preserve"> express thoughts of self-harm (Pattani). While these measures are intended to protect lives, they can </w:t>
      </w:r>
      <w:r w:rsidR="00853801">
        <w:t>be backfired</w:t>
      </w:r>
      <w:r>
        <w:t xml:space="preserve"> by discouraging people from asking help in the first place. Stories of individuals being handcuffed by police or confined in psychiatric wards after calling for support have gone viral on social media, fueling mistrust and fear toward these services (ibid). I have experience of being handcuffed by police as a 16-year-old personally, just because I </w:t>
      </w:r>
      <w:r w:rsidR="00853801">
        <w:t>show</w:t>
      </w:r>
      <w:r>
        <w:t xml:space="preserve"> thoughts of self-harm. Though, I only verbally express the thoughts but was calm in every other </w:t>
      </w:r>
      <w:r>
        <w:lastRenderedPageBreak/>
        <w:t xml:space="preserve">aspect and explained multiple times to the six police officers around that I am at a stable place mentally since I called for help myself, I was still being handcuffed for nearly an hour and involuntarily hospitalized for seven days. I was stable enough and been approve by the doctor on the second day but still held for five more days. That experience was </w:t>
      </w:r>
      <w:r w:rsidR="00853801">
        <w:t>traumatic</w:t>
      </w:r>
      <w:r>
        <w:t>, the days in the mental health institute made me more depressed because I wanted to be discharged so badly. By addressing the fear of diagnosis and hospitalization directly, society can create an environment where individuals feel safe acknowledging our struggles. This shift would not only comfort those in need to seek support earlier but also takes pressure off of an overburden mental health care system.</w:t>
      </w:r>
    </w:p>
    <w:p w14:paraId="7A496EC7" w14:textId="4F112268" w:rsidR="000A5E1D" w:rsidRDefault="001837D1" w:rsidP="001837D1">
      <w:r>
        <w:t xml:space="preserve">The role of family in mental health is </w:t>
      </w:r>
      <w:r w:rsidR="00853801" w:rsidRPr="00853801">
        <w:t xml:space="preserve">undoubtedly </w:t>
      </w:r>
      <w:r>
        <w:t xml:space="preserve">one of the most significant yet overlooked aspects when examining the roots of emotional struggles. Toxic family environments, whether caused by abuse, absence, or excessive pressure, can play a major role in the development of mental health issues. For many children, home becomes a place of fear instead of safety, and those experiences tend to linger well into adulthood. Studies on Adverse Childhood Experiences (ACEs) have consistently shown a strong link between childhood trauma and </w:t>
      </w:r>
      <w:r w:rsidR="00853801">
        <w:t>long-term</w:t>
      </w:r>
      <w:r>
        <w:t xml:space="preserve"> mental health problems (CDC</w:t>
      </w:r>
      <w:r w:rsidR="00B13C2E">
        <w:t xml:space="preserve"> </w:t>
      </w:r>
      <w:r w:rsidR="00B13C2E" w:rsidRPr="00B64797">
        <w:rPr>
          <w:rFonts w:ascii="Times New Roman" w:eastAsia="Times New Roman" w:hAnsi="Times New Roman" w:cs="Times New Roman"/>
          <w:lang w:eastAsia="zh-TW"/>
        </w:rPr>
        <w:t>“About Adverse Childhood Experiences”</w:t>
      </w:r>
      <w:r>
        <w:t xml:space="preserve">). For example, children who grew up in homes with constant verbal or physical abuse are more likely to struggle with depression, anxiety, and self-esteem issues later in life. Parental neglect can be just as damaging as abuse. A lack of emotional support during the critical years of childhood forces children to </w:t>
      </w:r>
      <w:r w:rsidR="00853801">
        <w:t>developing</w:t>
      </w:r>
      <w:r>
        <w:t xml:space="preserve"> complex feelings, often internalizing blame their own suffering. </w:t>
      </w:r>
      <w:r w:rsidR="00853801">
        <w:t>Excessive</w:t>
      </w:r>
      <w:r>
        <w:t xml:space="preserve"> pressure also contributes to mental strain. Parents who sat unrealistic standards on their children academically, personally, or socially can create environments where failure feels like </w:t>
      </w:r>
      <w:r w:rsidR="00853801">
        <w:t>a</w:t>
      </w:r>
      <w:r>
        <w:t xml:space="preserve"> sin. Children raised under such pressure may develop long lasting stress and feelings of </w:t>
      </w:r>
      <w:r>
        <w:lastRenderedPageBreak/>
        <w:t xml:space="preserve">worthlessness, and these patterns of thinking will become increasingly harder to ease with age change (Kamis). For example, a kid being punished for every minor mistake will eventually avoid taking risks all together, out of fear of personal judgement and the possible </w:t>
      </w:r>
      <w:r w:rsidR="00853801">
        <w:t>consequences</w:t>
      </w:r>
      <w:r>
        <w:t>. The impact of toxic family dynamics does not end in childhood, it passes down the generations. Parents raised in harmful households are more likely to repeat these behaviors, whether intentionally or not, because it was the only parenting skill they learn growing up. Addressing these issues require early intervention and support system, such as family therapy or counseling, aiming at improving family relationships and promoting mental health education might break the cycle of trauma and provide healthier homes for future generations. Without proper intervention, toxic family environments will continue to be a silent contributor to the mental health crisis, leaving people to struggle with artificial scars that does not have to be there.</w:t>
      </w:r>
    </w:p>
    <w:p w14:paraId="1A735B6D" w14:textId="4AD8DB6D" w:rsidR="001837D1" w:rsidRDefault="0031667C" w:rsidP="001837D1">
      <w:r w:rsidRPr="0031667C">
        <w:t>In conclusion, despite being the last option for individuals in crisis, the 988 suicide prevention hotline is unfortunately failing to achieve its original mission due to challenges regarding funding, quality of service, and training. As we've seen, the stigma around mental disorders, long wait times, and variable operator experiences all contribute to the flaws of the system. Plus, many people were raised in toxic parental environments, which worsen mental health issues while making it more difficult to get treatment. A more complete strategy is required to tackle these issues, one that involves better operator training, long-term funding to support the hotline, and a change in society's views on mental disorders. We can only guarantee that individuals struggling to survive receive not only a lifeline but also the care, warmth, compassion, and help they deserve by tackling these systemic issues.</w:t>
      </w:r>
    </w:p>
    <w:p w14:paraId="4D8FF7D1" w14:textId="77777777" w:rsidR="005F3EF7" w:rsidRDefault="00000000">
      <w:pPr>
        <w:pStyle w:val="SectionTitle"/>
      </w:pPr>
      <w:r>
        <w:lastRenderedPageBreak/>
        <w:t>Works Cited</w:t>
      </w:r>
    </w:p>
    <w:p w14:paraId="7B13F417" w14:textId="77777777" w:rsidR="005C38C3" w:rsidRDefault="005C38C3" w:rsidP="005C38C3">
      <w:pPr>
        <w:ind w:left="720" w:hanging="720"/>
        <w:rPr>
          <w:rFonts w:ascii="Times New Roman" w:eastAsia="Times New Roman" w:hAnsi="Times New Roman" w:cs="Times New Roman"/>
          <w:lang w:eastAsia="zh-TW"/>
        </w:rPr>
      </w:pPr>
      <w:r w:rsidRPr="002D02C1">
        <w:rPr>
          <w:rFonts w:ascii="Times New Roman" w:eastAsia="Times New Roman" w:hAnsi="Times New Roman" w:cs="Times New Roman"/>
          <w:lang w:eastAsia="zh-TW"/>
        </w:rPr>
        <w:t xml:space="preserve">CDC. “About Adverse Childhood Experiences.” Adverse Childhood Experiences (ACEs), 8 Oct. 2024, </w:t>
      </w:r>
      <w:hyperlink r:id="rId9" w:history="1">
        <w:r w:rsidRPr="001A0E00">
          <w:rPr>
            <w:rStyle w:val="Hyperlink"/>
            <w:rFonts w:ascii="Times New Roman" w:eastAsia="Times New Roman" w:hAnsi="Times New Roman" w:cs="Times New Roman"/>
            <w:lang w:eastAsia="zh-TW"/>
          </w:rPr>
          <w:t>www.cdc.gov/aces/about/index.html</w:t>
        </w:r>
      </w:hyperlink>
      <w:r w:rsidRPr="002D02C1">
        <w:rPr>
          <w:rFonts w:ascii="Times New Roman" w:eastAsia="Times New Roman" w:hAnsi="Times New Roman" w:cs="Times New Roman"/>
          <w:lang w:eastAsia="zh-TW"/>
        </w:rPr>
        <w:t>.</w:t>
      </w:r>
      <w:r>
        <w:rPr>
          <w:rFonts w:ascii="Times New Roman" w:eastAsia="Times New Roman" w:hAnsi="Times New Roman" w:cs="Times New Roman"/>
          <w:lang w:eastAsia="zh-TW"/>
        </w:rPr>
        <w:t xml:space="preserve"> </w:t>
      </w:r>
    </w:p>
    <w:p w14:paraId="47881C07" w14:textId="351DB608" w:rsidR="005C38C3" w:rsidRPr="00000F36" w:rsidRDefault="005C38C3" w:rsidP="005C38C3">
      <w:pPr>
        <w:ind w:left="720" w:hanging="720"/>
        <w:rPr>
          <w:rFonts w:ascii="Times New Roman" w:eastAsia="Times New Roman" w:hAnsi="Times New Roman" w:cs="Times New Roman"/>
          <w:lang w:eastAsia="zh-TW"/>
        </w:rPr>
      </w:pPr>
      <w:r>
        <w:rPr>
          <w:rFonts w:ascii="Times New Roman" w:eastAsia="Times New Roman" w:hAnsi="Times New Roman" w:cs="Times New Roman"/>
          <w:lang w:eastAsia="zh-TW"/>
        </w:rPr>
        <w:tab/>
      </w:r>
      <w:r w:rsidRPr="00000F36">
        <w:rPr>
          <w:rFonts w:ascii="Times New Roman" w:eastAsia="Times New Roman" w:hAnsi="Times New Roman" w:cs="Times New Roman"/>
          <w:lang w:eastAsia="zh-TW"/>
        </w:rPr>
        <w:t xml:space="preserve">CDC, Centers for Disease Control and Prevention, the national public health agency of the United States, funded and owned by the United States. CDC's missions are to save lives, protect people, and promote health for all. With their </w:t>
      </w:r>
      <w:r w:rsidRPr="00000F36">
        <w:rPr>
          <w:rFonts w:ascii="Times New Roman" w:eastAsia="Times New Roman" w:hAnsi="Times New Roman" w:cs="Times New Roman"/>
          <w:lang w:eastAsia="zh-TW"/>
        </w:rPr>
        <w:t>cutting-edge</w:t>
      </w:r>
      <w:r w:rsidRPr="00000F36">
        <w:rPr>
          <w:rFonts w:ascii="Times New Roman" w:eastAsia="Times New Roman" w:hAnsi="Times New Roman" w:cs="Times New Roman"/>
          <w:lang w:eastAsia="zh-TW"/>
        </w:rPr>
        <w:t xml:space="preserve"> research using advanced computing and lab analysis of huge amounts of data, they are able to achieve their mission. In this essay, two articles by CDC </w:t>
      </w:r>
      <w:r w:rsidRPr="00000F36">
        <w:rPr>
          <w:rFonts w:ascii="Times New Roman" w:eastAsia="Times New Roman" w:hAnsi="Times New Roman" w:cs="Times New Roman"/>
          <w:lang w:eastAsia="zh-TW"/>
        </w:rPr>
        <w:t>were</w:t>
      </w:r>
      <w:r w:rsidRPr="00000F36">
        <w:rPr>
          <w:rFonts w:ascii="Times New Roman" w:eastAsia="Times New Roman" w:hAnsi="Times New Roman" w:cs="Times New Roman"/>
          <w:lang w:eastAsia="zh-TW"/>
        </w:rPr>
        <w:t xml:space="preserve"> used.</w:t>
      </w:r>
    </w:p>
    <w:p w14:paraId="4BA8142E" w14:textId="2FB3F383" w:rsidR="005C38C3" w:rsidRPr="00000F36" w:rsidRDefault="005C38C3" w:rsidP="005C38C3">
      <w:pPr>
        <w:ind w:left="720" w:firstLine="0"/>
        <w:rPr>
          <w:rFonts w:ascii="Times New Roman" w:eastAsia="Times New Roman" w:hAnsi="Times New Roman" w:cs="Times New Roman"/>
          <w:lang w:eastAsia="zh-TW"/>
        </w:rPr>
      </w:pPr>
      <w:r w:rsidRPr="00000F36">
        <w:rPr>
          <w:rFonts w:ascii="Times New Roman" w:eastAsia="Times New Roman" w:hAnsi="Times New Roman" w:cs="Times New Roman"/>
          <w:lang w:eastAsia="zh-TW"/>
        </w:rPr>
        <w:t>"About Adverse Childhood Experiences" is an article summarizing facts on adverse childhood experiences, CDC's data and research results on how much childhood trauma could affect a person's growth, and ways to prevent causing these experiences. In this essay, a portion of the article was used to state the how ACE can affect a person's mental wellness and was elaborated with and supported by hypothetical example</w:t>
      </w:r>
      <w:r w:rsidRPr="002D02C1">
        <w:rPr>
          <w:rFonts w:ascii="Times New Roman" w:eastAsia="Times New Roman" w:hAnsi="Times New Roman" w:cs="Times New Roman"/>
          <w:lang w:eastAsia="zh-TW"/>
        </w:rPr>
        <w:t>.</w:t>
      </w:r>
    </w:p>
    <w:p w14:paraId="0A1B082C" w14:textId="77777777" w:rsidR="005C38C3" w:rsidRDefault="005C38C3" w:rsidP="005C38C3">
      <w:pPr>
        <w:ind w:left="720" w:hanging="720"/>
        <w:rPr>
          <w:rFonts w:ascii="Times New Roman" w:eastAsia="Times New Roman" w:hAnsi="Times New Roman" w:cs="Times New Roman"/>
          <w:lang w:eastAsia="zh-TW"/>
        </w:rPr>
      </w:pPr>
      <w:r w:rsidRPr="002D02C1">
        <w:rPr>
          <w:rFonts w:ascii="Times New Roman" w:eastAsia="Times New Roman" w:hAnsi="Times New Roman" w:cs="Times New Roman"/>
          <w:lang w:eastAsia="zh-TW"/>
        </w:rPr>
        <w:t xml:space="preserve">---. “Suicide Data and Statistics.” Suicide Prevention, 29 Oct. 2024, </w:t>
      </w:r>
      <w:hyperlink r:id="rId10" w:history="1">
        <w:r w:rsidRPr="001A0E00">
          <w:rPr>
            <w:rStyle w:val="Hyperlink"/>
            <w:rFonts w:ascii="Times New Roman" w:eastAsia="Times New Roman" w:hAnsi="Times New Roman" w:cs="Times New Roman"/>
            <w:lang w:eastAsia="zh-TW"/>
          </w:rPr>
          <w:t>www.cdc.gov/suicide/facts/data.html</w:t>
        </w:r>
      </w:hyperlink>
      <w:r w:rsidRPr="002D02C1">
        <w:rPr>
          <w:rFonts w:ascii="Times New Roman" w:eastAsia="Times New Roman" w:hAnsi="Times New Roman" w:cs="Times New Roman"/>
          <w:lang w:eastAsia="zh-TW"/>
        </w:rPr>
        <w:t>.</w:t>
      </w:r>
    </w:p>
    <w:p w14:paraId="12C436BA" w14:textId="2E58822A" w:rsidR="00B2013A" w:rsidRDefault="005C38C3" w:rsidP="005C38C3">
      <w:pPr>
        <w:ind w:left="720" w:firstLine="0"/>
        <w:rPr>
          <w:rFonts w:ascii="Times New Roman" w:eastAsia="Times New Roman" w:hAnsi="Times New Roman" w:cs="Times New Roman"/>
          <w:lang w:eastAsia="zh-TW"/>
        </w:rPr>
      </w:pPr>
      <w:r>
        <w:rPr>
          <w:rFonts w:ascii="Times New Roman" w:eastAsia="Times New Roman" w:hAnsi="Times New Roman" w:cs="Times New Roman"/>
          <w:lang w:eastAsia="zh-TW"/>
        </w:rPr>
        <w:t xml:space="preserve"> </w:t>
      </w:r>
      <w:r w:rsidRPr="00000F36">
        <w:rPr>
          <w:rFonts w:ascii="Times New Roman" w:eastAsia="Times New Roman" w:hAnsi="Times New Roman" w:cs="Times New Roman"/>
          <w:lang w:eastAsia="zh-TW"/>
        </w:rPr>
        <w:t>"Suicide Data and Statistics" was published this year but some of the data from the webpage is outdated. Though the most outdated data from this page only trace back to 2022 therefore the data should still consider as valid. By the statistics shown in this article, we learned the severity of the number of deaths by suicide and how the suicide rates are generally climbing up. In this essay, the data of the intensity of suicide death was used to draw attention and as an opening statement.</w:t>
      </w:r>
    </w:p>
    <w:p w14:paraId="669FCF38" w14:textId="484DC732" w:rsidR="005C38C3" w:rsidRDefault="00B64797" w:rsidP="005C38C3">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DeGuzman, Colleen. “988-Hotline Counselors Air Concerns: More Training Needed to Juggle a Mix of Calls - KFF Health News.” </w:t>
      </w:r>
      <w:r w:rsidRPr="00B64797">
        <w:rPr>
          <w:rFonts w:ascii="Times New Roman" w:eastAsia="Times New Roman" w:hAnsi="Times New Roman" w:cs="Times New Roman"/>
          <w:i/>
          <w:iCs/>
          <w:lang w:eastAsia="zh-TW"/>
        </w:rPr>
        <w:t>KFF Health News</w:t>
      </w:r>
      <w:r w:rsidRPr="00B64797">
        <w:rPr>
          <w:rFonts w:ascii="Times New Roman" w:eastAsia="Times New Roman" w:hAnsi="Times New Roman" w:cs="Times New Roman"/>
          <w:lang w:eastAsia="zh-TW"/>
        </w:rPr>
        <w:t xml:space="preserve">, 24 Jan. 2024, </w:t>
      </w:r>
      <w:hyperlink r:id="rId11" w:history="1">
        <w:r w:rsidR="00B2013A" w:rsidRPr="001A0E00">
          <w:rPr>
            <w:rStyle w:val="Hyperlink"/>
            <w:rFonts w:ascii="Times New Roman" w:eastAsia="Times New Roman" w:hAnsi="Times New Roman" w:cs="Times New Roman"/>
            <w:lang w:eastAsia="zh-TW"/>
          </w:rPr>
          <w:t>www.</w:t>
        </w:r>
        <w:r w:rsidR="00B2013A" w:rsidRPr="00B64797">
          <w:rPr>
            <w:rStyle w:val="Hyperlink"/>
            <w:rFonts w:ascii="Times New Roman" w:eastAsia="Times New Roman" w:hAnsi="Times New Roman" w:cs="Times New Roman"/>
            <w:lang w:eastAsia="zh-TW"/>
          </w:rPr>
          <w:t>kffhealthnews.org/news/articl</w:t>
        </w:r>
        <w:r w:rsidR="00B2013A" w:rsidRPr="00B64797">
          <w:rPr>
            <w:rStyle w:val="Hyperlink"/>
            <w:rFonts w:ascii="Times New Roman" w:eastAsia="Times New Roman" w:hAnsi="Times New Roman" w:cs="Times New Roman"/>
            <w:lang w:eastAsia="zh-TW"/>
          </w:rPr>
          <w:t>e</w:t>
        </w:r>
        <w:r w:rsidR="00B2013A" w:rsidRPr="00B64797">
          <w:rPr>
            <w:rStyle w:val="Hyperlink"/>
            <w:rFonts w:ascii="Times New Roman" w:eastAsia="Times New Roman" w:hAnsi="Times New Roman" w:cs="Times New Roman"/>
            <w:lang w:eastAsia="zh-TW"/>
          </w:rPr>
          <w:t>/988</w:t>
        </w:r>
        <w:r w:rsidR="00B2013A" w:rsidRPr="00B64797">
          <w:rPr>
            <w:rStyle w:val="Hyperlink"/>
            <w:rFonts w:ascii="Times New Roman" w:eastAsia="Times New Roman" w:hAnsi="Times New Roman" w:cs="Times New Roman"/>
            <w:lang w:eastAsia="zh-TW"/>
          </w:rPr>
          <w:t>-</w:t>
        </w:r>
        <w:r w:rsidR="00B2013A" w:rsidRPr="00B64797">
          <w:rPr>
            <w:rStyle w:val="Hyperlink"/>
            <w:rFonts w:ascii="Times New Roman" w:eastAsia="Times New Roman" w:hAnsi="Times New Roman" w:cs="Times New Roman"/>
            <w:lang w:eastAsia="zh-TW"/>
          </w:rPr>
          <w:t>hotline-counselors-more-training-survey/</w:t>
        </w:r>
      </w:hyperlink>
      <w:r w:rsidRPr="00B64797">
        <w:rPr>
          <w:rFonts w:ascii="Times New Roman" w:eastAsia="Times New Roman" w:hAnsi="Times New Roman" w:cs="Times New Roman"/>
          <w:lang w:eastAsia="zh-TW"/>
        </w:rPr>
        <w:t>.</w:t>
      </w:r>
      <w:r w:rsidR="00B2013A">
        <w:rPr>
          <w:rFonts w:ascii="Times New Roman" w:eastAsia="Times New Roman" w:hAnsi="Times New Roman" w:cs="Times New Roman"/>
          <w:lang w:eastAsia="zh-TW"/>
        </w:rPr>
        <w:t xml:space="preserve"> </w:t>
      </w:r>
      <w:r w:rsidR="005C38C3" w:rsidRPr="005C38C3">
        <w:rPr>
          <w:rFonts w:ascii="Times New Roman" w:eastAsia="Times New Roman" w:hAnsi="Times New Roman" w:cs="Times New Roman"/>
          <w:lang w:eastAsia="zh-TW"/>
        </w:rPr>
        <w:t xml:space="preserve">Colleen DeGuzman is an enterprise reporter for </w:t>
      </w:r>
      <w:r w:rsidR="005C38C3" w:rsidRPr="005C38C3">
        <w:rPr>
          <w:rFonts w:ascii="Times New Roman" w:eastAsia="Times New Roman" w:hAnsi="Times New Roman" w:cs="Times New Roman"/>
          <w:i/>
          <w:iCs/>
          <w:lang w:eastAsia="zh-TW"/>
        </w:rPr>
        <w:t>News 88.7</w:t>
      </w:r>
      <w:r w:rsidR="005C38C3" w:rsidRPr="005C38C3">
        <w:rPr>
          <w:rFonts w:ascii="Times New Roman" w:eastAsia="Times New Roman" w:hAnsi="Times New Roman" w:cs="Times New Roman"/>
          <w:lang w:eastAsia="zh-TW"/>
        </w:rPr>
        <w:t xml:space="preserve"> and </w:t>
      </w:r>
      <w:r w:rsidR="005C38C3" w:rsidRPr="005C38C3">
        <w:rPr>
          <w:rFonts w:ascii="Times New Roman" w:eastAsia="Times New Roman" w:hAnsi="Times New Roman" w:cs="Times New Roman"/>
          <w:i/>
          <w:iCs/>
          <w:lang w:eastAsia="zh-TW"/>
        </w:rPr>
        <w:t>News 88.7 InDepth</w:t>
      </w:r>
      <w:r w:rsidR="005C38C3" w:rsidRPr="005C38C3">
        <w:rPr>
          <w:rFonts w:ascii="Times New Roman" w:eastAsia="Times New Roman" w:hAnsi="Times New Roman" w:cs="Times New Roman"/>
          <w:lang w:eastAsia="zh-TW"/>
        </w:rPr>
        <w:t>.</w:t>
      </w:r>
      <w:r w:rsidR="005C38C3">
        <w:rPr>
          <w:rFonts w:ascii="Times New Roman" w:eastAsia="Times New Roman" w:hAnsi="Times New Roman" w:cs="Times New Roman"/>
          <w:lang w:eastAsia="zh-TW"/>
        </w:rPr>
        <w:t xml:space="preserve"> This news article had insight of the suicide hotline training program by talking with the operators, trainers, and manager of the local hotline. The problem was discussed in this news article helped me argue the point that the training different operators get vary, causing the service quality they provide vary.</w:t>
      </w:r>
    </w:p>
    <w:p w14:paraId="35EA73E3" w14:textId="77777777" w:rsidR="005C38C3" w:rsidRPr="005C38C3" w:rsidRDefault="00B64797" w:rsidP="005C38C3">
      <w:pPr>
        <w:suppressAutoHyphens w:val="0"/>
        <w:ind w:left="720" w:hanging="720"/>
        <w:rPr>
          <w:rFonts w:ascii="Times New Roman" w:eastAsia="Times New Roman" w:hAnsi="Times New Roman" w:cs="Times New Roman"/>
          <w:b/>
          <w:bCs/>
          <w:lang w:eastAsia="zh-TW"/>
        </w:rPr>
      </w:pPr>
      <w:r w:rsidRPr="00B64797">
        <w:rPr>
          <w:rFonts w:ascii="Times New Roman" w:eastAsia="Times New Roman" w:hAnsi="Times New Roman" w:cs="Times New Roman"/>
          <w:lang w:eastAsia="zh-TW"/>
        </w:rPr>
        <w:t xml:space="preserve">“FAQ: What Training Does the 988 Lifeline Provide Network Crisis Counselors?” </w:t>
      </w:r>
      <w:r w:rsidRPr="00B64797">
        <w:rPr>
          <w:rFonts w:ascii="Times New Roman" w:eastAsia="Times New Roman" w:hAnsi="Times New Roman" w:cs="Times New Roman"/>
          <w:i/>
          <w:iCs/>
          <w:lang w:eastAsia="zh-TW"/>
        </w:rPr>
        <w:t>988 Lifeline</w:t>
      </w:r>
      <w:r w:rsidRPr="00B64797">
        <w:rPr>
          <w:rFonts w:ascii="Times New Roman" w:eastAsia="Times New Roman" w:hAnsi="Times New Roman" w:cs="Times New Roman"/>
          <w:lang w:eastAsia="zh-TW"/>
        </w:rPr>
        <w:t xml:space="preserve">, 12 June 2024, </w:t>
      </w:r>
      <w:hyperlink r:id="rId12" w:history="1">
        <w:r w:rsidR="00B2013A" w:rsidRPr="001A0E00">
          <w:rPr>
            <w:rStyle w:val="Hyperlink"/>
            <w:rFonts w:ascii="Times New Roman" w:eastAsia="Times New Roman" w:hAnsi="Times New Roman" w:cs="Times New Roman"/>
            <w:lang w:eastAsia="zh-TW"/>
          </w:rPr>
          <w:t>www.</w:t>
        </w:r>
        <w:r w:rsidR="00B2013A" w:rsidRPr="00B64797">
          <w:rPr>
            <w:rStyle w:val="Hyperlink"/>
            <w:rFonts w:ascii="Times New Roman" w:eastAsia="Times New Roman" w:hAnsi="Times New Roman" w:cs="Times New Roman"/>
            <w:lang w:eastAsia="zh-TW"/>
          </w:rPr>
          <w:t>988lifeline.org/</w:t>
        </w:r>
        <w:r w:rsidR="00B2013A" w:rsidRPr="00B64797">
          <w:rPr>
            <w:rStyle w:val="Hyperlink"/>
            <w:rFonts w:ascii="Times New Roman" w:eastAsia="Times New Roman" w:hAnsi="Times New Roman" w:cs="Times New Roman"/>
            <w:lang w:eastAsia="zh-TW"/>
          </w:rPr>
          <w:t>f</w:t>
        </w:r>
        <w:r w:rsidR="00B2013A" w:rsidRPr="00B64797">
          <w:rPr>
            <w:rStyle w:val="Hyperlink"/>
            <w:rFonts w:ascii="Times New Roman" w:eastAsia="Times New Roman" w:hAnsi="Times New Roman" w:cs="Times New Roman"/>
            <w:lang w:eastAsia="zh-TW"/>
          </w:rPr>
          <w:t>aq/about-us/what-training-does-the-988-lifeline-provide-network-crisis-counselors/</w:t>
        </w:r>
      </w:hyperlink>
      <w:r w:rsidRPr="00B64797">
        <w:rPr>
          <w:rFonts w:ascii="Times New Roman" w:eastAsia="Times New Roman" w:hAnsi="Times New Roman" w:cs="Times New Roman"/>
          <w:lang w:eastAsia="zh-TW"/>
        </w:rPr>
        <w:t>.</w:t>
      </w:r>
      <w:r w:rsidR="00B2013A">
        <w:rPr>
          <w:rFonts w:ascii="Times New Roman" w:eastAsia="Times New Roman" w:hAnsi="Times New Roman" w:cs="Times New Roman"/>
          <w:lang w:eastAsia="zh-TW"/>
        </w:rPr>
        <w:t xml:space="preserve"> </w:t>
      </w:r>
    </w:p>
    <w:p w14:paraId="5B6B2926" w14:textId="69D0D3AB" w:rsidR="00B64797" w:rsidRPr="00ED6FAD" w:rsidRDefault="005C38C3" w:rsidP="00ED6FAD">
      <w:pPr>
        <w:suppressAutoHyphens w:val="0"/>
        <w:ind w:left="720" w:hanging="720"/>
        <w:rPr>
          <w:rFonts w:ascii="Times New Roman" w:eastAsia="Times New Roman" w:hAnsi="Times New Roman" w:cs="Times New Roman"/>
          <w:b/>
          <w:bCs/>
          <w:lang w:eastAsia="zh-TW"/>
        </w:rPr>
      </w:pPr>
      <w:r>
        <w:rPr>
          <w:rFonts w:ascii="Times New Roman" w:eastAsia="Times New Roman" w:hAnsi="Times New Roman" w:cs="Times New Roman"/>
          <w:lang w:eastAsia="zh-TW"/>
        </w:rPr>
        <w:tab/>
        <w:t xml:space="preserve">988lifeline.org is the website of the </w:t>
      </w:r>
      <w:proofErr w:type="gramStart"/>
      <w:r>
        <w:rPr>
          <w:rFonts w:ascii="Times New Roman" w:eastAsia="Times New Roman" w:hAnsi="Times New Roman" w:cs="Times New Roman"/>
          <w:lang w:eastAsia="zh-TW"/>
        </w:rPr>
        <w:t>988 suicide</w:t>
      </w:r>
      <w:proofErr w:type="gramEnd"/>
      <w:r>
        <w:rPr>
          <w:rFonts w:ascii="Times New Roman" w:eastAsia="Times New Roman" w:hAnsi="Times New Roman" w:cs="Times New Roman"/>
          <w:lang w:eastAsia="zh-TW"/>
        </w:rPr>
        <w:t xml:space="preserve"> prevention hotline program, like the program, this website is also run by the government. This FAQ page is specifically on the training of 988 crisis counselors. </w:t>
      </w:r>
      <w:r w:rsidR="00ED6FAD">
        <w:rPr>
          <w:rFonts w:ascii="Times New Roman" w:eastAsia="Times New Roman" w:hAnsi="Times New Roman" w:cs="Times New Roman"/>
          <w:lang w:eastAsia="zh-TW"/>
        </w:rPr>
        <w:t xml:space="preserve">The vague and general statement shows implication of “qualification and graduation requirement for each local crisis call operation center could differ”. A statement as such from the organization and government themselves further proofs my point of the training of call operator may vary, making the original claim in the essay, which could be seen as made the mistake of </w:t>
      </w:r>
      <w:r w:rsidR="00ED6FAD" w:rsidRPr="00ED6FAD">
        <w:rPr>
          <w:rFonts w:ascii="Times New Roman" w:eastAsia="Times New Roman" w:hAnsi="Times New Roman" w:cs="Times New Roman"/>
          <w:lang w:eastAsia="zh-TW"/>
        </w:rPr>
        <w:t>anecdot</w:t>
      </w:r>
      <w:r w:rsidR="00ED6FAD">
        <w:rPr>
          <w:rFonts w:ascii="Times New Roman" w:eastAsia="Times New Roman" w:hAnsi="Times New Roman" w:cs="Times New Roman"/>
          <w:lang w:eastAsia="zh-TW"/>
        </w:rPr>
        <w:t>e fallacy without direct statistic proofing so, more valid.</w:t>
      </w:r>
    </w:p>
    <w:p w14:paraId="2F1FA244" w14:textId="625B97A2" w:rsid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Goepfert, Nele Cornelia, et al. “Effects of Stigmatizing Media Coverage on Stigma Measures, Self-Esteem, and Affectivity in Persons with Depression – an Experimental Controlled Trial.” </w:t>
      </w:r>
      <w:r w:rsidRPr="00B64797">
        <w:rPr>
          <w:rFonts w:ascii="Times New Roman" w:eastAsia="Times New Roman" w:hAnsi="Times New Roman" w:cs="Times New Roman"/>
          <w:i/>
          <w:iCs/>
          <w:lang w:eastAsia="zh-TW"/>
        </w:rPr>
        <w:t>BMC Psychiatry</w:t>
      </w:r>
      <w:r w:rsidRPr="00B64797">
        <w:rPr>
          <w:rFonts w:ascii="Times New Roman" w:eastAsia="Times New Roman" w:hAnsi="Times New Roman" w:cs="Times New Roman"/>
          <w:lang w:eastAsia="zh-TW"/>
        </w:rPr>
        <w:t xml:space="preserve">, vol. 19, no. 1, BioMed Central, May 2019, </w:t>
      </w:r>
      <w:hyperlink r:id="rId13" w:history="1">
        <w:r w:rsidR="00B13C2E" w:rsidRPr="00B64797">
          <w:rPr>
            <w:rStyle w:val="Hyperlink"/>
            <w:rFonts w:ascii="Times New Roman" w:eastAsia="Times New Roman" w:hAnsi="Times New Roman" w:cs="Times New Roman"/>
            <w:lang w:eastAsia="zh-TW"/>
          </w:rPr>
          <w:t>https://doi.org/10.1186/s12888-019</w:t>
        </w:r>
        <w:r w:rsidR="00B13C2E" w:rsidRPr="00B64797">
          <w:rPr>
            <w:rStyle w:val="Hyperlink"/>
            <w:rFonts w:ascii="Times New Roman" w:eastAsia="Times New Roman" w:hAnsi="Times New Roman" w:cs="Times New Roman"/>
            <w:lang w:eastAsia="zh-TW"/>
          </w:rPr>
          <w:t>-</w:t>
        </w:r>
        <w:r w:rsidR="00B13C2E" w:rsidRPr="00B64797">
          <w:rPr>
            <w:rStyle w:val="Hyperlink"/>
            <w:rFonts w:ascii="Times New Roman" w:eastAsia="Times New Roman" w:hAnsi="Times New Roman" w:cs="Times New Roman"/>
            <w:lang w:eastAsia="zh-TW"/>
          </w:rPr>
          <w:t>2123-6</w:t>
        </w:r>
      </w:hyperlink>
      <w:r w:rsidRPr="00B64797">
        <w:rPr>
          <w:rFonts w:ascii="Times New Roman" w:eastAsia="Times New Roman" w:hAnsi="Times New Roman" w:cs="Times New Roman"/>
          <w:lang w:eastAsia="zh-TW"/>
        </w:rPr>
        <w:t>.</w:t>
      </w:r>
      <w:r w:rsidR="00B13C2E">
        <w:rPr>
          <w:rFonts w:ascii="Times New Roman" w:eastAsia="Times New Roman" w:hAnsi="Times New Roman" w:cs="Times New Roman"/>
          <w:lang w:eastAsia="zh-TW"/>
        </w:rPr>
        <w:t xml:space="preserve"> </w:t>
      </w:r>
    </w:p>
    <w:p w14:paraId="5295A417" w14:textId="2E05C24C" w:rsidR="00307495" w:rsidRPr="00307495" w:rsidRDefault="00307495" w:rsidP="00307495">
      <w:pPr>
        <w:suppressAutoHyphens w:val="0"/>
        <w:ind w:left="720" w:hanging="720"/>
        <w:rPr>
          <w:rFonts w:ascii="Times New Roman" w:eastAsia="Times New Roman" w:hAnsi="Times New Roman" w:cs="Times New Roman"/>
          <w:b/>
          <w:bCs/>
          <w:lang w:eastAsia="zh-TW"/>
        </w:rPr>
      </w:pPr>
      <w:r>
        <w:rPr>
          <w:rFonts w:ascii="Times New Roman" w:eastAsia="Times New Roman" w:hAnsi="Times New Roman" w:cs="Times New Roman"/>
          <w:lang w:eastAsia="zh-TW"/>
        </w:rPr>
        <w:tab/>
        <w:t xml:space="preserve">The lead writer of this paper, </w:t>
      </w:r>
      <w:r w:rsidRPr="00B64797">
        <w:rPr>
          <w:rFonts w:ascii="Times New Roman" w:eastAsia="Times New Roman" w:hAnsi="Times New Roman" w:cs="Times New Roman"/>
          <w:lang w:eastAsia="zh-TW"/>
        </w:rPr>
        <w:t>Nele Cornelia</w:t>
      </w:r>
      <w:r>
        <w:rPr>
          <w:rFonts w:ascii="Times New Roman" w:eastAsia="Times New Roman" w:hAnsi="Times New Roman" w:cs="Times New Roman"/>
          <w:lang w:eastAsia="zh-TW"/>
        </w:rPr>
        <w:t xml:space="preserve"> Goepfert is a researcher at the </w:t>
      </w:r>
      <w:r w:rsidRPr="00307495">
        <w:rPr>
          <w:rFonts w:ascii="Times New Roman" w:eastAsia="Times New Roman" w:hAnsi="Times New Roman" w:cs="Times New Roman"/>
          <w:lang w:eastAsia="zh-TW"/>
        </w:rPr>
        <w:t>Central Institute of Mental Health (CIMH)</w:t>
      </w:r>
      <w:r>
        <w:rPr>
          <w:rFonts w:ascii="Times New Roman" w:eastAsia="Times New Roman" w:hAnsi="Times New Roman" w:cs="Times New Roman"/>
          <w:lang w:eastAsia="zh-TW"/>
        </w:rPr>
        <w:t xml:space="preserve"> in </w:t>
      </w:r>
      <w:r w:rsidRPr="00307495">
        <w:rPr>
          <w:rFonts w:ascii="Times New Roman" w:eastAsia="Times New Roman" w:hAnsi="Times New Roman" w:cs="Times New Roman"/>
          <w:lang w:eastAsia="zh-TW"/>
        </w:rPr>
        <w:t>Mannheim</w:t>
      </w:r>
      <w:r>
        <w:rPr>
          <w:rFonts w:ascii="Times New Roman" w:eastAsia="Times New Roman" w:hAnsi="Times New Roman" w:cs="Times New Roman"/>
          <w:lang w:eastAsia="zh-TW"/>
        </w:rPr>
        <w:t xml:space="preserve">, Germany. Major field includes </w:t>
      </w:r>
      <w:r w:rsidRPr="00307495">
        <w:rPr>
          <w:rFonts w:ascii="Times New Roman" w:eastAsia="Times New Roman" w:hAnsi="Times New Roman" w:cs="Times New Roman"/>
          <w:lang w:eastAsia="zh-TW"/>
        </w:rPr>
        <w:t xml:space="preserve">Mental </w:t>
      </w:r>
      <w:r w:rsidRPr="00307495">
        <w:rPr>
          <w:rFonts w:ascii="Times New Roman" w:eastAsia="Times New Roman" w:hAnsi="Times New Roman" w:cs="Times New Roman"/>
          <w:lang w:eastAsia="zh-TW"/>
        </w:rPr>
        <w:lastRenderedPageBreak/>
        <w:t>Illness</w:t>
      </w:r>
      <w:r>
        <w:rPr>
          <w:rFonts w:ascii="Times New Roman" w:eastAsia="Times New Roman" w:hAnsi="Times New Roman" w:cs="Times New Roman"/>
          <w:lang w:eastAsia="zh-TW"/>
        </w:rPr>
        <w:t xml:space="preserve"> and </w:t>
      </w:r>
      <w:r w:rsidRPr="00307495">
        <w:rPr>
          <w:rFonts w:ascii="Times New Roman" w:eastAsia="Times New Roman" w:hAnsi="Times New Roman" w:cs="Times New Roman"/>
          <w:lang w:eastAsia="zh-TW"/>
        </w:rPr>
        <w:t>Psychotherapeutic Processes</w:t>
      </w:r>
      <w:r>
        <w:rPr>
          <w:rFonts w:ascii="Times New Roman" w:eastAsia="Times New Roman" w:hAnsi="Times New Roman" w:cs="Times New Roman"/>
          <w:lang w:eastAsia="zh-TW"/>
        </w:rPr>
        <w:t>. This paper of hers ensured me that the stigma around mental illness and disability does exist and these stigmas may bring harm to those who are affected in different ways.</w:t>
      </w:r>
    </w:p>
    <w:p w14:paraId="0A173788" w14:textId="77777777" w:rsidR="00A34B72" w:rsidRDefault="00B64797" w:rsidP="00A34B72">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Henderson, Claire, et al. “Mental Illness Stigma, Help Seeking, and Public Health Programs.” </w:t>
      </w:r>
      <w:r w:rsidRPr="00B64797">
        <w:rPr>
          <w:rFonts w:ascii="Times New Roman" w:eastAsia="Times New Roman" w:hAnsi="Times New Roman" w:cs="Times New Roman"/>
          <w:i/>
          <w:iCs/>
          <w:lang w:eastAsia="zh-TW"/>
        </w:rPr>
        <w:t>American Journal of Public Health</w:t>
      </w:r>
      <w:r w:rsidRPr="00B64797">
        <w:rPr>
          <w:rFonts w:ascii="Times New Roman" w:eastAsia="Times New Roman" w:hAnsi="Times New Roman" w:cs="Times New Roman"/>
          <w:lang w:eastAsia="zh-TW"/>
        </w:rPr>
        <w:t xml:space="preserve">, vol. 103, no. 5, American Public Health Association, Mar. 2013, pp. 777–80, </w:t>
      </w:r>
      <w:hyperlink r:id="rId14" w:history="1">
        <w:r w:rsidR="00B2013A" w:rsidRPr="00B64797">
          <w:rPr>
            <w:rStyle w:val="Hyperlink"/>
            <w:rFonts w:ascii="Times New Roman" w:eastAsia="Times New Roman" w:hAnsi="Times New Roman" w:cs="Times New Roman"/>
            <w:lang w:eastAsia="zh-TW"/>
          </w:rPr>
          <w:t>https://doi.org/10.2105/ajph</w:t>
        </w:r>
        <w:r w:rsidR="00B2013A" w:rsidRPr="00B64797">
          <w:rPr>
            <w:rStyle w:val="Hyperlink"/>
            <w:rFonts w:ascii="Times New Roman" w:eastAsia="Times New Roman" w:hAnsi="Times New Roman" w:cs="Times New Roman"/>
            <w:lang w:eastAsia="zh-TW"/>
          </w:rPr>
          <w:t>.</w:t>
        </w:r>
        <w:r w:rsidR="00B2013A" w:rsidRPr="00B64797">
          <w:rPr>
            <w:rStyle w:val="Hyperlink"/>
            <w:rFonts w:ascii="Times New Roman" w:eastAsia="Times New Roman" w:hAnsi="Times New Roman" w:cs="Times New Roman"/>
            <w:lang w:eastAsia="zh-TW"/>
          </w:rPr>
          <w:t>2012.301056</w:t>
        </w:r>
      </w:hyperlink>
      <w:r w:rsidRPr="00B64797">
        <w:rPr>
          <w:rFonts w:ascii="Times New Roman" w:eastAsia="Times New Roman" w:hAnsi="Times New Roman" w:cs="Times New Roman"/>
          <w:lang w:eastAsia="zh-TW"/>
        </w:rPr>
        <w:t>.</w:t>
      </w:r>
      <w:r w:rsidR="00B2013A">
        <w:rPr>
          <w:rFonts w:ascii="Times New Roman" w:eastAsia="Times New Roman" w:hAnsi="Times New Roman" w:cs="Times New Roman"/>
          <w:lang w:eastAsia="zh-TW"/>
        </w:rPr>
        <w:t xml:space="preserve"> </w:t>
      </w:r>
    </w:p>
    <w:p w14:paraId="6A0611FD" w14:textId="2CA58EB6" w:rsidR="00A34B72" w:rsidRPr="001B5520" w:rsidRDefault="00A34B72" w:rsidP="001B5520">
      <w:pPr>
        <w:suppressAutoHyphens w:val="0"/>
        <w:ind w:left="720" w:firstLine="0"/>
        <w:rPr>
          <w:rFonts w:ascii="Times New Roman" w:eastAsia="Times New Roman" w:hAnsi="Times New Roman" w:cs="Times New Roman"/>
          <w:lang w:eastAsia="zh-TW"/>
        </w:rPr>
      </w:pPr>
      <w:r>
        <w:rPr>
          <w:rFonts w:ascii="Times New Roman" w:eastAsia="Times New Roman" w:hAnsi="Times New Roman" w:cs="Times New Roman"/>
          <w:lang w:eastAsia="zh-TW"/>
        </w:rPr>
        <w:t xml:space="preserve">Dr. Claire Henderson is currently an </w:t>
      </w:r>
      <w:r w:rsidRPr="00A34B72">
        <w:rPr>
          <w:rFonts w:ascii="Times New Roman" w:eastAsia="Times New Roman" w:hAnsi="Times New Roman" w:cs="Times New Roman"/>
          <w:lang w:eastAsia="zh-TW"/>
        </w:rPr>
        <w:t>Honorary Consultant Psychiatrist</w:t>
      </w:r>
      <w:r>
        <w:rPr>
          <w:rFonts w:ascii="Times New Roman" w:eastAsia="Times New Roman" w:hAnsi="Times New Roman" w:cs="Times New Roman"/>
          <w:lang w:eastAsia="zh-TW"/>
        </w:rPr>
        <w:t xml:space="preserve"> of</w:t>
      </w:r>
      <w:r w:rsidRPr="00A34B72">
        <w:rPr>
          <w:rFonts w:ascii="Times New Roman" w:eastAsia="Times New Roman" w:hAnsi="Times New Roman" w:cs="Times New Roman"/>
          <w:lang w:eastAsia="zh-TW"/>
        </w:rPr>
        <w:t xml:space="preserve"> South London and Maudsley NHS Foundation Trust; Senior Clinical Adviser</w:t>
      </w:r>
      <w:r>
        <w:rPr>
          <w:rFonts w:ascii="Times New Roman" w:eastAsia="Times New Roman" w:hAnsi="Times New Roman" w:cs="Times New Roman"/>
          <w:lang w:eastAsia="zh-TW"/>
        </w:rPr>
        <w:t xml:space="preserve"> at </w:t>
      </w:r>
      <w:r w:rsidRPr="00A34B72">
        <w:rPr>
          <w:rFonts w:ascii="Times New Roman" w:eastAsia="Times New Roman" w:hAnsi="Times New Roman" w:cs="Times New Roman"/>
          <w:lang w:eastAsia="zh-TW"/>
        </w:rPr>
        <w:t>GKT School of Medicine; Joint Academic Lead for the Quality Centre</w:t>
      </w:r>
      <w:r>
        <w:rPr>
          <w:rFonts w:ascii="Times New Roman" w:eastAsia="Times New Roman" w:hAnsi="Times New Roman" w:cs="Times New Roman"/>
          <w:lang w:eastAsia="zh-TW"/>
        </w:rPr>
        <w:t xml:space="preserve"> at</w:t>
      </w:r>
      <w:r w:rsidRPr="00A34B72">
        <w:rPr>
          <w:rFonts w:ascii="Times New Roman" w:eastAsia="Times New Roman" w:hAnsi="Times New Roman" w:cs="Times New Roman"/>
          <w:lang w:eastAsia="zh-TW"/>
        </w:rPr>
        <w:t xml:space="preserve"> King’s Health Partners; Director of the Centre for implementation Science.</w:t>
      </w:r>
      <w:r>
        <w:rPr>
          <w:rFonts w:ascii="Times New Roman" w:eastAsia="Times New Roman" w:hAnsi="Times New Roman" w:cs="Times New Roman"/>
          <w:lang w:eastAsia="zh-TW"/>
        </w:rPr>
        <w:t xml:space="preserve"> </w:t>
      </w:r>
      <w:r w:rsidRPr="00A34B72">
        <w:rPr>
          <w:rFonts w:ascii="Times New Roman" w:eastAsia="Times New Roman" w:hAnsi="Times New Roman" w:cs="Times New Roman"/>
          <w:lang w:eastAsia="zh-TW"/>
        </w:rPr>
        <w:t xml:space="preserve">Her areas of expertise are in the evaluation of complex interventions in mental health and in evaluation of interventions to reduce mental health related stigma and discrimination. </w:t>
      </w:r>
      <w:r>
        <w:rPr>
          <w:rFonts w:ascii="Times New Roman" w:eastAsia="Times New Roman" w:hAnsi="Times New Roman" w:cs="Times New Roman"/>
          <w:lang w:eastAsia="zh-TW"/>
        </w:rPr>
        <w:t>The statistics from her paper</w:t>
      </w:r>
      <w:r w:rsidR="001B5520">
        <w:rPr>
          <w:rFonts w:ascii="Times New Roman" w:eastAsia="Times New Roman" w:hAnsi="Times New Roman" w:cs="Times New Roman"/>
          <w:lang w:eastAsia="zh-TW"/>
        </w:rPr>
        <w:t xml:space="preserve"> </w:t>
      </w:r>
      <w:r>
        <w:rPr>
          <w:rFonts w:ascii="Times New Roman" w:eastAsia="Times New Roman" w:hAnsi="Times New Roman" w:cs="Times New Roman"/>
          <w:lang w:eastAsia="zh-TW"/>
        </w:rPr>
        <w:t>helped me develop my claim on how stigma about mental illness could makes</w:t>
      </w:r>
      <w:r w:rsidR="001B5520">
        <w:rPr>
          <w:rFonts w:ascii="Times New Roman" w:eastAsia="Times New Roman" w:hAnsi="Times New Roman" w:cs="Times New Roman"/>
          <w:lang w:eastAsia="zh-TW"/>
        </w:rPr>
        <w:t xml:space="preserve"> people who need help unable to get help. </w:t>
      </w:r>
    </w:p>
    <w:p w14:paraId="160ABE91" w14:textId="6D12CD32"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“HHS Announces Additional $200 Million in Funding for 988 Suicide &amp; Crisis Lifeline.” </w:t>
      </w:r>
      <w:r w:rsidRPr="00B64797">
        <w:rPr>
          <w:rFonts w:ascii="Times New Roman" w:eastAsia="Times New Roman" w:hAnsi="Times New Roman" w:cs="Times New Roman"/>
          <w:i/>
          <w:iCs/>
          <w:lang w:eastAsia="zh-TW"/>
        </w:rPr>
        <w:t>HHS.gov</w:t>
      </w:r>
      <w:r w:rsidRPr="00B64797">
        <w:rPr>
          <w:rFonts w:ascii="Times New Roman" w:eastAsia="Times New Roman" w:hAnsi="Times New Roman" w:cs="Times New Roman"/>
          <w:lang w:eastAsia="zh-TW"/>
        </w:rPr>
        <w:t xml:space="preserve">, 17 May 2023, </w:t>
      </w:r>
      <w:hyperlink r:id="rId15" w:history="1">
        <w:r w:rsidR="00B13C2E" w:rsidRPr="00B64797">
          <w:rPr>
            <w:rStyle w:val="Hyperlink"/>
            <w:rFonts w:ascii="Times New Roman" w:eastAsia="Times New Roman" w:hAnsi="Times New Roman" w:cs="Times New Roman"/>
            <w:lang w:eastAsia="zh-TW"/>
          </w:rPr>
          <w:t>www.hhs.gov/about/news/2023/05/17/hhs-announces-additional-200-million-funding-988-suicide-crisis-lifeline.html</w:t>
        </w:r>
      </w:hyperlink>
      <w:r w:rsidRPr="00B64797">
        <w:rPr>
          <w:rFonts w:ascii="Times New Roman" w:eastAsia="Times New Roman" w:hAnsi="Times New Roman" w:cs="Times New Roman"/>
          <w:lang w:eastAsia="zh-TW"/>
        </w:rPr>
        <w:t>.</w:t>
      </w:r>
      <w:r w:rsidR="00B13C2E">
        <w:rPr>
          <w:rFonts w:ascii="Times New Roman" w:eastAsia="Times New Roman" w:hAnsi="Times New Roman" w:cs="Times New Roman"/>
          <w:lang w:eastAsia="zh-TW"/>
        </w:rPr>
        <w:t xml:space="preserve"> </w:t>
      </w:r>
    </w:p>
    <w:p w14:paraId="353D8CBB" w14:textId="60356C5A"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Kamis, Christina. “The Long-Term Impact of Parental Mental Health on Children’s Distress Trajectories in Adulthood.” </w:t>
      </w:r>
      <w:r w:rsidRPr="00B64797">
        <w:rPr>
          <w:rFonts w:ascii="Times New Roman" w:eastAsia="Times New Roman" w:hAnsi="Times New Roman" w:cs="Times New Roman"/>
          <w:i/>
          <w:iCs/>
          <w:lang w:eastAsia="zh-TW"/>
        </w:rPr>
        <w:t>Society and Mental Health</w:t>
      </w:r>
      <w:r w:rsidRPr="00B64797">
        <w:rPr>
          <w:rFonts w:ascii="Times New Roman" w:eastAsia="Times New Roman" w:hAnsi="Times New Roman" w:cs="Times New Roman"/>
          <w:lang w:eastAsia="zh-TW"/>
        </w:rPr>
        <w:t xml:space="preserve">, vol. 11, no. 1, SAGE Publications, Mar. 2020, pp. 54–68, https://doi.org/10.1177/2156869320912520. </w:t>
      </w:r>
    </w:p>
    <w:p w14:paraId="154CA36D" w14:textId="655BCAB1"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Louis, Christina Saint. “Most States Have yet to Permanently Fund 988. Call Centers Want Certainty. - KFF Health News.” </w:t>
      </w:r>
      <w:r w:rsidRPr="00B64797">
        <w:rPr>
          <w:rFonts w:ascii="Times New Roman" w:eastAsia="Times New Roman" w:hAnsi="Times New Roman" w:cs="Times New Roman"/>
          <w:i/>
          <w:iCs/>
          <w:lang w:eastAsia="zh-TW"/>
        </w:rPr>
        <w:t>KFF Health News</w:t>
      </w:r>
      <w:r w:rsidRPr="00B64797">
        <w:rPr>
          <w:rFonts w:ascii="Times New Roman" w:eastAsia="Times New Roman" w:hAnsi="Times New Roman" w:cs="Times New Roman"/>
          <w:lang w:eastAsia="zh-TW"/>
        </w:rPr>
        <w:t>, 28 Sept. 2023, kffhealthnews.org/news/article/988-suicide-crisis-lifeline-state-funding-call-center/.</w:t>
      </w:r>
      <w:r w:rsidR="00B13C2E">
        <w:rPr>
          <w:rFonts w:ascii="Times New Roman" w:eastAsia="Times New Roman" w:hAnsi="Times New Roman" w:cs="Times New Roman"/>
          <w:lang w:eastAsia="zh-TW"/>
        </w:rPr>
        <w:t xml:space="preserve"> </w:t>
      </w:r>
    </w:p>
    <w:p w14:paraId="382636A2" w14:textId="43A25413"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lastRenderedPageBreak/>
        <w:t xml:space="preserve">“Mental Illness - Symptoms and Causes.” </w:t>
      </w:r>
      <w:r w:rsidRPr="00B64797">
        <w:rPr>
          <w:rFonts w:ascii="Times New Roman" w:eastAsia="Times New Roman" w:hAnsi="Times New Roman" w:cs="Times New Roman"/>
          <w:i/>
          <w:iCs/>
          <w:lang w:eastAsia="zh-TW"/>
        </w:rPr>
        <w:t>Mayo Clinic</w:t>
      </w:r>
      <w:r w:rsidRPr="00B64797">
        <w:rPr>
          <w:rFonts w:ascii="Times New Roman" w:eastAsia="Times New Roman" w:hAnsi="Times New Roman" w:cs="Times New Roman"/>
          <w:lang w:eastAsia="zh-TW"/>
        </w:rPr>
        <w:t xml:space="preserve">, 2024, www.mayoclinic.org/diseases-conditions/mental-illness/symptoms-causes/syc-20374968. </w:t>
      </w:r>
    </w:p>
    <w:p w14:paraId="0FAFC492" w14:textId="589304D8"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“Now in Its Second Year, 988 Lifeline Continues to Help Millions of People.” </w:t>
      </w:r>
      <w:r w:rsidRPr="00B64797">
        <w:rPr>
          <w:rFonts w:ascii="Times New Roman" w:eastAsia="Times New Roman" w:hAnsi="Times New Roman" w:cs="Times New Roman"/>
          <w:i/>
          <w:iCs/>
          <w:lang w:eastAsia="zh-TW"/>
        </w:rPr>
        <w:t>HHS.gov</w:t>
      </w:r>
      <w:r w:rsidRPr="00B64797">
        <w:rPr>
          <w:rFonts w:ascii="Times New Roman" w:eastAsia="Times New Roman" w:hAnsi="Times New Roman" w:cs="Times New Roman"/>
          <w:lang w:eastAsia="zh-TW"/>
        </w:rPr>
        <w:t xml:space="preserve">, 16 July 2024, </w:t>
      </w:r>
      <w:hyperlink r:id="rId16" w:history="1">
        <w:r w:rsidR="00B13C2E" w:rsidRPr="00B64797">
          <w:rPr>
            <w:rStyle w:val="Hyperlink"/>
            <w:rFonts w:ascii="Times New Roman" w:eastAsia="Times New Roman" w:hAnsi="Times New Roman" w:cs="Times New Roman"/>
            <w:lang w:eastAsia="zh-TW"/>
          </w:rPr>
          <w:t>www.hhs.gov/about/news/2024/07/16/second-year-988-lifeline-continues-help-millions-people.html</w:t>
        </w:r>
      </w:hyperlink>
      <w:r w:rsidRPr="00B64797">
        <w:rPr>
          <w:rFonts w:ascii="Times New Roman" w:eastAsia="Times New Roman" w:hAnsi="Times New Roman" w:cs="Times New Roman"/>
          <w:lang w:eastAsia="zh-TW"/>
        </w:rPr>
        <w:t>.</w:t>
      </w:r>
      <w:r w:rsidR="00B13C2E">
        <w:rPr>
          <w:rFonts w:ascii="Times New Roman" w:eastAsia="Times New Roman" w:hAnsi="Times New Roman" w:cs="Times New Roman"/>
          <w:lang w:eastAsia="zh-TW"/>
        </w:rPr>
        <w:t xml:space="preserve"> </w:t>
      </w:r>
    </w:p>
    <w:p w14:paraId="5640E066" w14:textId="3279D375" w:rsidR="005F3EF7" w:rsidRPr="00B64797" w:rsidRDefault="00B64797" w:rsidP="00B13C2E">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Pattani, Aneri. “Social Media Posts Warn People Not to Call 988. Here’s What You Need to Know.” </w:t>
      </w:r>
      <w:r w:rsidRPr="00B64797">
        <w:rPr>
          <w:rFonts w:ascii="Times New Roman" w:eastAsia="Times New Roman" w:hAnsi="Times New Roman" w:cs="Times New Roman"/>
          <w:i/>
          <w:iCs/>
          <w:lang w:eastAsia="zh-TW"/>
        </w:rPr>
        <w:t>NPR</w:t>
      </w:r>
      <w:r w:rsidRPr="00B64797">
        <w:rPr>
          <w:rFonts w:ascii="Times New Roman" w:eastAsia="Times New Roman" w:hAnsi="Times New Roman" w:cs="Times New Roman"/>
          <w:lang w:eastAsia="zh-TW"/>
        </w:rPr>
        <w:t xml:space="preserve">, 11 Aug. 2022, </w:t>
      </w:r>
      <w:hyperlink r:id="rId17" w:history="1">
        <w:r w:rsidR="00B13C2E" w:rsidRPr="00B64797">
          <w:rPr>
            <w:rStyle w:val="Hyperlink"/>
            <w:rFonts w:ascii="Times New Roman" w:eastAsia="Times New Roman" w:hAnsi="Times New Roman" w:cs="Times New Roman"/>
            <w:lang w:eastAsia="zh-TW"/>
          </w:rPr>
          <w:t>www.npr.org/sections/health-shots/2022/08/11/1116769071/social-media-posts-warn-people-not-to-call-988-heres-what-you-need-to-know</w:t>
        </w:r>
      </w:hyperlink>
      <w:r w:rsidRPr="00B64797">
        <w:rPr>
          <w:rFonts w:ascii="Times New Roman" w:eastAsia="Times New Roman" w:hAnsi="Times New Roman" w:cs="Times New Roman"/>
          <w:lang w:eastAsia="zh-TW"/>
        </w:rPr>
        <w:t>.</w:t>
      </w:r>
    </w:p>
    <w:sectPr w:rsidR="005F3EF7" w:rsidRPr="00B64797">
      <w:head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A797D" w14:textId="77777777" w:rsidR="001A7D33" w:rsidRDefault="001A7D33">
      <w:pPr>
        <w:spacing w:line="240" w:lineRule="auto"/>
      </w:pPr>
      <w:r>
        <w:separator/>
      </w:r>
    </w:p>
  </w:endnote>
  <w:endnote w:type="continuationSeparator" w:id="0">
    <w:p w14:paraId="6807AA16" w14:textId="77777777" w:rsidR="001A7D33" w:rsidRDefault="001A7D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93003" w14:textId="77777777" w:rsidR="001A7D33" w:rsidRDefault="001A7D33">
      <w:pPr>
        <w:spacing w:line="240" w:lineRule="auto"/>
      </w:pPr>
      <w:r>
        <w:separator/>
      </w:r>
    </w:p>
  </w:footnote>
  <w:footnote w:type="continuationSeparator" w:id="0">
    <w:p w14:paraId="48E7E113" w14:textId="77777777" w:rsidR="001A7D33" w:rsidRDefault="001A7D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91483" w14:textId="626A6CC4" w:rsidR="005F3EF7" w:rsidRDefault="00000000">
    <w:pPr>
      <w:pStyle w:val="Header"/>
    </w:pPr>
    <w:sdt>
      <w:sdtPr>
        <w:id w:val="1568531701"/>
        <w:placeholder>
          <w:docPart w:val="BE47CFC9CEFC4C43962D42F17F7D3FDC"/>
        </w:placeholder>
        <w:dataBinding w:prefixMappings="xmlns:ns0='http://schemas.microsoft.com/office/2006/coverPageProps' " w:xpath="/ns0:CoverPageProperties[1]/ns0:Abstract[1]" w:storeItemID="{55AF091B-3C7A-41E3-B477-F2FDAA23CFDA}"/>
        <w15:appearance w15:val="hidden"/>
        <w:text/>
      </w:sdtPr>
      <w:sdtContent>
        <w:r w:rsidR="00776F0A">
          <w:t>Zhang</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0194D" w14:textId="1A7B8556" w:rsidR="005F3EF7" w:rsidRDefault="00000000">
    <w:pPr>
      <w:pStyle w:val="Header"/>
    </w:pPr>
    <w:sdt>
      <w:sdtPr>
        <w:id w:val="-348181431"/>
        <w:placeholder>
          <w:docPart w:val="FFAE092439E85344A313BD914B5127A9"/>
        </w:placeholder>
        <w:dataBinding w:prefixMappings="xmlns:ns0='http://schemas.microsoft.com/office/2006/coverPageProps' " w:xpath="/ns0:CoverPageProperties[1]/ns0:Abstract[1]" w:storeItemID="{55AF091B-3C7A-41E3-B477-F2FDAA23CFDA}"/>
        <w15:appearance w15:val="hidden"/>
        <w:text/>
      </w:sdtPr>
      <w:sdtContent>
        <w:r w:rsidR="00776F0A">
          <w:t>Zhang</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1357195963">
    <w:abstractNumId w:val="9"/>
  </w:num>
  <w:num w:numId="2" w16cid:durableId="1508246978">
    <w:abstractNumId w:val="7"/>
  </w:num>
  <w:num w:numId="3" w16cid:durableId="2017152585">
    <w:abstractNumId w:val="6"/>
  </w:num>
  <w:num w:numId="4" w16cid:durableId="892732509">
    <w:abstractNumId w:val="5"/>
  </w:num>
  <w:num w:numId="5" w16cid:durableId="437986054">
    <w:abstractNumId w:val="4"/>
  </w:num>
  <w:num w:numId="6" w16cid:durableId="8336706">
    <w:abstractNumId w:val="8"/>
  </w:num>
  <w:num w:numId="7" w16cid:durableId="1718436596">
    <w:abstractNumId w:val="3"/>
  </w:num>
  <w:num w:numId="8" w16cid:durableId="262612578">
    <w:abstractNumId w:val="2"/>
  </w:num>
  <w:num w:numId="9" w16cid:durableId="1677687637">
    <w:abstractNumId w:val="1"/>
  </w:num>
  <w:num w:numId="10" w16cid:durableId="943343309">
    <w:abstractNumId w:val="0"/>
  </w:num>
  <w:num w:numId="11" w16cid:durableId="1469856365">
    <w:abstractNumId w:val="10"/>
  </w:num>
  <w:num w:numId="12" w16cid:durableId="595286530">
    <w:abstractNumId w:val="11"/>
  </w:num>
  <w:num w:numId="13" w16cid:durableId="1015819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F0A"/>
    <w:rsid w:val="000A5E1D"/>
    <w:rsid w:val="000F4FB5"/>
    <w:rsid w:val="0018255F"/>
    <w:rsid w:val="001837D1"/>
    <w:rsid w:val="00193D43"/>
    <w:rsid w:val="001A7D33"/>
    <w:rsid w:val="001B5520"/>
    <w:rsid w:val="00287F70"/>
    <w:rsid w:val="002B26A0"/>
    <w:rsid w:val="00307495"/>
    <w:rsid w:val="0031667C"/>
    <w:rsid w:val="00391890"/>
    <w:rsid w:val="003951CA"/>
    <w:rsid w:val="00413EC8"/>
    <w:rsid w:val="004D419B"/>
    <w:rsid w:val="0052104D"/>
    <w:rsid w:val="00536B46"/>
    <w:rsid w:val="005B4D78"/>
    <w:rsid w:val="005C38C3"/>
    <w:rsid w:val="005F3EF7"/>
    <w:rsid w:val="00640C28"/>
    <w:rsid w:val="006D1132"/>
    <w:rsid w:val="00776F0A"/>
    <w:rsid w:val="00853801"/>
    <w:rsid w:val="008B50AF"/>
    <w:rsid w:val="009F389C"/>
    <w:rsid w:val="00A34B72"/>
    <w:rsid w:val="00A833EF"/>
    <w:rsid w:val="00A94B0D"/>
    <w:rsid w:val="00B13C2E"/>
    <w:rsid w:val="00B2013A"/>
    <w:rsid w:val="00B64797"/>
    <w:rsid w:val="00D649B1"/>
    <w:rsid w:val="00D73CEE"/>
    <w:rsid w:val="00D83FEE"/>
    <w:rsid w:val="00E07F10"/>
    <w:rsid w:val="00E607BB"/>
    <w:rsid w:val="00E845B2"/>
    <w:rsid w:val="00E91418"/>
    <w:rsid w:val="00ED6FAD"/>
    <w:rsid w:val="00ED7B6E"/>
    <w:rsid w:val="00F45F49"/>
    <w:rsid w:val="00F73A34"/>
    <w:rsid w:val="00FF7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ACFB7"/>
  <w15:chartTrackingRefBased/>
  <w15:docId w15:val="{80325BB8-1919-1943-B5A7-BC83DF1F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B64797"/>
    <w:rPr>
      <w:color w:val="5F5F5F" w:themeColor="hyperlink"/>
      <w:u w:val="single"/>
    </w:rPr>
  </w:style>
  <w:style w:type="character" w:styleId="UnresolvedMention">
    <w:name w:val="Unresolved Mention"/>
    <w:basedOn w:val="DefaultParagraphFont"/>
    <w:uiPriority w:val="99"/>
    <w:semiHidden/>
    <w:unhideWhenUsed/>
    <w:rsid w:val="00B64797"/>
    <w:rPr>
      <w:color w:val="605E5C"/>
      <w:shd w:val="clear" w:color="auto" w:fill="E1DFDD"/>
    </w:rPr>
  </w:style>
  <w:style w:type="character" w:styleId="FollowedHyperlink">
    <w:name w:val="FollowedHyperlink"/>
    <w:basedOn w:val="DefaultParagraphFont"/>
    <w:uiPriority w:val="99"/>
    <w:semiHidden/>
    <w:unhideWhenUsed/>
    <w:rsid w:val="00B2013A"/>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12357632">
      <w:bodyDiv w:val="1"/>
      <w:marLeft w:val="0"/>
      <w:marRight w:val="0"/>
      <w:marTop w:val="0"/>
      <w:marBottom w:val="0"/>
      <w:divBdr>
        <w:top w:val="none" w:sz="0" w:space="0" w:color="auto"/>
        <w:left w:val="none" w:sz="0" w:space="0" w:color="auto"/>
        <w:bottom w:val="none" w:sz="0" w:space="0" w:color="auto"/>
        <w:right w:val="none" w:sz="0" w:space="0" w:color="auto"/>
      </w:divBdr>
      <w:divsChild>
        <w:div w:id="600800198">
          <w:marLeft w:val="0"/>
          <w:marRight w:val="0"/>
          <w:marTop w:val="0"/>
          <w:marBottom w:val="0"/>
          <w:divBdr>
            <w:top w:val="none" w:sz="0" w:space="0" w:color="auto"/>
            <w:left w:val="none" w:sz="0" w:space="0" w:color="auto"/>
            <w:bottom w:val="none" w:sz="0" w:space="0" w:color="auto"/>
            <w:right w:val="none" w:sz="0" w:space="0" w:color="auto"/>
          </w:divBdr>
          <w:divsChild>
            <w:div w:id="1463690850">
              <w:marLeft w:val="0"/>
              <w:marRight w:val="0"/>
              <w:marTop w:val="0"/>
              <w:marBottom w:val="0"/>
              <w:divBdr>
                <w:top w:val="none" w:sz="0" w:space="0" w:color="auto"/>
                <w:left w:val="none" w:sz="0" w:space="0" w:color="auto"/>
                <w:bottom w:val="none" w:sz="0" w:space="0" w:color="auto"/>
                <w:right w:val="none" w:sz="0" w:space="0" w:color="auto"/>
              </w:divBdr>
              <w:divsChild>
                <w:div w:id="1216772447">
                  <w:marLeft w:val="0"/>
                  <w:marRight w:val="0"/>
                  <w:marTop w:val="0"/>
                  <w:marBottom w:val="0"/>
                  <w:divBdr>
                    <w:top w:val="none" w:sz="0" w:space="0" w:color="auto"/>
                    <w:left w:val="none" w:sz="0" w:space="0" w:color="auto"/>
                    <w:bottom w:val="none" w:sz="0" w:space="0" w:color="auto"/>
                    <w:right w:val="none" w:sz="0" w:space="0" w:color="auto"/>
                  </w:divBdr>
                  <w:divsChild>
                    <w:div w:id="979921068">
                      <w:marLeft w:val="0"/>
                      <w:marRight w:val="0"/>
                      <w:marTop w:val="0"/>
                      <w:marBottom w:val="0"/>
                      <w:divBdr>
                        <w:top w:val="none" w:sz="0" w:space="0" w:color="auto"/>
                        <w:left w:val="none" w:sz="0" w:space="0" w:color="auto"/>
                        <w:bottom w:val="none" w:sz="0" w:space="0" w:color="auto"/>
                        <w:right w:val="none" w:sz="0" w:space="0" w:color="auto"/>
                      </w:divBdr>
                      <w:divsChild>
                        <w:div w:id="867452441">
                          <w:marLeft w:val="0"/>
                          <w:marRight w:val="0"/>
                          <w:marTop w:val="0"/>
                          <w:marBottom w:val="0"/>
                          <w:divBdr>
                            <w:top w:val="none" w:sz="0" w:space="0" w:color="auto"/>
                            <w:left w:val="none" w:sz="0" w:space="0" w:color="auto"/>
                            <w:bottom w:val="none" w:sz="0" w:space="0" w:color="auto"/>
                            <w:right w:val="none" w:sz="0" w:space="0" w:color="auto"/>
                          </w:divBdr>
                          <w:divsChild>
                            <w:div w:id="20778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34790424">
      <w:bodyDiv w:val="1"/>
      <w:marLeft w:val="0"/>
      <w:marRight w:val="0"/>
      <w:marTop w:val="0"/>
      <w:marBottom w:val="0"/>
      <w:divBdr>
        <w:top w:val="none" w:sz="0" w:space="0" w:color="auto"/>
        <w:left w:val="none" w:sz="0" w:space="0" w:color="auto"/>
        <w:bottom w:val="none" w:sz="0" w:space="0" w:color="auto"/>
        <w:right w:val="none" w:sz="0" w:space="0" w:color="auto"/>
      </w:divBdr>
      <w:divsChild>
        <w:div w:id="854077774">
          <w:marLeft w:val="-720"/>
          <w:marRight w:val="0"/>
          <w:marTop w:val="0"/>
          <w:marBottom w:val="0"/>
          <w:divBdr>
            <w:top w:val="none" w:sz="0" w:space="0" w:color="auto"/>
            <w:left w:val="none" w:sz="0" w:space="0" w:color="auto"/>
            <w:bottom w:val="none" w:sz="0" w:space="0" w:color="auto"/>
            <w:right w:val="none" w:sz="0" w:space="0" w:color="auto"/>
          </w:divBdr>
        </w:div>
      </w:divsChild>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14951154">
      <w:bodyDiv w:val="1"/>
      <w:marLeft w:val="0"/>
      <w:marRight w:val="0"/>
      <w:marTop w:val="0"/>
      <w:marBottom w:val="0"/>
      <w:divBdr>
        <w:top w:val="none" w:sz="0" w:space="0" w:color="auto"/>
        <w:left w:val="none" w:sz="0" w:space="0" w:color="auto"/>
        <w:bottom w:val="none" w:sz="0" w:space="0" w:color="auto"/>
        <w:right w:val="none" w:sz="0" w:space="0" w:color="auto"/>
      </w:divBdr>
    </w:div>
    <w:div w:id="866066302">
      <w:bodyDiv w:val="1"/>
      <w:marLeft w:val="0"/>
      <w:marRight w:val="0"/>
      <w:marTop w:val="0"/>
      <w:marBottom w:val="0"/>
      <w:divBdr>
        <w:top w:val="none" w:sz="0" w:space="0" w:color="auto"/>
        <w:left w:val="none" w:sz="0" w:space="0" w:color="auto"/>
        <w:bottom w:val="none" w:sz="0" w:space="0" w:color="auto"/>
        <w:right w:val="none" w:sz="0" w:space="0" w:color="auto"/>
      </w:divBdr>
    </w:div>
    <w:div w:id="885292213">
      <w:bodyDiv w:val="1"/>
      <w:marLeft w:val="0"/>
      <w:marRight w:val="0"/>
      <w:marTop w:val="0"/>
      <w:marBottom w:val="0"/>
      <w:divBdr>
        <w:top w:val="none" w:sz="0" w:space="0" w:color="auto"/>
        <w:left w:val="none" w:sz="0" w:space="0" w:color="auto"/>
        <w:bottom w:val="none" w:sz="0" w:space="0" w:color="auto"/>
        <w:right w:val="none" w:sz="0" w:space="0" w:color="auto"/>
      </w:divBdr>
      <w:divsChild>
        <w:div w:id="410350782">
          <w:marLeft w:val="-720"/>
          <w:marRight w:val="0"/>
          <w:marTop w:val="0"/>
          <w:marBottom w:val="0"/>
          <w:divBdr>
            <w:top w:val="none" w:sz="0" w:space="0" w:color="auto"/>
            <w:left w:val="none" w:sz="0" w:space="0" w:color="auto"/>
            <w:bottom w:val="none" w:sz="0" w:space="0" w:color="auto"/>
            <w:right w:val="none" w:sz="0" w:space="0" w:color="auto"/>
          </w:divBdr>
        </w:div>
      </w:divsChild>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25027233">
      <w:bodyDiv w:val="1"/>
      <w:marLeft w:val="0"/>
      <w:marRight w:val="0"/>
      <w:marTop w:val="0"/>
      <w:marBottom w:val="0"/>
      <w:divBdr>
        <w:top w:val="none" w:sz="0" w:space="0" w:color="auto"/>
        <w:left w:val="none" w:sz="0" w:space="0" w:color="auto"/>
        <w:bottom w:val="none" w:sz="0" w:space="0" w:color="auto"/>
        <w:right w:val="none" w:sz="0" w:space="0" w:color="auto"/>
      </w:divBdr>
      <w:divsChild>
        <w:div w:id="1958179600">
          <w:marLeft w:val="-720"/>
          <w:marRight w:val="0"/>
          <w:marTop w:val="0"/>
          <w:marBottom w:val="0"/>
          <w:divBdr>
            <w:top w:val="none" w:sz="0" w:space="0" w:color="auto"/>
            <w:left w:val="none" w:sz="0" w:space="0" w:color="auto"/>
            <w:bottom w:val="none" w:sz="0" w:space="0" w:color="auto"/>
            <w:right w:val="none" w:sz="0" w:space="0" w:color="auto"/>
          </w:divBdr>
        </w:div>
      </w:divsChild>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55321649">
      <w:bodyDiv w:val="1"/>
      <w:marLeft w:val="0"/>
      <w:marRight w:val="0"/>
      <w:marTop w:val="0"/>
      <w:marBottom w:val="0"/>
      <w:divBdr>
        <w:top w:val="none" w:sz="0" w:space="0" w:color="auto"/>
        <w:left w:val="none" w:sz="0" w:space="0" w:color="auto"/>
        <w:bottom w:val="none" w:sz="0" w:space="0" w:color="auto"/>
        <w:right w:val="none" w:sz="0" w:space="0" w:color="auto"/>
      </w:divBdr>
      <w:divsChild>
        <w:div w:id="1880970869">
          <w:marLeft w:val="-720"/>
          <w:marRight w:val="0"/>
          <w:marTop w:val="0"/>
          <w:marBottom w:val="0"/>
          <w:divBdr>
            <w:top w:val="none" w:sz="0" w:space="0" w:color="auto"/>
            <w:left w:val="none" w:sz="0" w:space="0" w:color="auto"/>
            <w:bottom w:val="none" w:sz="0" w:space="0" w:color="auto"/>
            <w:right w:val="none" w:sz="0" w:space="0" w:color="auto"/>
          </w:divBdr>
        </w:div>
      </w:divsChild>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480612880">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06046234">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50345509">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04751912">
      <w:bodyDiv w:val="1"/>
      <w:marLeft w:val="0"/>
      <w:marRight w:val="0"/>
      <w:marTop w:val="0"/>
      <w:marBottom w:val="0"/>
      <w:divBdr>
        <w:top w:val="none" w:sz="0" w:space="0" w:color="auto"/>
        <w:left w:val="none" w:sz="0" w:space="0" w:color="auto"/>
        <w:bottom w:val="none" w:sz="0" w:space="0" w:color="auto"/>
        <w:right w:val="none" w:sz="0" w:space="0" w:color="auto"/>
      </w:divBdr>
    </w:div>
    <w:div w:id="1973289039">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 w:id="2138525406">
      <w:bodyDiv w:val="1"/>
      <w:marLeft w:val="0"/>
      <w:marRight w:val="0"/>
      <w:marTop w:val="0"/>
      <w:marBottom w:val="0"/>
      <w:divBdr>
        <w:top w:val="none" w:sz="0" w:space="0" w:color="auto"/>
        <w:left w:val="none" w:sz="0" w:space="0" w:color="auto"/>
        <w:bottom w:val="none" w:sz="0" w:space="0" w:color="auto"/>
        <w:right w:val="none" w:sz="0" w:space="0" w:color="auto"/>
      </w:divBdr>
      <w:divsChild>
        <w:div w:id="75748391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86/s12888-019-2123-6"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www.988lifeline.org/faq/about-us/what-training-does-the-988-lifeline-provide-network-crisis-counselors/" TargetMode="External"/><Relationship Id="rId17" Type="http://schemas.openxmlformats.org/officeDocument/2006/relationships/hyperlink" Target="http://www.npr.org/sections/health-shots/2022/08/11/1116769071/social-media-posts-warn-people-not-to-call-988-heres-what-you-need-to-know" TargetMode="External"/><Relationship Id="rId2" Type="http://schemas.openxmlformats.org/officeDocument/2006/relationships/customXml" Target="../customXml/item2.xml"/><Relationship Id="rId16" Type="http://schemas.openxmlformats.org/officeDocument/2006/relationships/hyperlink" Target="http://www.hhs.gov/about/news/2024/07/16/second-year-988-lifeline-continues-help-millions-people.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ffhealthnews.org/news/article/988-hotline-counselors-more-training-survey/" TargetMode="External"/><Relationship Id="rId5" Type="http://schemas.openxmlformats.org/officeDocument/2006/relationships/settings" Target="settings.xml"/><Relationship Id="rId15" Type="http://schemas.openxmlformats.org/officeDocument/2006/relationships/hyperlink" Target="http://www.hhs.gov/about/news/2023/05/17/hhs-announces-additional-200-million-funding-988-suicide-crisis-lifeline.html" TargetMode="External"/><Relationship Id="rId10" Type="http://schemas.openxmlformats.org/officeDocument/2006/relationships/hyperlink" Target="http://www.cdc.gov/suicide/facts/data.html"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www.cdc.gov/aces/about/index.html" TargetMode="External"/><Relationship Id="rId14" Type="http://schemas.openxmlformats.org/officeDocument/2006/relationships/hyperlink" Target="https://doi.org/10.2105/ajph.2012.301056"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iky/Library/Containers/com.microsoft.Word/Data/Library/Application%20Support/Microsoft/Office/16.0/DTS/en-US%7b887146F1-386A-0F47-91C3-9CD0A1DF1102%7d/%7b96B608A4-B358-1A43-8447-37763D51FFAC%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E47CFC9CEFC4C43962D42F17F7D3FDC"/>
        <w:category>
          <w:name w:val="General"/>
          <w:gallery w:val="placeholder"/>
        </w:category>
        <w:types>
          <w:type w:val="bbPlcHdr"/>
        </w:types>
        <w:behaviors>
          <w:behavior w:val="content"/>
        </w:behaviors>
        <w:guid w:val="{32C160E2-85B6-F040-BC17-87E4487686B0}"/>
      </w:docPartPr>
      <w:docPartBody>
        <w:p w:rsidR="0075637C" w:rsidRDefault="00000000">
          <w:pPr>
            <w:pStyle w:val="BE47CFC9CEFC4C43962D42F17F7D3FDC"/>
          </w:pPr>
          <w:r>
            <w:t>Row Heading</w:t>
          </w:r>
        </w:p>
      </w:docPartBody>
    </w:docPart>
    <w:docPart>
      <w:docPartPr>
        <w:name w:val="FFAE092439E85344A313BD914B5127A9"/>
        <w:category>
          <w:name w:val="General"/>
          <w:gallery w:val="placeholder"/>
        </w:category>
        <w:types>
          <w:type w:val="bbPlcHdr"/>
        </w:types>
        <w:behaviors>
          <w:behavior w:val="content"/>
        </w:behaviors>
        <w:guid w:val="{CA71BA0F-5C29-BC46-A837-05591A08F068}"/>
      </w:docPartPr>
      <w:docPartBody>
        <w:p w:rsidR="0075637C" w:rsidRDefault="00000000">
          <w:pPr>
            <w:pStyle w:val="FFAE092439E85344A313BD914B5127A9"/>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EC"/>
    <w:rsid w:val="000B72F5"/>
    <w:rsid w:val="000F4FB5"/>
    <w:rsid w:val="004D419B"/>
    <w:rsid w:val="00640C28"/>
    <w:rsid w:val="0075637C"/>
    <w:rsid w:val="009F50BB"/>
    <w:rsid w:val="00A94B0D"/>
    <w:rsid w:val="00B749EC"/>
    <w:rsid w:val="00E034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BE47CFC9CEFC4C43962D42F17F7D3FDC">
    <w:name w:val="BE47CFC9CEFC4C43962D42F17F7D3FDC"/>
  </w:style>
  <w:style w:type="paragraph" w:customStyle="1" w:styleId="FFAE092439E85344A313BD914B5127A9">
    <w:name w:val="FFAE092439E85344A313BD914B5127A9"/>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Zhang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{96B608A4-B358-1A43-8447-37763D51FFAC}tf10002092.dotx</Template>
  <TotalTime>59</TotalTime>
  <Pages>11</Pages>
  <Words>3154</Words>
  <Characters>17980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7</cp:revision>
  <dcterms:created xsi:type="dcterms:W3CDTF">2024-12-18T05:19:00Z</dcterms:created>
  <dcterms:modified xsi:type="dcterms:W3CDTF">2024-12-28T07:57:00Z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