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30809B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32639" w:rsidRPr="00132639">
        <w:rPr>
          <w:rFonts w:ascii="Times New Roman" w:eastAsia="Times New Roman" w:hAnsi="Times New Roman" w:cs="Times New Roman"/>
          <w:b/>
          <w:bCs/>
          <w:i/>
        </w:rPr>
        <w:t>Chi-square Analysis of Countries’ Population Growth Across Continents.</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3987FF53" w14:textId="54CC2997" w:rsidR="00616AD0"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5304A7">
      <w:pPr>
        <w:pStyle w:val="ListParagraph"/>
        <w:ind w:left="1440"/>
        <w:rPr>
          <w:rFonts w:ascii="Times New Roman" w:eastAsia="Times New Roman" w:hAnsi="Times New Roman" w:cs="Times New Roman"/>
        </w:rPr>
      </w:pPr>
    </w:p>
    <w:p w14:paraId="58D7967F" w14:textId="51F5B73D" w:rsidR="005304A7" w:rsidRDefault="004E224B" w:rsidP="005304A7">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5304A7">
      <w:pPr>
        <w:pStyle w:val="ListParagraph"/>
        <w:ind w:left="1440"/>
        <w:rPr>
          <w:rFonts w:ascii="Times New Roman" w:eastAsia="Times New Roman" w:hAnsi="Times New Roman" w:cs="Times New Roman"/>
        </w:rPr>
      </w:pPr>
    </w:p>
    <w:p w14:paraId="0E5C9A3C" w14:textId="39229F9B" w:rsid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5304A7">
      <w:pPr>
        <w:pStyle w:val="ListParagraph"/>
        <w:ind w:left="1440"/>
        <w:rPr>
          <w:rFonts w:ascii="Times New Roman" w:eastAsia="Times New Roman" w:hAnsi="Times New Roman" w:cs="Times New Roman"/>
        </w:rPr>
      </w:pPr>
    </w:p>
    <w:p w14:paraId="4B33E3A4" w14:textId="25EAFEEF" w:rsidR="005304A7" w:rsidRPr="005304A7" w:rsidRDefault="004E224B" w:rsidP="005304A7">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5304A7">
      <w:pPr>
        <w:pStyle w:val="ListParagraph"/>
        <w:ind w:left="1440"/>
        <w:rPr>
          <w:rFonts w:ascii="Times New Roman" w:eastAsia="Times New Roman" w:hAnsi="Times New Roman" w:cs="Times New Roman"/>
        </w:rPr>
      </w:pPr>
    </w:p>
    <w:p w14:paraId="0D6DB6D2" w14:textId="2135CDB9" w:rsidR="004E224B" w:rsidRP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EC00B5">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CB7F53">
      <w:pPr>
        <w:pStyle w:val="ListParagraph"/>
        <w:ind w:left="1440"/>
        <w:rPr>
          <w:rFonts w:ascii="Times New Roman" w:eastAsia="Times New Roman" w:hAnsi="Times New Roman" w:cs="Times New Roman"/>
        </w:rPr>
      </w:pPr>
    </w:p>
    <w:p w14:paraId="7E9CF77F"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7FBAA7B2">
      <w:pPr>
        <w:ind w:left="1440"/>
        <w:rPr>
          <w:rFonts w:ascii="Times New Roman" w:eastAsia="Times New Roman" w:hAnsi="Times New Roman" w:cs="Times New Roman"/>
        </w:rPr>
      </w:pPr>
    </w:p>
    <w:p w14:paraId="1703968D" w14:textId="568E06E1" w:rsidR="00CD56D6" w:rsidRPr="00941D7C" w:rsidRDefault="00CD56D6" w:rsidP="7FBAA7B2">
      <w:pPr>
        <w:pStyle w:val="ListParagraph"/>
        <w:numPr>
          <w:ilvl w:val="0"/>
          <w:numId w:val="32"/>
        </w:numPr>
        <w:rPr>
          <w:rFonts w:ascii="Times New Roman" w:eastAsia="Times New Roman" w:hAnsi="Times New Roman" w:cs="Times New Roman"/>
        </w:rPr>
      </w:pPr>
      <w:r w:rsidRPr="00941D7C">
        <w:rPr>
          <w:rFonts w:ascii="Times New Roman" w:eastAsia="Times New Roman" w:hAnsi="Times New Roman" w:cs="Times New Roman"/>
        </w:rPr>
        <w:t>Background research</w:t>
      </w:r>
    </w:p>
    <w:p w14:paraId="1D6979C1" w14:textId="64BEEDFD" w:rsidR="00941D7C" w:rsidRPr="00941D7C" w:rsidRDefault="00941D7C" w:rsidP="00941D7C">
      <w:pPr>
        <w:pStyle w:val="ListParagraph"/>
        <w:rPr>
          <w:rFonts w:ascii="Times New Roman" w:eastAsia="Times New Roman" w:hAnsi="Times New Roman" w:cs="Times New Roman"/>
        </w:rPr>
      </w:pPr>
    </w:p>
    <w:p w14:paraId="4556CB4C" w14:textId="303EB1AE" w:rsidR="5D5E0517" w:rsidRPr="00941D7C" w:rsidRDefault="5D5E0517" w:rsidP="7FBAA7B2">
      <w:pPr>
        <w:pStyle w:val="ListParagraph"/>
        <w:numPr>
          <w:ilvl w:val="1"/>
          <w:numId w:val="32"/>
        </w:numPr>
        <w:ind w:hanging="720"/>
        <w:rPr>
          <w:rFonts w:ascii="Times New Roman" w:eastAsia="Times New Roman" w:hAnsi="Times New Roman" w:cs="Times New Roman"/>
        </w:rPr>
      </w:pPr>
      <w:r w:rsidRPr="00941D7C">
        <w:rPr>
          <w:rFonts w:ascii="Times New Roman" w:eastAsia="Times New Roman" w:hAnsi="Times New Roman" w:cs="Times New Roman"/>
        </w:rPr>
        <w:t>Research papers (at least 3 relevant to your topic / DS)</w:t>
      </w:r>
      <w:r w:rsidR="5FC8F66D" w:rsidRPr="00941D7C">
        <w:rPr>
          <w:rFonts w:ascii="Times New Roman" w:eastAsia="Times New Roman" w:hAnsi="Times New Roman" w:cs="Times New Roman"/>
        </w:rPr>
        <w:t xml:space="preserve"> (200 words)</w:t>
      </w:r>
    </w:p>
    <w:p w14:paraId="07709437" w14:textId="77777777" w:rsidR="00695889" w:rsidRDefault="001D090F" w:rsidP="00695889">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31D345DC" w14:textId="77777777" w:rsidR="00941D7C" w:rsidRPr="00941D7C" w:rsidRDefault="00941D7C" w:rsidP="00941D7C">
      <w:pPr>
        <w:pStyle w:val="ListParagraph"/>
        <w:ind w:left="1440"/>
        <w:rPr>
          <w:rFonts w:ascii="Times New Roman" w:eastAsia="Times New Roman" w:hAnsi="Times New Roman" w:cs="Times New Roman"/>
        </w:rPr>
      </w:pPr>
      <w:r w:rsidRPr="00941D7C">
        <w:rPr>
          <w:rFonts w:ascii="Times New Roman" w:eastAsia="Times New Roman" w:hAnsi="Times New Roman" w:cs="Times New Roman"/>
        </w:rPr>
        <w:t xml:space="preserve">As we </w:t>
      </w:r>
      <w:proofErr w:type="gramStart"/>
      <w:r w:rsidRPr="00941D7C">
        <w:rPr>
          <w:rFonts w:ascii="Times New Roman" w:eastAsia="Times New Roman" w:hAnsi="Times New Roman" w:cs="Times New Roman"/>
        </w:rPr>
        <w:t>looked into</w:t>
      </w:r>
      <w:proofErr w:type="gramEnd"/>
      <w:r w:rsidRPr="00941D7C">
        <w:rPr>
          <w:rFonts w:ascii="Times New Roman" w:eastAsia="Times New Roman" w:hAnsi="Times New Roman" w:cs="Times New Roman"/>
        </w:rPr>
        <w:t xml:space="preserve"> global population trends, we found that many studies focus on overall growth by region or future forecasts. The UN’s 2022 World Population Prospects shows Africa growing fast, while Europe is seeing population decline. Dyson (2010) explains this using the demographic transition model, where each region is in a different stage. </w:t>
      </w:r>
      <w:proofErr w:type="spellStart"/>
      <w:r w:rsidRPr="00941D7C">
        <w:rPr>
          <w:rFonts w:ascii="Times New Roman" w:eastAsia="Times New Roman" w:hAnsi="Times New Roman" w:cs="Times New Roman"/>
        </w:rPr>
        <w:t>Bongaarts</w:t>
      </w:r>
      <w:proofErr w:type="spellEnd"/>
      <w:r w:rsidRPr="00941D7C">
        <w:rPr>
          <w:rFonts w:ascii="Times New Roman" w:eastAsia="Times New Roman" w:hAnsi="Times New Roman" w:cs="Times New Roman"/>
        </w:rPr>
        <w:t xml:space="preserve"> (2020) points out that this creates different challenges, like how Africa needs to manage fast growth and Europe needs to prepare for aging populations. </w:t>
      </w:r>
      <w:proofErr w:type="spellStart"/>
      <w:r w:rsidRPr="00941D7C">
        <w:rPr>
          <w:rFonts w:ascii="Times New Roman" w:eastAsia="Times New Roman" w:hAnsi="Times New Roman" w:cs="Times New Roman"/>
        </w:rPr>
        <w:t>Vollset</w:t>
      </w:r>
      <w:proofErr w:type="spellEnd"/>
      <w:r w:rsidRPr="00941D7C">
        <w:rPr>
          <w:rFonts w:ascii="Times New Roman" w:eastAsia="Times New Roman" w:hAnsi="Times New Roman" w:cs="Times New Roman"/>
        </w:rPr>
        <w:t xml:space="preserve"> et al. (2020) used large data models and found that by 2050, most countries will have birth rates too low to grow.</w:t>
      </w:r>
    </w:p>
    <w:p w14:paraId="112BD055" w14:textId="77777777" w:rsidR="00941D7C" w:rsidRPr="00941D7C" w:rsidRDefault="00941D7C" w:rsidP="00941D7C">
      <w:pPr>
        <w:pStyle w:val="ListParagraph"/>
        <w:ind w:left="1440" w:hanging="720"/>
        <w:rPr>
          <w:rFonts w:ascii="Times New Roman" w:eastAsia="Times New Roman" w:hAnsi="Times New Roman" w:cs="Times New Roman"/>
        </w:rPr>
      </w:pPr>
    </w:p>
    <w:p w14:paraId="70294D9A" w14:textId="58E40453" w:rsidR="00941D7C" w:rsidRDefault="00941D7C" w:rsidP="00941D7C">
      <w:pPr>
        <w:pStyle w:val="ListParagraph"/>
        <w:ind w:left="1440"/>
        <w:rPr>
          <w:rFonts w:ascii="Times New Roman" w:eastAsia="Times New Roman" w:hAnsi="Times New Roman" w:cs="Times New Roman"/>
        </w:rPr>
      </w:pPr>
      <w:r w:rsidRPr="00941D7C">
        <w:rPr>
          <w:rFonts w:ascii="Times New Roman" w:eastAsia="Times New Roman" w:hAnsi="Times New Roman" w:cs="Times New Roman"/>
        </w:rPr>
        <w:t xml:space="preserve">These well-known studies give a good picture of long-term trends, but they focus on averages or predictions. What we noticed is that few ask if some continents have more growing countries right now. That part is still mostly missing. Our project tries to fill that gap. Instead of using averages, we look at whether a country’s growth status is linked to its continent. We use a Chi square test to check if there’s a real difference. This gives us a clearer and more detailed view of how growth and decline are spread across the world </w:t>
      </w:r>
      <w:proofErr w:type="gramStart"/>
      <w:r w:rsidRPr="00941D7C">
        <w:rPr>
          <w:rFonts w:ascii="Times New Roman" w:eastAsia="Times New Roman" w:hAnsi="Times New Roman" w:cs="Times New Roman"/>
        </w:rPr>
        <w:t>at the moment</w:t>
      </w:r>
      <w:proofErr w:type="gramEnd"/>
      <w:r w:rsidRPr="00941D7C">
        <w:rPr>
          <w:rFonts w:ascii="Times New Roman" w:eastAsia="Times New Roman" w:hAnsi="Times New Roman" w:cs="Times New Roman"/>
        </w:rPr>
        <w:t>.</w:t>
      </w:r>
    </w:p>
    <w:p w14:paraId="297AE7D2" w14:textId="77777777" w:rsidR="00941D7C" w:rsidRDefault="00941D7C" w:rsidP="00941D7C">
      <w:pPr>
        <w:pStyle w:val="ListParagraph"/>
        <w:ind w:left="144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26EF28DC" w14:textId="61167B12" w:rsidR="00211B65" w:rsidRDefault="0021495F" w:rsidP="0021495F">
      <w:pPr>
        <w:ind w:left="1440"/>
        <w:rPr>
          <w:rFonts w:ascii="Times New Roman" w:eastAsia="Times New Roman" w:hAnsi="Times New Roman" w:cs="Times New Roman"/>
        </w:rPr>
      </w:pPr>
      <w:r w:rsidRPr="0021495F">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21495F">
        <w:rPr>
          <w:rFonts w:ascii="Times New Roman" w:eastAsia="Times New Roman" w:hAnsi="Times New Roman" w:cs="Times New Roman"/>
          <w:lang w:val="en-US"/>
        </w:rPr>
        <w:t>Bongaarts</w:t>
      </w:r>
      <w:proofErr w:type="spellEnd"/>
      <w:r w:rsidRPr="0021495F">
        <w:rPr>
          <w:rFonts w:ascii="Times New Roman" w:eastAsia="Times New Roman" w:hAnsi="Times New Roman" w:cs="Times New Roman"/>
          <w:lang w:val="en-US"/>
        </w:rPr>
        <w:t xml:space="preserve">, 2016; </w:t>
      </w:r>
      <w:proofErr w:type="spellStart"/>
      <w:r w:rsidRPr="0021495F">
        <w:rPr>
          <w:rFonts w:ascii="Times New Roman" w:eastAsia="Times New Roman" w:hAnsi="Times New Roman" w:cs="Times New Roman"/>
          <w:lang w:val="en-US"/>
        </w:rPr>
        <w:t>Vollset</w:t>
      </w:r>
      <w:proofErr w:type="spellEnd"/>
      <w:r w:rsidRPr="0021495F">
        <w:rPr>
          <w:rFonts w:ascii="Times New Roman" w:eastAsia="Times New Roman" w:hAnsi="Times New Roman" w:cs="Times New Roman"/>
          <w:lang w:val="en-US"/>
        </w:rPr>
        <w:t xml:space="preserve"> et al., 2020), very few </w:t>
      </w:r>
      <w:proofErr w:type="gramStart"/>
      <w:r w:rsidRPr="0021495F">
        <w:rPr>
          <w:rFonts w:ascii="Times New Roman" w:eastAsia="Times New Roman" w:hAnsi="Times New Roman" w:cs="Times New Roman"/>
          <w:lang w:val="en-US"/>
        </w:rPr>
        <w:t>actually test</w:t>
      </w:r>
      <w:proofErr w:type="gramEnd"/>
      <w:r w:rsidRPr="0021495F">
        <w:rPr>
          <w:rFonts w:ascii="Times New Roman" w:eastAsia="Times New Roman" w:hAnsi="Times New Roman" w:cs="Times New Roman"/>
          <w:lang w:val="en-US"/>
        </w:rPr>
        <w:t xml:space="preserve">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help shape targeted population policies and sustainable development strategies worldwide.</w:t>
      </w:r>
      <w:r w:rsidR="5D5E0517" w:rsidRPr="7FBAA7B2">
        <w:rPr>
          <w:rFonts w:ascii="Times New Roman" w:eastAsia="Times New Roman" w:hAnsi="Times New Roman" w:cs="Times New Roman"/>
        </w:rPr>
        <w:t xml:space="preserve"> </w:t>
      </w:r>
    </w:p>
    <w:p w14:paraId="3E2F8D09" w14:textId="77777777" w:rsidR="00211B65" w:rsidRDefault="00211B65" w:rsidP="7FBAA7B2">
      <w:pPr>
        <w:ind w:left="1440"/>
        <w:rPr>
          <w:rFonts w:ascii="Times New Roman" w:eastAsia="Times New Roman" w:hAnsi="Times New Roman" w:cs="Times New Roman"/>
        </w:rPr>
      </w:pPr>
    </w:p>
    <w:p w14:paraId="2B150D09" w14:textId="77777777" w:rsidR="00211B65" w:rsidRDefault="00211B65" w:rsidP="7FBAA7B2">
      <w:pPr>
        <w:ind w:left="1440"/>
        <w:rPr>
          <w:rFonts w:ascii="Times New Roman" w:eastAsia="Times New Roman" w:hAnsi="Times New Roman" w:cs="Times New Roman"/>
        </w:rPr>
      </w:pPr>
    </w:p>
    <w:p w14:paraId="19A40EC2" w14:textId="7B88E00E" w:rsidR="000F7A9B" w:rsidRPr="00211B65" w:rsidRDefault="00CD56D6" w:rsidP="00211B65">
      <w:pPr>
        <w:pStyle w:val="ListParagraph"/>
        <w:numPr>
          <w:ilvl w:val="0"/>
          <w:numId w:val="32"/>
        </w:numPr>
        <w:rPr>
          <w:rFonts w:ascii="Times New Roman" w:eastAsia="Times New Roman" w:hAnsi="Times New Roman" w:cs="Times New Roman"/>
        </w:rPr>
      </w:pPr>
      <w:r w:rsidRPr="00211B65">
        <w:rPr>
          <w:rFonts w:ascii="Times New Roman" w:eastAsia="Times New Roman" w:hAnsi="Times New Roman" w:cs="Times New Roman"/>
        </w:rPr>
        <w:t>Visualisation</w:t>
      </w:r>
    </w:p>
    <w:p w14:paraId="448430E6" w14:textId="77777777" w:rsidR="00211B65" w:rsidRPr="00211B65" w:rsidRDefault="5D5E0517" w:rsidP="00501AE8">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p>
    <w:p w14:paraId="33C2DA6B" w14:textId="77777777" w:rsidR="00211B65" w:rsidRDefault="00211B65" w:rsidP="00211B65">
      <w:pPr>
        <w:pStyle w:val="ListParagraph"/>
        <w:ind w:left="1440"/>
        <w:rPr>
          <w:rFonts w:ascii="Times New Roman" w:eastAsia="Times New Roman" w:hAnsi="Times New Roman" w:cs="Times New Roman"/>
        </w:rPr>
      </w:pPr>
    </w:p>
    <w:p w14:paraId="23DB7D81" w14:textId="1E54BC27" w:rsidR="00501AE8" w:rsidRPr="00211B65" w:rsidRDefault="00501AE8" w:rsidP="00211B65">
      <w:pPr>
        <w:pStyle w:val="ListParagraph"/>
        <w:ind w:left="1440"/>
        <w:rPr>
          <w:rFonts w:ascii="Times New Roman" w:eastAsia="Times New Roman" w:hAnsi="Times New Roman" w:cs="Times New Roman"/>
          <w:i/>
          <w:iCs/>
        </w:rPr>
      </w:pPr>
      <w:r w:rsidRPr="00211B65">
        <w:rPr>
          <w:rFonts w:ascii="Times New Roman" w:hAnsi="Times New Roman" w:cs="Times New Roman"/>
          <w:color w:val="0F1115"/>
          <w:shd w:val="clear" w:color="auto" w:fill="FFFFFF"/>
        </w:rPr>
        <w:t xml:space="preserve">The stacked bar chart with vibrant gradient </w:t>
      </w:r>
      <w:proofErr w:type="spellStart"/>
      <w:r w:rsidRPr="00211B65">
        <w:rPr>
          <w:rFonts w:ascii="Times New Roman" w:hAnsi="Times New Roman" w:cs="Times New Roman"/>
          <w:color w:val="0F1115"/>
          <w:shd w:val="clear" w:color="auto" w:fill="FFFFFF"/>
        </w:rPr>
        <w:t>colors</w:t>
      </w:r>
      <w:proofErr w:type="spellEnd"/>
      <w:r w:rsidRPr="00211B65">
        <w:rPr>
          <w:rFonts w:ascii="Times New Roman" w:hAnsi="Times New Roman" w:cs="Times New Roman"/>
          <w:color w:val="0F1115"/>
          <w:shd w:val="clear" w:color="auto" w:fill="FFFFFF"/>
        </w:rPr>
        <w:t xml:space="preserve"> was selected to visualize the relationship between population growth status and continent. This visualization effectively displays proportional comparisons while the gradient </w:t>
      </w:r>
      <w:proofErr w:type="spellStart"/>
      <w:r w:rsidRPr="00211B65">
        <w:rPr>
          <w:rFonts w:ascii="Times New Roman" w:hAnsi="Times New Roman" w:cs="Times New Roman"/>
          <w:color w:val="0F1115"/>
          <w:shd w:val="clear" w:color="auto" w:fill="FFFFFF"/>
        </w:rPr>
        <w:t>color</w:t>
      </w:r>
      <w:proofErr w:type="spellEnd"/>
      <w:r w:rsidRPr="00211B65">
        <w:rPr>
          <w:rFonts w:ascii="Times New Roman" w:hAnsi="Times New Roman" w:cs="Times New Roman"/>
          <w:color w:val="0F1115"/>
          <w:shd w:val="clear" w:color="auto" w:fill="FFFFFF"/>
        </w:rPr>
        <w:t xml:space="preserve"> scheme (red to blue) intuitively represents growth intensity levels, making complex demographic patterns immediately accessible for analysis of continental population dynamics.</w:t>
      </w:r>
    </w:p>
    <w:p w14:paraId="643C17CA" w14:textId="77777777" w:rsidR="00501AE8" w:rsidRDefault="00501AE8" w:rsidP="00501AE8">
      <w:pPr>
        <w:rPr>
          <w:rFonts w:ascii="Times New Roman" w:hAnsi="Times New Roman" w:cs="Times New Roman"/>
          <w:color w:val="0F1115"/>
          <w:shd w:val="clear" w:color="auto" w:fill="FFFFFF"/>
        </w:rPr>
      </w:pPr>
    </w:p>
    <w:p w14:paraId="0832C89E" w14:textId="77777777" w:rsidR="007F7FD3" w:rsidRDefault="00501AE8" w:rsidP="007F7FD3">
      <w:pPr>
        <w:keepNext/>
      </w:pPr>
      <w:r>
        <w:rPr>
          <w:rFonts w:ascii="Times New Roman" w:hAnsi="Times New Roman" w:cs="Times New Roman"/>
          <w:noProof/>
          <w:color w:val="0F1115"/>
          <w:shd w:val="clear" w:color="auto" w:fill="FFFFFF"/>
        </w:rPr>
        <w:drawing>
          <wp:inline distT="0" distB="0" distL="0" distR="0" wp14:anchorId="29F3BDF0" wp14:editId="5C160BCF">
            <wp:extent cx="5976590" cy="3984172"/>
            <wp:effectExtent l="0" t="0" r="5715" b="381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83402" cy="3988713"/>
                    </a:xfrm>
                    <a:prstGeom prst="rect">
                      <a:avLst/>
                    </a:prstGeom>
                  </pic:spPr>
                </pic:pic>
              </a:graphicData>
            </a:graphic>
          </wp:inline>
        </w:drawing>
      </w:r>
    </w:p>
    <w:p w14:paraId="1BEF9272" w14:textId="67EB9789" w:rsidR="00501AE8" w:rsidRDefault="007F7FD3" w:rsidP="007F7FD3">
      <w:pPr>
        <w:pStyle w:val="Caption"/>
        <w:rPr>
          <w:rFonts w:ascii="Times New Roman" w:hAnsi="Times New Roman" w:cs="Times New Roman"/>
          <w:color w:val="0F1115"/>
          <w:shd w:val="clear" w:color="auto" w:fill="FFFFFF"/>
        </w:rPr>
      </w:pPr>
      <w:r>
        <w:t xml:space="preserve">Figure </w:t>
      </w:r>
      <w:r w:rsidR="00000000">
        <w:fldChar w:fldCharType="begin"/>
      </w:r>
      <w:r w:rsidR="00000000">
        <w:instrText xml:space="preserve"> SEQ Figure \* ARABIC </w:instrText>
      </w:r>
      <w:r w:rsidR="00000000">
        <w:fldChar w:fldCharType="separate"/>
      </w:r>
      <w:r>
        <w:rPr>
          <w:noProof/>
        </w:rPr>
        <w:t>1</w:t>
      </w:r>
      <w:r w:rsidR="00000000">
        <w:rPr>
          <w:noProof/>
        </w:rPr>
        <w:fldChar w:fldCharType="end"/>
      </w:r>
      <w:r w:rsidRPr="00B55F07">
        <w:t>: Gradient Stacked Bar Chart Showing Growth Hierarchy Across Continents</w:t>
      </w:r>
    </w:p>
    <w:p w14:paraId="43B3FB55" w14:textId="77777777" w:rsidR="00501AE8" w:rsidRDefault="00501AE8" w:rsidP="006120FA">
      <w:pPr>
        <w:pStyle w:val="ListParagraph"/>
        <w:ind w:left="1440"/>
        <w:rPr>
          <w:rFonts w:ascii="Times New Roman" w:hAnsi="Times New Roman" w:cs="Times New Roman"/>
          <w:color w:val="0F1115"/>
          <w:shd w:val="clear" w:color="auto" w:fill="FFFFFF"/>
        </w:rPr>
      </w:pPr>
    </w:p>
    <w:p w14:paraId="08B4DD2D" w14:textId="77777777" w:rsidR="00501AE8" w:rsidRDefault="00501AE8" w:rsidP="006120FA">
      <w:pPr>
        <w:pStyle w:val="ListParagraph"/>
        <w:ind w:left="1440"/>
        <w:rPr>
          <w:rFonts w:ascii="Times New Roman" w:hAnsi="Times New Roman" w:cs="Times New Roman"/>
          <w:color w:val="0F1115"/>
          <w:shd w:val="clear" w:color="auto" w:fill="FFFFFF"/>
        </w:rPr>
      </w:pPr>
    </w:p>
    <w:p w14:paraId="170CE138" w14:textId="77777777" w:rsidR="00501AE8" w:rsidRDefault="00501AE8" w:rsidP="006120FA">
      <w:pPr>
        <w:pStyle w:val="ListParagraph"/>
        <w:ind w:left="1440"/>
        <w:rPr>
          <w:rFonts w:ascii="Times New Roman" w:hAnsi="Times New Roman" w:cs="Times New Roman"/>
          <w:color w:val="0F1115"/>
          <w:shd w:val="clear" w:color="auto" w:fill="FFFFFF"/>
        </w:rPr>
      </w:pPr>
    </w:p>
    <w:p w14:paraId="21159435" w14:textId="0932FB95" w:rsidR="00501AE8" w:rsidRPr="007F5ED6" w:rsidRDefault="00501AE8" w:rsidP="007F5ED6">
      <w:pPr>
        <w:pStyle w:val="ListParagraph"/>
        <w:ind w:left="1440"/>
        <w:rPr>
          <w:rFonts w:ascii="Times New Roman" w:hAnsi="Times New Roman" w:cs="Times New Roman"/>
          <w:b/>
          <w:bCs/>
          <w:color w:val="0F1115"/>
          <w:shd w:val="clear" w:color="auto" w:fill="FFFFFF"/>
        </w:rPr>
      </w:pPr>
      <w:r w:rsidRPr="00501AE8">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501AE8" w:rsidRDefault="00501AE8" w:rsidP="00BA15F8">
      <w:pPr>
        <w:pStyle w:val="ListParagraph"/>
        <w:ind w:left="2880"/>
        <w:rPr>
          <w:rFonts w:ascii="Times New Roman" w:hAnsi="Times New Roman" w:cs="Times New Roman"/>
          <w:b/>
          <w:bCs/>
          <w:color w:val="0F1115"/>
          <w:shd w:val="clear" w:color="auto" w:fill="FFFFFF"/>
        </w:rPr>
      </w:pPr>
    </w:p>
    <w:p w14:paraId="0530FC7B" w14:textId="6DA8CF92" w:rsidR="00BA15F8" w:rsidRDefault="00BA15F8" w:rsidP="00BA15F8">
      <w:pPr>
        <w:pStyle w:val="Caption"/>
        <w:keepNext/>
        <w:ind w:left="1440"/>
      </w:pPr>
      <w:r>
        <w:t xml:space="preserve">Table </w:t>
      </w:r>
      <w:r w:rsidR="00000000">
        <w:fldChar w:fldCharType="begin"/>
      </w:r>
      <w:r w:rsidR="00000000">
        <w:instrText xml:space="preserve"> SEQ Table \* ARABIC </w:instrText>
      </w:r>
      <w:r w:rsidR="00000000">
        <w:fldChar w:fldCharType="separate"/>
      </w:r>
      <w:r>
        <w:rPr>
          <w:noProof/>
        </w:rPr>
        <w:t>1</w:t>
      </w:r>
      <w:r w:rsidR="00000000">
        <w:rPr>
          <w:noProof/>
        </w:rPr>
        <w:fldChar w:fldCharType="end"/>
      </w:r>
      <w:r>
        <w:t>: Contingency table showing distribution of growth status across continents (excluding "Other</w:t>
      </w:r>
      <w:r w:rsidR="007F5ED6">
        <w:t>” category</w:t>
      </w:r>
      <w:r>
        <w:t>)</w:t>
      </w:r>
    </w:p>
    <w:tbl>
      <w:tblPr>
        <w:tblStyle w:val="TableGrid"/>
        <w:tblW w:w="8275" w:type="dxa"/>
        <w:tblInd w:w="1440" w:type="dxa"/>
        <w:tblLook w:val="04A0" w:firstRow="1" w:lastRow="0" w:firstColumn="1" w:lastColumn="0" w:noHBand="0" w:noVBand="1"/>
      </w:tblPr>
      <w:tblGrid>
        <w:gridCol w:w="1163"/>
        <w:gridCol w:w="1150"/>
        <w:gridCol w:w="1150"/>
        <w:gridCol w:w="1163"/>
        <w:gridCol w:w="1399"/>
        <w:gridCol w:w="2250"/>
      </w:tblGrid>
      <w:tr w:rsidR="00BA15F8" w:rsidRPr="007F5ED6" w14:paraId="7EEDEE2E" w14:textId="77777777" w:rsidTr="007F5ED6">
        <w:tc>
          <w:tcPr>
            <w:tcW w:w="1163" w:type="dxa"/>
          </w:tcPr>
          <w:p w14:paraId="795F31FC" w14:textId="78483876"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Growth Level Category</w:t>
            </w:r>
          </w:p>
        </w:tc>
      </w:tr>
      <w:tr w:rsidR="00BA15F8" w:rsidRPr="007F5ED6" w14:paraId="56F69B9F" w14:textId="77777777" w:rsidTr="007F5ED6">
        <w:tc>
          <w:tcPr>
            <w:tcW w:w="1163" w:type="dxa"/>
          </w:tcPr>
          <w:p w14:paraId="6FBC15C2" w14:textId="5784D922"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w:t>
            </w:r>
          </w:p>
        </w:tc>
        <w:tc>
          <w:tcPr>
            <w:tcW w:w="1399" w:type="dxa"/>
          </w:tcPr>
          <w:p w14:paraId="3D9E895E" w14:textId="455CD748"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Very High Growth</w:t>
            </w:r>
          </w:p>
        </w:tc>
      </w:tr>
      <w:tr w:rsidR="00BA15F8" w:rsidRPr="007F5ED6" w14:paraId="2D453023" w14:textId="77777777" w:rsidTr="007F5ED6">
        <w:tc>
          <w:tcPr>
            <w:tcW w:w="1163" w:type="dxa"/>
          </w:tcPr>
          <w:p w14:paraId="08D751C7" w14:textId="359FF057"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792AB74E" w14:textId="77777777" w:rsidTr="007F5ED6">
        <w:tc>
          <w:tcPr>
            <w:tcW w:w="1163" w:type="dxa"/>
          </w:tcPr>
          <w:p w14:paraId="52548B2D" w14:textId="4245FB23"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3E7AC09F" w14:textId="77777777" w:rsidTr="007F5ED6">
        <w:tc>
          <w:tcPr>
            <w:tcW w:w="1163" w:type="dxa"/>
          </w:tcPr>
          <w:p w14:paraId="76C72A69" w14:textId="011A80EB"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w:t>
            </w:r>
          </w:p>
        </w:tc>
        <w:tc>
          <w:tcPr>
            <w:tcW w:w="1399" w:type="dxa"/>
          </w:tcPr>
          <w:p w14:paraId="6C8D2BB7" w14:textId="30C61333"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4D646AE3" w14:textId="77777777" w:rsidTr="007F5ED6">
        <w:tc>
          <w:tcPr>
            <w:tcW w:w="1163" w:type="dxa"/>
          </w:tcPr>
          <w:p w14:paraId="063C7971" w14:textId="6E6776A1"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Moderate Growth</w:t>
            </w:r>
          </w:p>
        </w:tc>
      </w:tr>
      <w:tr w:rsidR="00BA15F8" w:rsidRPr="007F5ED6" w14:paraId="336374B3" w14:textId="77777777" w:rsidTr="007F5ED6">
        <w:tc>
          <w:tcPr>
            <w:tcW w:w="1163" w:type="dxa"/>
          </w:tcPr>
          <w:p w14:paraId="20657656" w14:textId="14A26995"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High Growth</w:t>
            </w:r>
          </w:p>
        </w:tc>
      </w:tr>
    </w:tbl>
    <w:p w14:paraId="7AFAEC9B" w14:textId="77777777" w:rsidR="006120FA" w:rsidRDefault="006120FA" w:rsidP="006120FA">
      <w:pPr>
        <w:pStyle w:val="ListParagraph"/>
        <w:ind w:left="1440"/>
        <w:rPr>
          <w:rFonts w:ascii="Times New Roman" w:hAnsi="Times New Roman" w:cs="Times New Roman"/>
          <w:color w:val="0F1115"/>
          <w:shd w:val="clear" w:color="auto" w:fill="FFFFFF"/>
        </w:rPr>
      </w:pPr>
    </w:p>
    <w:p w14:paraId="6F13FFE2" w14:textId="77777777" w:rsidR="006120FA" w:rsidRPr="006120FA" w:rsidRDefault="006120FA" w:rsidP="006120FA">
      <w:pPr>
        <w:pStyle w:val="ListParagraph"/>
        <w:ind w:left="1440"/>
        <w:rPr>
          <w:rFonts w:ascii="Times New Roman" w:eastAsia="Times New Roman" w:hAnsi="Times New Roman" w:cs="Times New Roman"/>
          <w:i/>
          <w:iCs/>
        </w:rPr>
      </w:pPr>
    </w:p>
    <w:p w14:paraId="26C4CA26" w14:textId="77777777" w:rsidR="00211B65" w:rsidRPr="00211B65" w:rsidRDefault="5D5E0517" w:rsidP="00211B65">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w:t>
      </w:r>
    </w:p>
    <w:p w14:paraId="5D1FBFFE" w14:textId="77777777" w:rsidR="00211B65" w:rsidRDefault="00211B65" w:rsidP="00211B65">
      <w:pPr>
        <w:pStyle w:val="ListParagraph"/>
        <w:ind w:left="1440"/>
        <w:rPr>
          <w:rFonts w:ascii="Times New Roman" w:eastAsia="Times New Roman" w:hAnsi="Times New Roman" w:cs="Times New Roman"/>
        </w:rPr>
      </w:pPr>
    </w:p>
    <w:p w14:paraId="19C92862" w14:textId="77777777" w:rsidR="00211B65" w:rsidRDefault="00211B65" w:rsidP="00211B65">
      <w:pPr>
        <w:pStyle w:val="ListParagraph"/>
        <w:ind w:left="1440"/>
        <w:rPr>
          <w:rFonts w:ascii="Times New Roman" w:eastAsia="Times New Roman" w:hAnsi="Times New Roman" w:cs="Times New Roman"/>
        </w:rPr>
      </w:pPr>
    </w:p>
    <w:p w14:paraId="175AF809" w14:textId="26154A1E" w:rsidR="7FBAA7B2" w:rsidRPr="00211B65" w:rsidRDefault="00501AE8" w:rsidP="00211B65">
      <w:pPr>
        <w:pStyle w:val="ListParagraph"/>
        <w:ind w:left="1440"/>
        <w:rPr>
          <w:rFonts w:ascii="Times New Roman" w:eastAsia="Times New Roman" w:hAnsi="Times New Roman" w:cs="Times New Roman"/>
          <w:i/>
          <w:iCs/>
        </w:rPr>
      </w:pPr>
      <w:r w:rsidRPr="00211B65">
        <w:rPr>
          <w:rFonts w:ascii="Times New Roman" w:eastAsia="Times New Roman" w:hAnsi="Times New Roman" w:cs="Times New Roman"/>
        </w:rPr>
        <w:t xml:space="preserve">The gradient </w:t>
      </w:r>
      <w:proofErr w:type="spellStart"/>
      <w:r w:rsidRPr="00211B65">
        <w:rPr>
          <w:rFonts w:ascii="Times New Roman" w:eastAsia="Times New Roman" w:hAnsi="Times New Roman" w:cs="Times New Roman"/>
        </w:rPr>
        <w:t>color</w:t>
      </w:r>
      <w:proofErr w:type="spellEnd"/>
      <w:r w:rsidRPr="00211B65">
        <w:rPr>
          <w:rFonts w:ascii="Times New Roman" w:eastAsia="Times New Roman" w:hAnsi="Times New Roman" w:cs="Times New Roman"/>
        </w:rPr>
        <w:t xml:space="preserve"> scheme employs a thermal </w:t>
      </w:r>
      <w:proofErr w:type="spellStart"/>
      <w:r w:rsidRPr="00211B65">
        <w:rPr>
          <w:rFonts w:ascii="Times New Roman" w:eastAsia="Times New Roman" w:hAnsi="Times New Roman" w:cs="Times New Roman"/>
        </w:rPr>
        <w:t>color</w:t>
      </w:r>
      <w:proofErr w:type="spellEnd"/>
      <w:r w:rsidRPr="00211B65">
        <w:rPr>
          <w:rFonts w:ascii="Times New Roman" w:eastAsia="Times New Roman" w:hAnsi="Times New Roman" w:cs="Times New Roman"/>
        </w:rPr>
        <w:t xml:space="preserve"> progression where red represents very high growth, transitioning through orange, yellow, green, and blue for decreasing growth levels. This visual metaphor immediately communicates growth intensity, with Africa appearing in "hot" red indicating exceptional growth, while Europe appears in "cool" yellow suggesting moderate growth patterns.</w:t>
      </w:r>
    </w:p>
    <w:p w14:paraId="10580A06" w14:textId="77777777" w:rsidR="00501AE8" w:rsidRDefault="00501AE8"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36219E7" w14:textId="77777777" w:rsidR="00211B65" w:rsidRDefault="00211B65" w:rsidP="7FBAA7B2">
      <w:pPr>
        <w:ind w:left="1440"/>
        <w:rPr>
          <w:rFonts w:ascii="Times New Roman" w:eastAsia="Times New Roman" w:hAnsi="Times New Roman" w:cs="Times New Roman"/>
        </w:rPr>
      </w:pPr>
    </w:p>
    <w:p w14:paraId="282572A6" w14:textId="3A713098" w:rsidR="5D5E0517" w:rsidRDefault="00211B65" w:rsidP="7FBAA7B2">
      <w:pPr>
        <w:ind w:left="1440"/>
        <w:rPr>
          <w:rFonts w:ascii="Times New Roman" w:eastAsia="Times New Roman" w:hAnsi="Times New Roman" w:cs="Times New Roman"/>
        </w:rPr>
      </w:pPr>
      <w:r w:rsidRPr="00211B65">
        <w:rPr>
          <w:rFonts w:ascii="Times New Roman" w:eastAsia="Times New Roman" w:hAnsi="Times New Roman" w:cs="Times New Roman"/>
        </w:rPr>
        <w:t>Africa demonstrates near-universal population growth (56 of 58 countries), while Europe shows a contrasting pattern with less than half of countries growing. The gradient visualization reveals a clear continental hierarchy: Africa (96.6%) &gt; Asia (80.4%) &gt; Americas (72.2%) &gt; Oceania (63.6%) &gt; Europe (40.4%), suggesting geographical clustering of growth trends.</w:t>
      </w:r>
      <w:r w:rsidR="5D5E0517" w:rsidRPr="7FBAA7B2">
        <w:rPr>
          <w:rFonts w:ascii="Times New Roman" w:eastAsia="Times New Roman" w:hAnsi="Times New Roman" w:cs="Times New Roman"/>
        </w:rPr>
        <w:t xml:space="preserve"> </w:t>
      </w:r>
    </w:p>
    <w:p w14:paraId="5E11D3BF" w14:textId="77777777" w:rsidR="00211B65" w:rsidRDefault="00211B65" w:rsidP="7FBAA7B2">
      <w:pPr>
        <w:ind w:left="1440"/>
        <w:rPr>
          <w:rFonts w:ascii="Times New Roman" w:eastAsia="Times New Roman" w:hAnsi="Times New Roman" w:cs="Times New Roman"/>
        </w:rPr>
      </w:pPr>
    </w:p>
    <w:p w14:paraId="17C48A7D" w14:textId="77777777" w:rsidR="00211B65" w:rsidRDefault="00211B65" w:rsidP="7FBAA7B2">
      <w:pPr>
        <w:ind w:left="1440"/>
        <w:rPr>
          <w:rFonts w:ascii="Times New Roman" w:eastAsia="Times New Roman" w:hAnsi="Times New Roman" w:cs="Times New Roman"/>
        </w:rPr>
      </w:pPr>
    </w:p>
    <w:p w14:paraId="5A8AC898" w14:textId="4D318B5C" w:rsidR="00CD56D6" w:rsidRPr="002F2229" w:rsidRDefault="00CD56D6" w:rsidP="002F2229">
      <w:pPr>
        <w:pStyle w:val="ListParagraph"/>
        <w:numPr>
          <w:ilvl w:val="0"/>
          <w:numId w:val="32"/>
        </w:numPr>
        <w:rPr>
          <w:rFonts w:ascii="Times New Roman" w:eastAsia="Times New Roman" w:hAnsi="Times New Roman" w:cs="Times New Roman"/>
        </w:rPr>
      </w:pPr>
      <w:r w:rsidRPr="002F2229">
        <w:rPr>
          <w:rFonts w:ascii="Times New Roman" w:eastAsia="Times New Roman" w:hAnsi="Times New Roman" w:cs="Times New Roman"/>
        </w:rPr>
        <w:t>Analysis</w:t>
      </w:r>
    </w:p>
    <w:p w14:paraId="4621CE02" w14:textId="476569E8" w:rsidR="00DD74D0" w:rsidRDefault="002F2229" w:rsidP="002F2229">
      <w:pPr>
        <w:ind w:left="720"/>
        <w:rPr>
          <w:rFonts w:ascii="Times New Roman" w:eastAsia="Times New Roman" w:hAnsi="Times New Roman" w:cs="Times New Roman"/>
        </w:rPr>
      </w:pPr>
      <w:r>
        <w:rPr>
          <w:rFonts w:ascii="Times New Roman" w:eastAsia="Times New Roman" w:hAnsi="Times New Roman" w:cs="Times New Roman"/>
        </w:rPr>
        <w:t xml:space="preserve">4.1 </w:t>
      </w:r>
      <w:r w:rsidR="5D5E0517" w:rsidRPr="00DD74D0">
        <w:rPr>
          <w:rFonts w:ascii="Times New Roman" w:eastAsia="Times New Roman" w:hAnsi="Times New Roman" w:cs="Times New Roman"/>
        </w:rPr>
        <w:t>Statistical test used to test the hypotheses and output</w:t>
      </w:r>
      <w:r w:rsidR="69119939" w:rsidRPr="00DD74D0">
        <w:rPr>
          <w:rFonts w:ascii="Times New Roman" w:eastAsia="Times New Roman" w:hAnsi="Times New Roman" w:cs="Times New Roman"/>
        </w:rPr>
        <w:t xml:space="preserve"> (</w:t>
      </w:r>
      <w:r w:rsidR="69119939" w:rsidRPr="00DD74D0">
        <w:rPr>
          <w:rFonts w:ascii="Times New Roman" w:eastAsia="Times New Roman" w:hAnsi="Times New Roman" w:cs="Times New Roman"/>
          <w:b/>
          <w:bCs/>
        </w:rPr>
        <w:t>75 words)</w:t>
      </w:r>
      <w:r w:rsidR="69119939" w:rsidRPr="00DD74D0">
        <w:rPr>
          <w:rFonts w:ascii="Times New Roman" w:eastAsia="Times New Roman" w:hAnsi="Times New Roman" w:cs="Times New Roman"/>
        </w:rPr>
        <w:t xml:space="preserve"> </w:t>
      </w:r>
    </w:p>
    <w:p w14:paraId="1B088E85" w14:textId="77777777" w:rsidR="00DD74D0" w:rsidRDefault="00DD74D0" w:rsidP="00DD74D0">
      <w:pPr>
        <w:ind w:left="720"/>
        <w:rPr>
          <w:rFonts w:ascii="Times New Roman" w:eastAsia="Times New Roman" w:hAnsi="Times New Roman" w:cs="Times New Roman"/>
        </w:rPr>
      </w:pPr>
    </w:p>
    <w:p w14:paraId="70AA8D53" w14:textId="222E0362" w:rsidR="00DD74D0" w:rsidRP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To test our research question, a </w:t>
      </w:r>
      <w:r w:rsidRPr="00DD74D0">
        <w:rPr>
          <w:rFonts w:ascii="Times New Roman" w:eastAsia="Times New Roman" w:hAnsi="Times New Roman" w:cs="Times New Roman"/>
          <w:b/>
          <w:bCs/>
          <w:lang w:val="en-US"/>
        </w:rPr>
        <w:t xml:space="preserve">Chi-square </w:t>
      </w:r>
      <w:r w:rsidRPr="00DD74D0">
        <w:rPr>
          <w:rFonts w:ascii="Times New Roman" w:eastAsia="Times New Roman" w:hAnsi="Times New Roman" w:cs="Times New Roman"/>
          <w:lang w:val="en-US"/>
        </w:rPr>
        <w:t>was selected. This statistical test is appropriate because:</w:t>
      </w:r>
    </w:p>
    <w:p w14:paraId="53B0C518" w14:textId="50833B3F" w:rsid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Both variables are </w:t>
      </w:r>
      <w:r w:rsidRPr="00DD74D0">
        <w:rPr>
          <w:rFonts w:ascii="Times New Roman" w:eastAsia="Times New Roman" w:hAnsi="Times New Roman" w:cs="Times New Roman"/>
          <w:b/>
          <w:bCs/>
          <w:lang w:val="en-US"/>
        </w:rPr>
        <w:t>nominal/categorical</w:t>
      </w:r>
      <w:r w:rsidRPr="00DD74D0">
        <w:rPr>
          <w:rFonts w:ascii="Times New Roman" w:eastAsia="Times New Roman" w:hAnsi="Times New Roman" w:cs="Times New Roman"/>
          <w:lang w:val="en-US"/>
        </w:rPr>
        <w:t>: Continent (5 categories) and Growth Status (2 categories) The research question involves comparing </w:t>
      </w:r>
      <w:r w:rsidRPr="00DD74D0">
        <w:rPr>
          <w:rFonts w:ascii="Times New Roman" w:eastAsia="Times New Roman" w:hAnsi="Times New Roman" w:cs="Times New Roman"/>
          <w:b/>
          <w:bCs/>
          <w:lang w:val="en-US"/>
        </w:rPr>
        <w:t>proportions</w:t>
      </w:r>
      <w:r w:rsidRPr="00DD74D0">
        <w:rPr>
          <w:rFonts w:ascii="Times New Roman" w:eastAsia="Times New Roman" w:hAnsi="Times New Roman" w:cs="Times New Roman"/>
          <w:lang w:val="en-US"/>
        </w:rPr>
        <w:t> across multiple groups</w:t>
      </w:r>
      <w:r>
        <w:rPr>
          <w:rFonts w:ascii="Times New Roman" w:eastAsia="Times New Roman" w:hAnsi="Times New Roman" w:cs="Times New Roman"/>
          <w:lang w:val="en-US"/>
        </w:rPr>
        <w:t xml:space="preserve">, </w:t>
      </w:r>
      <w:r w:rsidRPr="00DD74D0">
        <w:rPr>
          <w:rFonts w:ascii="Times New Roman" w:eastAsia="Times New Roman" w:hAnsi="Times New Roman" w:cs="Times New Roman"/>
          <w:lang w:val="en-US"/>
        </w:rPr>
        <w:t>The Chi-square test determines whether the distribution of growing/declining countries is </w:t>
      </w:r>
      <w:r w:rsidRPr="00DD74D0">
        <w:rPr>
          <w:rFonts w:ascii="Times New Roman" w:eastAsia="Times New Roman" w:hAnsi="Times New Roman" w:cs="Times New Roman"/>
          <w:b/>
          <w:bCs/>
          <w:lang w:val="en-US"/>
        </w:rPr>
        <w:t>independent</w:t>
      </w:r>
      <w:r w:rsidRPr="00DD74D0">
        <w:rPr>
          <w:rFonts w:ascii="Times New Roman" w:eastAsia="Times New Roman" w:hAnsi="Times New Roman" w:cs="Times New Roman"/>
          <w:lang w:val="en-US"/>
        </w:rPr>
        <w:t> of continental grouping</w:t>
      </w:r>
      <w:r>
        <w:rPr>
          <w:rFonts w:ascii="Times New Roman" w:eastAsia="Times New Roman" w:hAnsi="Times New Roman" w:cs="Times New Roman"/>
          <w:lang w:val="en-US"/>
        </w:rPr>
        <w:t>.</w:t>
      </w:r>
    </w:p>
    <w:p w14:paraId="266E4F57" w14:textId="77777777" w:rsidR="00DD74D0" w:rsidRDefault="00DD74D0" w:rsidP="00DD74D0">
      <w:pPr>
        <w:ind w:left="720"/>
        <w:rPr>
          <w:rFonts w:ascii="Times New Roman" w:eastAsia="Times New Roman" w:hAnsi="Times New Roman" w:cs="Times New Roman"/>
          <w:lang w:val="en-US"/>
        </w:rPr>
      </w:pPr>
    </w:p>
    <w:p w14:paraId="537DA644" w14:textId="6569A4FE" w:rsidR="00DD74D0" w:rsidRDefault="00DD74D0" w:rsidP="00DD74D0">
      <w:pPr>
        <w:ind w:left="720"/>
        <w:rPr>
          <w:rFonts w:ascii="Times New Roman" w:eastAsia="Times New Roman" w:hAnsi="Times New Roman" w:cs="Times New Roman"/>
          <w:b/>
          <w:bCs/>
        </w:rPr>
      </w:pPr>
      <w:r w:rsidRPr="00DD74D0">
        <w:rPr>
          <w:rFonts w:ascii="Times New Roman" w:eastAsia="Times New Roman" w:hAnsi="Times New Roman" w:cs="Times New Roman"/>
          <w:b/>
          <w:bCs/>
        </w:rPr>
        <w:t>Contingency Table for Analysis:</w:t>
      </w:r>
    </w:p>
    <w:p w14:paraId="66ABA120" w14:textId="77777777" w:rsidR="00074936" w:rsidRDefault="00074936" w:rsidP="00DD74D0">
      <w:pPr>
        <w:ind w:left="720"/>
        <w:rPr>
          <w:rFonts w:ascii="Times New Roman" w:eastAsia="Times New Roman" w:hAnsi="Times New Roman" w:cs="Times New Roman"/>
          <w:b/>
          <w:bCs/>
        </w:rPr>
      </w:pPr>
    </w:p>
    <w:p w14:paraId="5FAF686A" w14:textId="31C8F4F0" w:rsidR="00DD74D0" w:rsidRDefault="00DD74D0" w:rsidP="007F5ED6">
      <w:pPr>
        <w:pStyle w:val="Caption"/>
        <w:keepNext/>
        <w:ind w:left="720"/>
      </w:pPr>
      <w:r>
        <w:t xml:space="preserve">Table </w:t>
      </w:r>
      <w:r w:rsidR="00000000">
        <w:fldChar w:fldCharType="begin"/>
      </w:r>
      <w:r w:rsidR="00000000">
        <w:instrText xml:space="preserve"> SEQ Table \* ARABIC </w:instrText>
      </w:r>
      <w:r w:rsidR="00000000">
        <w:fldChar w:fldCharType="separate"/>
      </w:r>
      <w:r w:rsidR="00BA15F8">
        <w:rPr>
          <w:noProof/>
        </w:rPr>
        <w:t>2</w:t>
      </w:r>
      <w:r w:rsidR="00000000">
        <w:rPr>
          <w:noProof/>
        </w:rPr>
        <w:fldChar w:fldCharType="end"/>
      </w:r>
      <w:r w:rsidR="007F5ED6">
        <w:rPr>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14:paraId="03A9AE20" w14:textId="77777777" w:rsidTr="002F2229">
        <w:tc>
          <w:tcPr>
            <w:tcW w:w="2254" w:type="dxa"/>
          </w:tcPr>
          <w:p w14:paraId="4C6AC1E6" w14:textId="77777777" w:rsidR="00DD74D0" w:rsidRDefault="00DD74D0" w:rsidP="00DD74D0">
            <w:pPr>
              <w:rPr>
                <w:rFonts w:ascii="Times New Roman" w:eastAsia="Times New Roman" w:hAnsi="Times New Roman" w:cs="Times New Roman"/>
                <w:lang w:val="en-US"/>
              </w:rPr>
            </w:pPr>
          </w:p>
        </w:tc>
        <w:tc>
          <w:tcPr>
            <w:tcW w:w="2803" w:type="dxa"/>
          </w:tcPr>
          <w:p w14:paraId="369D62C8" w14:textId="655F69DB" w:rsidR="00DD74D0" w:rsidRPr="001930E2" w:rsidRDefault="00DD74D0" w:rsidP="00DD74D0">
            <w:pPr>
              <w:rPr>
                <w:rFonts w:ascii="Times New Roman" w:eastAsia="Times New Roman" w:hAnsi="Times New Roman" w:cs="Times New Roman"/>
                <w:b/>
                <w:bCs/>
                <w:lang w:val="en-US"/>
              </w:rPr>
            </w:pPr>
            <w:r w:rsidRPr="001930E2">
              <w:rPr>
                <w:rFonts w:ascii="Times New Roman" w:eastAsia="Times New Roman" w:hAnsi="Times New Roman" w:cs="Times New Roman"/>
                <w:b/>
                <w:bCs/>
                <w:lang w:val="en-US"/>
              </w:rPr>
              <w:t>Declining</w:t>
            </w:r>
          </w:p>
        </w:tc>
        <w:tc>
          <w:tcPr>
            <w:tcW w:w="2794" w:type="dxa"/>
          </w:tcPr>
          <w:p w14:paraId="4EE35E68" w14:textId="1F14C1B1" w:rsidR="00DD74D0" w:rsidRPr="001930E2" w:rsidRDefault="00DD74D0" w:rsidP="00DD74D0">
            <w:pPr>
              <w:rPr>
                <w:rFonts w:ascii="Times New Roman" w:eastAsia="Times New Roman" w:hAnsi="Times New Roman" w:cs="Times New Roman"/>
                <w:b/>
                <w:bCs/>
                <w:lang w:val="en-US"/>
              </w:rPr>
            </w:pPr>
            <w:r w:rsidRPr="001930E2">
              <w:rPr>
                <w:rFonts w:ascii="Times New Roman" w:eastAsia="Times New Roman" w:hAnsi="Times New Roman" w:cs="Times New Roman"/>
                <w:b/>
                <w:bCs/>
                <w:lang w:val="en-US"/>
              </w:rPr>
              <w:t>Growing</w:t>
            </w:r>
          </w:p>
        </w:tc>
      </w:tr>
      <w:tr w:rsidR="00DD74D0" w14:paraId="3BCD882C" w14:textId="77777777" w:rsidTr="002F2229">
        <w:tc>
          <w:tcPr>
            <w:tcW w:w="2254" w:type="dxa"/>
          </w:tcPr>
          <w:p w14:paraId="1F89BC25" w14:textId="766AD4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Africa</w:t>
            </w:r>
          </w:p>
        </w:tc>
        <w:tc>
          <w:tcPr>
            <w:tcW w:w="2803" w:type="dxa"/>
          </w:tcPr>
          <w:p w14:paraId="0203ABF7" w14:textId="5713C23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w:t>
            </w:r>
          </w:p>
        </w:tc>
        <w:tc>
          <w:tcPr>
            <w:tcW w:w="2794" w:type="dxa"/>
          </w:tcPr>
          <w:p w14:paraId="61E8D202" w14:textId="0894E57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56</w:t>
            </w:r>
          </w:p>
        </w:tc>
      </w:tr>
      <w:tr w:rsidR="00DD74D0" w14:paraId="2A64BBB6" w14:textId="77777777" w:rsidTr="002F2229">
        <w:tc>
          <w:tcPr>
            <w:tcW w:w="2254" w:type="dxa"/>
          </w:tcPr>
          <w:p w14:paraId="56EDCA9D" w14:textId="2BD73AA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America</w:t>
            </w:r>
          </w:p>
        </w:tc>
        <w:tc>
          <w:tcPr>
            <w:tcW w:w="2803" w:type="dxa"/>
          </w:tcPr>
          <w:p w14:paraId="7B82BF93" w14:textId="3AFED59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15</w:t>
            </w:r>
          </w:p>
        </w:tc>
        <w:tc>
          <w:tcPr>
            <w:tcW w:w="2794" w:type="dxa"/>
          </w:tcPr>
          <w:p w14:paraId="61FC62BC" w14:textId="2FF8D99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39</w:t>
            </w:r>
          </w:p>
        </w:tc>
      </w:tr>
      <w:tr w:rsidR="00DD74D0" w14:paraId="1E0197EF" w14:textId="77777777" w:rsidTr="002F2229">
        <w:tc>
          <w:tcPr>
            <w:tcW w:w="2254" w:type="dxa"/>
          </w:tcPr>
          <w:p w14:paraId="758200CB" w14:textId="4698E54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Asia</w:t>
            </w:r>
          </w:p>
        </w:tc>
        <w:tc>
          <w:tcPr>
            <w:tcW w:w="2803" w:type="dxa"/>
          </w:tcPr>
          <w:p w14:paraId="1765571F" w14:textId="7FA16E3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c>
          <w:tcPr>
            <w:tcW w:w="2794" w:type="dxa"/>
          </w:tcPr>
          <w:p w14:paraId="25CBFEFB" w14:textId="33239A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41</w:t>
            </w:r>
          </w:p>
        </w:tc>
      </w:tr>
      <w:tr w:rsidR="00DD74D0" w14:paraId="358C9AF2" w14:textId="77777777" w:rsidTr="002F2229">
        <w:tc>
          <w:tcPr>
            <w:tcW w:w="2254" w:type="dxa"/>
          </w:tcPr>
          <w:p w14:paraId="3E2E80DE" w14:textId="1F73CB3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Europe</w:t>
            </w:r>
          </w:p>
        </w:tc>
        <w:tc>
          <w:tcPr>
            <w:tcW w:w="2803" w:type="dxa"/>
          </w:tcPr>
          <w:p w14:paraId="1912A4B6" w14:textId="69994F0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28</w:t>
            </w:r>
          </w:p>
        </w:tc>
        <w:tc>
          <w:tcPr>
            <w:tcW w:w="2794" w:type="dxa"/>
          </w:tcPr>
          <w:p w14:paraId="7B458858" w14:textId="33AC1FA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r>
      <w:tr w:rsidR="00DD74D0" w14:paraId="48545CA6" w14:textId="77777777" w:rsidTr="002F2229">
        <w:tc>
          <w:tcPr>
            <w:tcW w:w="2254" w:type="dxa"/>
          </w:tcPr>
          <w:p w14:paraId="15BCA13C" w14:textId="54136CE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Oceania</w:t>
            </w:r>
          </w:p>
        </w:tc>
        <w:tc>
          <w:tcPr>
            <w:tcW w:w="2803" w:type="dxa"/>
          </w:tcPr>
          <w:p w14:paraId="00822AFB" w14:textId="39790E9E"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8</w:t>
            </w:r>
          </w:p>
        </w:tc>
        <w:tc>
          <w:tcPr>
            <w:tcW w:w="2794" w:type="dxa"/>
          </w:tcPr>
          <w:p w14:paraId="1CB78ACB" w14:textId="450E77B9"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14</w:t>
            </w:r>
          </w:p>
        </w:tc>
      </w:tr>
    </w:tbl>
    <w:p w14:paraId="2C44216F" w14:textId="77777777" w:rsidR="00DD74D0" w:rsidRPr="00DD74D0" w:rsidRDefault="00DD74D0" w:rsidP="00DD74D0">
      <w:pPr>
        <w:ind w:left="720"/>
        <w:rPr>
          <w:rFonts w:ascii="Times New Roman" w:eastAsia="Times New Roman" w:hAnsi="Times New Roman" w:cs="Times New Roman"/>
          <w:lang w:val="en-US"/>
        </w:rPr>
      </w:pPr>
    </w:p>
    <w:p w14:paraId="2DFDB0AC" w14:textId="3F861458" w:rsidR="0277C825" w:rsidRPr="00DD74D0" w:rsidRDefault="0277C825" w:rsidP="00DD74D0">
      <w:pPr>
        <w:ind w:left="720"/>
        <w:rPr>
          <w:rFonts w:ascii="Times New Roman" w:eastAsia="Times New Roman" w:hAnsi="Times New Roman" w:cs="Times New Roman"/>
          <w:i/>
          <w:iCs/>
        </w:rPr>
      </w:pPr>
    </w:p>
    <w:p w14:paraId="71C298E8" w14:textId="3C888F0D"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 xml:space="preserve">After </w:t>
      </w:r>
      <w:r w:rsidRPr="002F2229">
        <w:rPr>
          <w:rFonts w:ascii="Times New Roman" w:eastAsia="Times New Roman" w:hAnsi="Times New Roman" w:cs="Times New Roman"/>
        </w:rPr>
        <w:t>chi-square test of independence was conducted to examine whether the proportion of countries with growing populations differs across continents. The results showed a statistically significant association between continent and population growth status</w:t>
      </w:r>
      <w:r>
        <w:rPr>
          <w:rFonts w:ascii="Times New Roman" w:eastAsia="Times New Roman" w:hAnsi="Times New Roman" w:cs="Times New Roman"/>
        </w:rPr>
        <w:t>.</w:t>
      </w:r>
    </w:p>
    <w:p w14:paraId="2EBAB175" w14:textId="77777777" w:rsidR="002F2229" w:rsidRDefault="002F2229" w:rsidP="002F2229">
      <w:pPr>
        <w:pStyle w:val="ListParagraph"/>
        <w:ind w:left="1080"/>
        <w:rPr>
          <w:rFonts w:ascii="Times New Roman" w:eastAsia="Times New Roman" w:hAnsi="Times New Roman" w:cs="Times New Roman"/>
        </w:rPr>
      </w:pPr>
    </w:p>
    <w:p w14:paraId="080F0164" w14:textId="43458095"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Test Results</w:t>
      </w:r>
    </w:p>
    <w:p w14:paraId="6C8E4926" w14:textId="29991B8C"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χ² statistic: 43.873 </w:t>
      </w:r>
    </w:p>
    <w:p w14:paraId="7473AB4F"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Degrees of freedom: 4 </w:t>
      </w:r>
    </w:p>
    <w:p w14:paraId="0A0CA7A2"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P-value: 6.817 × 10⁻⁹ (p &lt; 0.0001) </w:t>
      </w:r>
    </w:p>
    <w:p w14:paraId="740D0B37" w14:textId="147FE8A4" w:rsidR="69119939" w:rsidRP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Significance level (α): 0.05</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3417EB98" w14:textId="77777777" w:rsidR="002F2229" w:rsidRPr="002F2229" w:rsidRDefault="002F2229" w:rsidP="002F2229">
      <w:pPr>
        <w:ind w:left="720"/>
        <w:rPr>
          <w:rFonts w:ascii="Times New Roman" w:eastAsia="Times New Roman" w:hAnsi="Times New Roman" w:cs="Times New Roman"/>
          <w:b/>
          <w:bCs/>
          <w:lang w:val="en-US"/>
        </w:rPr>
      </w:pPr>
      <w:r>
        <w:rPr>
          <w:rFonts w:ascii="Times New Roman" w:eastAsia="Times New Roman" w:hAnsi="Times New Roman" w:cs="Times New Roman"/>
        </w:rPr>
        <w:t xml:space="preserve">4.2 </w:t>
      </w:r>
      <w:r w:rsidRPr="005D5B39">
        <w:rPr>
          <w:rFonts w:ascii="Times New Roman" w:eastAsia="Times New Roman" w:hAnsi="Times New Roman" w:cs="Times New Roman"/>
          <w:lang w:val="en-US"/>
        </w:rPr>
        <w:t>The Null Hypothesis Rejected/Not Rejected</w:t>
      </w:r>
    </w:p>
    <w:p w14:paraId="41600738" w14:textId="77777777" w:rsidR="005D5B39" w:rsidRDefault="005D5B39" w:rsidP="005D5B39">
      <w:pPr>
        <w:ind w:left="720"/>
        <w:rPr>
          <w:rFonts w:ascii="Times New Roman" w:eastAsia="Times New Roman" w:hAnsi="Times New Roman" w:cs="Times New Roman"/>
          <w:b/>
          <w:bCs/>
          <w:lang w:val="en-US"/>
        </w:rPr>
      </w:pPr>
    </w:p>
    <w:p w14:paraId="426B9ADD" w14:textId="038FDEB9"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Research Question:</w:t>
      </w:r>
      <w:r w:rsidRPr="005D5B39">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5D5B39" w:rsidRDefault="005D5B39" w:rsidP="005D5B39">
      <w:pPr>
        <w:ind w:left="720"/>
        <w:rPr>
          <w:rFonts w:ascii="Times New Roman" w:eastAsia="Times New Roman" w:hAnsi="Times New Roman" w:cs="Times New Roman"/>
          <w:lang w:val="en-US"/>
        </w:rPr>
      </w:pPr>
    </w:p>
    <w:p w14:paraId="3520E854"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Hypotheses:</w:t>
      </w:r>
      <w:r w:rsidRPr="005D5B39">
        <w:rPr>
          <w:rFonts w:ascii="Times New Roman" w:eastAsia="Times New Roman" w:hAnsi="Times New Roman" w:cs="Times New Roman"/>
          <w:lang w:val="en-US"/>
        </w:rPr>
        <w:t xml:space="preserve"> H₀: No difference exists; H₁: A difference exists.</w:t>
      </w:r>
    </w:p>
    <w:p w14:paraId="36E733B4" w14:textId="77777777" w:rsidR="005D5B39" w:rsidRPr="005D5B39" w:rsidRDefault="005D5B39" w:rsidP="005D5B39">
      <w:pPr>
        <w:ind w:left="720"/>
        <w:rPr>
          <w:rFonts w:ascii="Times New Roman" w:eastAsia="Times New Roman" w:hAnsi="Times New Roman" w:cs="Times New Roman"/>
          <w:lang w:val="en-US"/>
        </w:rPr>
      </w:pPr>
    </w:p>
    <w:p w14:paraId="4A7DA266"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Statistical Decision:</w:t>
      </w:r>
      <w:r w:rsidRPr="005D5B39">
        <w:rPr>
          <w:rFonts w:ascii="Times New Roman" w:eastAsia="Times New Roman" w:hAnsi="Times New Roman" w:cs="Times New Roman"/>
          <w:lang w:val="en-US"/>
        </w:rPr>
        <w:t xml:space="preserve"> Chi-square test, χ</w:t>
      </w:r>
      <w:proofErr w:type="gramStart"/>
      <w:r w:rsidRPr="005D5B39">
        <w:rPr>
          <w:rFonts w:ascii="Times New Roman" w:eastAsia="Times New Roman" w:hAnsi="Times New Roman" w:cs="Times New Roman"/>
          <w:lang w:val="en-US"/>
        </w:rPr>
        <w:t>²(</w:t>
      </w:r>
      <w:proofErr w:type="gramEnd"/>
      <w:r w:rsidRPr="005D5B39">
        <w:rPr>
          <w:rFonts w:ascii="Times New Roman" w:eastAsia="Times New Roman" w:hAnsi="Times New Roman" w:cs="Times New Roman"/>
          <w:lang w:val="en-US"/>
        </w:rPr>
        <w:t xml:space="preserve">4) = 43.87, p &lt; 0.0001, α = 0.05. Since p &lt; α, we </w:t>
      </w:r>
      <w:r w:rsidRPr="005D5B39">
        <w:rPr>
          <w:rFonts w:ascii="Times New Roman" w:eastAsia="Times New Roman" w:hAnsi="Times New Roman" w:cs="Times New Roman"/>
          <w:b/>
          <w:bCs/>
          <w:lang w:val="en-US"/>
        </w:rPr>
        <w:t>reject H₀</w:t>
      </w:r>
      <w:r w:rsidRPr="005D5B39">
        <w:rPr>
          <w:rFonts w:ascii="Times New Roman" w:eastAsia="Times New Roman" w:hAnsi="Times New Roman" w:cs="Times New Roman"/>
          <w:lang w:val="en-US"/>
        </w:rPr>
        <w:t>.</w:t>
      </w:r>
    </w:p>
    <w:p w14:paraId="4687411D" w14:textId="77777777" w:rsidR="005D5B39" w:rsidRPr="005D5B39" w:rsidRDefault="005D5B39" w:rsidP="005D5B39">
      <w:pPr>
        <w:ind w:left="720"/>
        <w:rPr>
          <w:rFonts w:ascii="Times New Roman" w:eastAsia="Times New Roman" w:hAnsi="Times New Roman" w:cs="Times New Roman"/>
          <w:lang w:val="en-US"/>
        </w:rPr>
      </w:pPr>
    </w:p>
    <w:p w14:paraId="50CC129F" w14:textId="2B0481F0" w:rsidR="005D5B39" w:rsidRP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Conclusion:</w:t>
      </w:r>
      <w:r w:rsidRPr="005D5B39">
        <w:rPr>
          <w:rFonts w:ascii="Times New Roman" w:eastAsia="Times New Roman" w:hAnsi="Times New Roman" w:cs="Times New Roman"/>
          <w:lang w:val="en-US"/>
        </w:rPr>
        <w:t xml:space="preserve"> There is a statistically significant difference in population growth proportions across continents. Africa has significantly more growing countries than expected (residual = 4.69), while Europe has more declining countries (residual = 5.60). Other continents show smaller deviations. The medium effect size (Cramer’s V = 0.435) suggests this relationship is not only statistically significant but al</w:t>
      </w:r>
      <w:r>
        <w:rPr>
          <w:rFonts w:ascii="Times New Roman" w:eastAsia="Times New Roman" w:hAnsi="Times New Roman" w:cs="Times New Roman"/>
          <w:lang w:val="en-US"/>
        </w:rPr>
        <w:t xml:space="preserve">so </w:t>
      </w:r>
      <w:r w:rsidRPr="005D5B39">
        <w:rPr>
          <w:rFonts w:ascii="Times New Roman" w:eastAsia="Times New Roman" w:hAnsi="Times New Roman" w:cs="Times New Roman"/>
          <w:lang w:val="en-US"/>
        </w:rPr>
        <w:t>meaningful for demographic analysis and policy planning.</w:t>
      </w:r>
    </w:p>
    <w:p w14:paraId="57CAE15B" w14:textId="14B5EF47" w:rsidR="5D5E0517" w:rsidRPr="002F2229" w:rsidRDefault="5D5E0517" w:rsidP="002F2229">
      <w:pPr>
        <w:ind w:left="72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6151E5F" w14:textId="77777777" w:rsidR="005A3836" w:rsidRDefault="005A3836" w:rsidP="005A3836">
      <w:pPr>
        <w:pStyle w:val="ListParagraph"/>
        <w:ind w:left="1440"/>
        <w:rPr>
          <w:rFonts w:ascii="Times New Roman" w:eastAsia="Times New Roman" w:hAnsi="Times New Roman" w:cs="Times New Roman"/>
          <w:b/>
          <w:bCs/>
        </w:rPr>
      </w:pPr>
    </w:p>
    <w:p w14:paraId="33488B7C" w14:textId="4323EE95"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We worked great as a team on this project, mainly when we had to figure out the data and pick the stats tests. Our meetings helped us split up the work evenly. Everyone did their part without fail, and using GitHub kept us arranged. We could easily see our progress and didn’t run into any problems with different versions of files. Once we found our rhythm, things got easier, and the analysis wasn't so bad after planning it out. Ultimately, talking to each other and being a good team really made the project successful.</w:t>
      </w:r>
    </w:p>
    <w:p w14:paraId="26CFA167" w14:textId="7DA541B3"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05AF9D2" w14:textId="77777777" w:rsidR="005A3836" w:rsidRDefault="005A3836" w:rsidP="005A3836">
      <w:pPr>
        <w:pStyle w:val="ListParagraph"/>
        <w:ind w:left="1440"/>
        <w:rPr>
          <w:rFonts w:ascii="Times New Roman" w:eastAsia="Times New Roman" w:hAnsi="Times New Roman" w:cs="Times New Roman"/>
          <w:b/>
          <w:bCs/>
        </w:rPr>
      </w:pPr>
    </w:p>
    <w:p w14:paraId="3EA12A7C" w14:textId="42F321EA"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Default="005A3836" w:rsidP="005A3836">
      <w:pPr>
        <w:pStyle w:val="ListParagraph"/>
        <w:ind w:left="1440"/>
        <w:rPr>
          <w:rFonts w:ascii="Times New Roman" w:eastAsia="Times New Roman" w:hAnsi="Times New Roman" w:cs="Times New Roman"/>
        </w:rPr>
      </w:pPr>
    </w:p>
    <w:p w14:paraId="3D22C74D" w14:textId="353F5C42"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AC33BFF" w14:textId="77777777" w:rsidR="00562067" w:rsidRDefault="00562067" w:rsidP="00562067">
      <w:pPr>
        <w:pStyle w:val="ListParagraph"/>
        <w:ind w:left="1440"/>
        <w:rPr>
          <w:rFonts w:ascii="Times New Roman" w:eastAsia="Times New Roman" w:hAnsi="Times New Roman" w:cs="Times New Roman"/>
          <w:b/>
        </w:rPr>
      </w:pPr>
    </w:p>
    <w:p w14:paraId="11817C55" w14:textId="0447B7F0"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Pr>
          <w:rFonts w:ascii="Times New Roman" w:eastAsia="Times New Roman" w:hAnsi="Times New Roman" w:cs="Times New Roman"/>
        </w:rPr>
        <w:t>daily</w:t>
      </w:r>
      <w:r w:rsidRPr="00562067">
        <w:rPr>
          <w:rFonts w:ascii="Times New Roman" w:eastAsia="Times New Roman" w:hAnsi="Times New Roman" w:cs="Times New Roman"/>
        </w:rPr>
        <w:t xml:space="preserve"> </w:t>
      </w:r>
      <w:r>
        <w:rPr>
          <w:rFonts w:ascii="Times New Roman" w:eastAsia="Times New Roman" w:hAnsi="Times New Roman" w:cs="Times New Roman"/>
        </w:rPr>
        <w:t>9</w:t>
      </w:r>
      <w:r w:rsidRPr="00562067">
        <w:rPr>
          <w:rFonts w:ascii="Times New Roman" w:eastAsia="Times New Roman" w:hAnsi="Times New Roman" w:cs="Times New Roman"/>
        </w:rPr>
        <w:t xml:space="preserve"> PM meetings helped maintain momentum. Time management improved in the final weeks, though starting the analysis earlier would reduce pressure in future projects.</w:t>
      </w:r>
    </w:p>
    <w:p w14:paraId="2DA344E6" w14:textId="77777777" w:rsidR="00644A2E" w:rsidRDefault="00644A2E" w:rsidP="00644A2E">
      <w:pPr>
        <w:pStyle w:val="ListParagraph"/>
        <w:keepNext/>
        <w:ind w:left="1440"/>
      </w:pPr>
      <w:r>
        <w:rPr>
          <w:rFonts w:ascii="Times New Roman" w:eastAsia="Times New Roman" w:hAnsi="Times New Roman" w:cs="Times New Roman"/>
          <w:noProof/>
        </w:rPr>
        <w:lastRenderedPageBreak/>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22A0F81B" w:rsidR="00644A2E" w:rsidRDefault="00644A2E" w:rsidP="00644A2E">
      <w:pPr>
        <w:pStyle w:val="Caption"/>
        <w:ind w:left="1440" w:firstLine="720"/>
        <w:rPr>
          <w:rFonts w:ascii="Times New Roman" w:eastAsia="Times New Roman" w:hAnsi="Times New Roman" w:cs="Times New Roman"/>
        </w:rPr>
      </w:pPr>
      <w:r>
        <w:t xml:space="preserve">Figure </w:t>
      </w:r>
      <w:r w:rsidR="00000000">
        <w:fldChar w:fldCharType="begin"/>
      </w:r>
      <w:r w:rsidR="00000000">
        <w:instrText xml:space="preserve"> SEQ Figure \* ARABIC </w:instrText>
      </w:r>
      <w:r w:rsidR="00000000">
        <w:fldChar w:fldCharType="separate"/>
      </w:r>
      <w:r w:rsidR="007F7FD3">
        <w:rPr>
          <w:noProof/>
        </w:rPr>
        <w:t>2</w:t>
      </w:r>
      <w:r w:rsidR="00000000">
        <w:rPr>
          <w:noProof/>
        </w:rPr>
        <w:fldChar w:fldCharType="end"/>
      </w:r>
      <w:r w:rsidR="007F7FD3">
        <w:rPr>
          <w:noProof/>
        </w:rPr>
        <w:t xml:space="preserve"> Project Gantt Chart</w:t>
      </w:r>
    </w:p>
    <w:p w14:paraId="646A97E1" w14:textId="77777777" w:rsidR="00502AB1" w:rsidRDefault="00502AB1" w:rsidP="00562067">
      <w:pPr>
        <w:pStyle w:val="ListParagraph"/>
        <w:ind w:left="1440"/>
        <w:rPr>
          <w:rFonts w:ascii="Times New Roman" w:eastAsia="Times New Roman" w:hAnsi="Times New Roman" w:cs="Times New Roman"/>
        </w:rPr>
      </w:pPr>
    </w:p>
    <w:p w14:paraId="2379270C" w14:textId="77777777" w:rsidR="00B34A2D" w:rsidRDefault="00B34A2D" w:rsidP="00B34A2D">
      <w:pPr>
        <w:pStyle w:val="ListParagraph"/>
        <w:ind w:left="1440"/>
        <w:rPr>
          <w:rFonts w:ascii="Times New Roman" w:eastAsia="Times New Roman" w:hAnsi="Times New Roman" w:cs="Times New Roman"/>
        </w:rPr>
      </w:pPr>
    </w:p>
    <w:p w14:paraId="1AAB632C" w14:textId="643F38C5"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0786EED" w14:textId="77777777" w:rsidR="00562067" w:rsidRDefault="00562067" w:rsidP="00562067">
      <w:pPr>
        <w:pStyle w:val="ListParagraph"/>
        <w:ind w:left="1440"/>
        <w:rPr>
          <w:rFonts w:ascii="Times New Roman" w:eastAsia="Times New Roman" w:hAnsi="Times New Roman" w:cs="Times New Roman"/>
          <w:b/>
        </w:rPr>
      </w:pPr>
    </w:p>
    <w:p w14:paraId="459F557A" w14:textId="500FB990"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Overall, the project was successful. We developed a clear research question, analysed the dataset effectively and produced meaningful results. Working together strengthened our technical and organisational skills. Although challenges occurred, the final </w:t>
      </w:r>
      <w:r>
        <w:rPr>
          <w:rFonts w:ascii="Times New Roman" w:eastAsia="Times New Roman" w:hAnsi="Times New Roman" w:cs="Times New Roman"/>
        </w:rPr>
        <w:t>output</w:t>
      </w:r>
      <w:r w:rsidRPr="00562067">
        <w:rPr>
          <w:rFonts w:ascii="Times New Roman" w:eastAsia="Times New Roman" w:hAnsi="Times New Roman" w:cs="Times New Roman"/>
        </w:rPr>
        <w:t xml:space="preserve"> reflected good collaboration and a solid understanding of </w:t>
      </w:r>
      <w:r>
        <w:rPr>
          <w:rFonts w:ascii="Times New Roman" w:eastAsia="Times New Roman" w:hAnsi="Times New Roman" w:cs="Times New Roman"/>
        </w:rPr>
        <w:t xml:space="preserve">our </w:t>
      </w:r>
      <w:r w:rsidRPr="00562067">
        <w:rPr>
          <w:rFonts w:ascii="Times New Roman" w:eastAsia="Times New Roman" w:hAnsi="Times New Roman" w:cs="Times New Roman"/>
        </w:rPr>
        <w:t>analysis techniques.</w:t>
      </w:r>
    </w:p>
    <w:p w14:paraId="12865324" w14:textId="77777777" w:rsidR="00562067" w:rsidRPr="003B4A49" w:rsidRDefault="00562067" w:rsidP="00562067">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4DBB2FCE"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p>
    <w:p w14:paraId="2F84898F" w14:textId="77777777" w:rsidR="008B400C" w:rsidRDefault="008B400C" w:rsidP="00211B65">
      <w:pPr>
        <w:pStyle w:val="ListParagraph"/>
        <w:ind w:left="1440"/>
        <w:rPr>
          <w:rFonts w:ascii="Times New Roman" w:eastAsia="Times New Roman" w:hAnsi="Times New Roman" w:cs="Times New Roman"/>
        </w:rPr>
      </w:pPr>
    </w:p>
    <w:p w14:paraId="1E5B1031" w14:textId="00B15E8A" w:rsidR="00211B65" w:rsidRDefault="008B400C" w:rsidP="00211B65">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 xml:space="preserve">The analysis revealed statistically significant geographical disparities in population growth patterns across continents. Africa demonstrated exceptional </w:t>
      </w:r>
      <w:r w:rsidRPr="008B400C">
        <w:rPr>
          <w:rFonts w:ascii="Times New Roman" w:eastAsia="Times New Roman" w:hAnsi="Times New Roman" w:cs="Times New Roman"/>
        </w:rPr>
        <w:lastRenderedPageBreak/>
        <w:t>population growth with 56 out of 58 countries (96.6%) experiencing positive growth, while Europe showed the opposite trend with only 19 of 47 countries (40.4%) growing. The chi-square test of independence yielded χ</w:t>
      </w:r>
      <w:proofErr w:type="gramStart"/>
      <w:r w:rsidRPr="008B400C">
        <w:rPr>
          <w:rFonts w:ascii="Times New Roman" w:eastAsia="Times New Roman" w:hAnsi="Times New Roman" w:cs="Times New Roman"/>
        </w:rPr>
        <w:t>²(</w:t>
      </w:r>
      <w:proofErr w:type="gramEnd"/>
      <w:r w:rsidRPr="008B400C">
        <w:rPr>
          <w:rFonts w:ascii="Times New Roman" w:eastAsia="Times New Roman" w:hAnsi="Times New Roman" w:cs="Times New Roman"/>
        </w:rPr>
        <w:t>4) = 43.873, p &lt; 0.0001, indicating a highly significant relationship between continent and population growth status that rejects the null hypothesis of proportional equality.</w:t>
      </w:r>
    </w:p>
    <w:p w14:paraId="698BFF04" w14:textId="77777777" w:rsidR="008B400C" w:rsidRDefault="008B400C" w:rsidP="00211B65">
      <w:pPr>
        <w:pStyle w:val="ListParagraph"/>
        <w:ind w:left="1440"/>
        <w:rPr>
          <w:rFonts w:ascii="Times New Roman" w:eastAsia="Times New Roman" w:hAnsi="Times New Roman" w:cs="Times New Roman"/>
        </w:rPr>
      </w:pPr>
    </w:p>
    <w:p w14:paraId="76D94CA6" w14:textId="3F563CF8" w:rsidR="5D5E0517" w:rsidRPr="008B400C"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Interpretation of the results</w:t>
      </w:r>
    </w:p>
    <w:p w14:paraId="0A4A75A3" w14:textId="77777777" w:rsidR="008B400C" w:rsidRDefault="008B400C" w:rsidP="008B400C">
      <w:pPr>
        <w:pStyle w:val="ListParagraph"/>
        <w:ind w:left="1440"/>
        <w:rPr>
          <w:rFonts w:ascii="Times New Roman" w:eastAsia="Times New Roman" w:hAnsi="Times New Roman" w:cs="Times New Roman"/>
        </w:rPr>
      </w:pPr>
    </w:p>
    <w:p w14:paraId="527A1220" w14:textId="42030361" w:rsidR="008B400C" w:rsidRPr="008B400C" w:rsidRDefault="008B400C" w:rsidP="008B400C">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These findings demonstrate that population growth is not randomly distributed but follows distinct continental patterns, with Africa and Asia experiencing widespread demographic expansion while Europe faces systematic population decline. The statistically significant association (p &lt; 0.0001) suggests underlying structural factors—potentially including fertility rates, economic development stages, migration patterns, and regional policy frameworks—operate at continental scales. This has profound implications for global resource allocation, economic planning, sustainable development strategies, and region-specific demographic policies addressing these divergent growth trajectories.</w:t>
      </w:r>
    </w:p>
    <w:p w14:paraId="1102BEAE" w14:textId="77777777" w:rsidR="008B400C" w:rsidRPr="008B400C" w:rsidRDefault="008B400C" w:rsidP="008B400C">
      <w:pPr>
        <w:rPr>
          <w:rFonts w:ascii="Times New Roman" w:eastAsia="Times New Roman" w:hAnsi="Times New Roman" w:cs="Times New Roman"/>
          <w:b/>
          <w:bCs/>
        </w:rPr>
      </w:pPr>
    </w:p>
    <w:p w14:paraId="1D7F80F0" w14:textId="77777777" w:rsidR="008B400C" w:rsidRDefault="5D5E0517" w:rsidP="008B400C">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 xml:space="preserve">y </w:t>
      </w:r>
    </w:p>
    <w:p w14:paraId="02912C11" w14:textId="77777777" w:rsidR="008B400C" w:rsidRDefault="008B400C" w:rsidP="008B400C">
      <w:pPr>
        <w:pStyle w:val="ListParagraph"/>
        <w:ind w:left="1440"/>
        <w:rPr>
          <w:rFonts w:ascii="Times New Roman" w:eastAsia="Times New Roman" w:hAnsi="Times New Roman" w:cs="Times New Roman"/>
        </w:rPr>
      </w:pPr>
    </w:p>
    <w:p w14:paraId="0CDD4037" w14:textId="3F823DFF" w:rsidR="008B400C" w:rsidRPr="008B400C" w:rsidRDefault="008B400C" w:rsidP="008B400C">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Limitations include binary growth classification and potential data currency issues. Future research should incorporate temporal analysis, examine sub-continental regions, and integrate socioeconomic indicators to create comprehensive demographic models. Additionally, investigating specific drivers—such as fertility rates, migration patterns, and urbanization trends—could better explain continental growth disparities and inform targeted policy interventions for sustainable population management across differing demographic regimes.</w:t>
      </w:r>
    </w:p>
    <w:p w14:paraId="167DAF0A" w14:textId="77777777" w:rsidR="008B400C" w:rsidRDefault="008B400C" w:rsidP="008B400C">
      <w:pPr>
        <w:pStyle w:val="ListParagraph"/>
        <w:ind w:left="144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lastRenderedPageBreak/>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00E08F" w14:textId="77777777" w:rsidR="00C81718" w:rsidRDefault="00C81718" w:rsidP="000F7A9B">
      <w:r>
        <w:separator/>
      </w:r>
    </w:p>
  </w:endnote>
  <w:endnote w:type="continuationSeparator" w:id="0">
    <w:p w14:paraId="6ADBECA4" w14:textId="77777777" w:rsidR="00C81718" w:rsidRDefault="00C81718" w:rsidP="000F7A9B">
      <w:r>
        <w:continuationSeparator/>
      </w:r>
    </w:p>
  </w:endnote>
  <w:endnote w:type="continuationNotice" w:id="1">
    <w:p w14:paraId="6163963B" w14:textId="77777777" w:rsidR="00C81718" w:rsidRDefault="00C817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CEE56D" w14:textId="77777777" w:rsidR="00C81718" w:rsidRDefault="00C81718" w:rsidP="000F7A9B">
      <w:r>
        <w:separator/>
      </w:r>
    </w:p>
  </w:footnote>
  <w:footnote w:type="continuationSeparator" w:id="0">
    <w:p w14:paraId="2223E92D" w14:textId="77777777" w:rsidR="00C81718" w:rsidRDefault="00C81718" w:rsidP="000F7A9B">
      <w:r>
        <w:continuationSeparator/>
      </w:r>
    </w:p>
  </w:footnote>
  <w:footnote w:type="continuationNotice" w:id="1">
    <w:p w14:paraId="01413464" w14:textId="77777777" w:rsidR="00C81718" w:rsidRDefault="00C8171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2"/>
  </w:num>
  <w:num w:numId="6" w16cid:durableId="1380855808">
    <w:abstractNumId w:val="12"/>
  </w:num>
  <w:num w:numId="7" w16cid:durableId="565338146">
    <w:abstractNumId w:val="34"/>
  </w:num>
  <w:num w:numId="8" w16cid:durableId="522136554">
    <w:abstractNumId w:val="23"/>
  </w:num>
  <w:num w:numId="9" w16cid:durableId="729496021">
    <w:abstractNumId w:val="28"/>
  </w:num>
  <w:num w:numId="10" w16cid:durableId="417485858">
    <w:abstractNumId w:val="8"/>
  </w:num>
  <w:num w:numId="11" w16cid:durableId="1035351234">
    <w:abstractNumId w:val="27"/>
  </w:num>
  <w:num w:numId="12" w16cid:durableId="837691969">
    <w:abstractNumId w:val="5"/>
  </w:num>
  <w:num w:numId="13" w16cid:durableId="979849249">
    <w:abstractNumId w:val="20"/>
  </w:num>
  <w:num w:numId="14" w16cid:durableId="387188096">
    <w:abstractNumId w:val="14"/>
  </w:num>
  <w:num w:numId="15" w16cid:durableId="1770663035">
    <w:abstractNumId w:val="18"/>
  </w:num>
  <w:num w:numId="16" w16cid:durableId="642200228">
    <w:abstractNumId w:val="19"/>
  </w:num>
  <w:num w:numId="17" w16cid:durableId="595553950">
    <w:abstractNumId w:val="7"/>
  </w:num>
  <w:num w:numId="18" w16cid:durableId="1839729133">
    <w:abstractNumId w:val="1"/>
  </w:num>
  <w:num w:numId="19" w16cid:durableId="1430350645">
    <w:abstractNumId w:val="21"/>
  </w:num>
  <w:num w:numId="20" w16cid:durableId="609823634">
    <w:abstractNumId w:val="11"/>
  </w:num>
  <w:num w:numId="21" w16cid:durableId="1595891774">
    <w:abstractNumId w:val="16"/>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5"/>
  </w:num>
  <w:num w:numId="28" w16cid:durableId="296570619">
    <w:abstractNumId w:val="30"/>
  </w:num>
  <w:num w:numId="29" w16cid:durableId="266351746">
    <w:abstractNumId w:val="36"/>
  </w:num>
  <w:num w:numId="30" w16cid:durableId="1027947511">
    <w:abstractNumId w:val="33"/>
  </w:num>
  <w:num w:numId="31" w16cid:durableId="1358778646">
    <w:abstractNumId w:val="25"/>
  </w:num>
  <w:num w:numId="32" w16cid:durableId="186406669">
    <w:abstractNumId w:val="35"/>
  </w:num>
  <w:num w:numId="33" w16cid:durableId="364215154">
    <w:abstractNumId w:val="3"/>
  </w:num>
  <w:num w:numId="34" w16cid:durableId="2118677056">
    <w:abstractNumId w:val="6"/>
  </w:num>
  <w:num w:numId="35" w16cid:durableId="60635845">
    <w:abstractNumId w:val="9"/>
  </w:num>
  <w:num w:numId="36" w16cid:durableId="20471257">
    <w:abstractNumId w:val="13"/>
  </w:num>
  <w:num w:numId="37" w16cid:durableId="1737894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41CAF"/>
    <w:rsid w:val="00074936"/>
    <w:rsid w:val="00075040"/>
    <w:rsid w:val="000A7F0E"/>
    <w:rsid w:val="000B4824"/>
    <w:rsid w:val="000F38B1"/>
    <w:rsid w:val="000F7A9B"/>
    <w:rsid w:val="00125225"/>
    <w:rsid w:val="00127F02"/>
    <w:rsid w:val="00132622"/>
    <w:rsid w:val="00132639"/>
    <w:rsid w:val="00161399"/>
    <w:rsid w:val="00164848"/>
    <w:rsid w:val="001672BD"/>
    <w:rsid w:val="00186000"/>
    <w:rsid w:val="001930E2"/>
    <w:rsid w:val="001971F1"/>
    <w:rsid w:val="001D090F"/>
    <w:rsid w:val="001F0E52"/>
    <w:rsid w:val="0021180A"/>
    <w:rsid w:val="00211B65"/>
    <w:rsid w:val="0021495F"/>
    <w:rsid w:val="00226877"/>
    <w:rsid w:val="00230C42"/>
    <w:rsid w:val="00242AB6"/>
    <w:rsid w:val="002512CF"/>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A7EC2"/>
    <w:rsid w:val="004B0343"/>
    <w:rsid w:val="004C7824"/>
    <w:rsid w:val="004E224B"/>
    <w:rsid w:val="004E74FD"/>
    <w:rsid w:val="00501AE8"/>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5FE"/>
    <w:rsid w:val="005E6DCD"/>
    <w:rsid w:val="00601D1F"/>
    <w:rsid w:val="0060489D"/>
    <w:rsid w:val="006120FA"/>
    <w:rsid w:val="00616AD0"/>
    <w:rsid w:val="00637EB8"/>
    <w:rsid w:val="00644A2E"/>
    <w:rsid w:val="006911B0"/>
    <w:rsid w:val="00695231"/>
    <w:rsid w:val="00695889"/>
    <w:rsid w:val="00695C53"/>
    <w:rsid w:val="006C6054"/>
    <w:rsid w:val="006E14BD"/>
    <w:rsid w:val="00702B37"/>
    <w:rsid w:val="00714BF8"/>
    <w:rsid w:val="007509E4"/>
    <w:rsid w:val="007749BF"/>
    <w:rsid w:val="00785E70"/>
    <w:rsid w:val="007919F5"/>
    <w:rsid w:val="007A26FE"/>
    <w:rsid w:val="007B22ED"/>
    <w:rsid w:val="007E5960"/>
    <w:rsid w:val="007F5ED6"/>
    <w:rsid w:val="007F7FD3"/>
    <w:rsid w:val="008045F2"/>
    <w:rsid w:val="00832AD1"/>
    <w:rsid w:val="0084182B"/>
    <w:rsid w:val="0084254D"/>
    <w:rsid w:val="00846C6A"/>
    <w:rsid w:val="008662ED"/>
    <w:rsid w:val="00872AB7"/>
    <w:rsid w:val="00882D92"/>
    <w:rsid w:val="00891AA7"/>
    <w:rsid w:val="008938DA"/>
    <w:rsid w:val="00893DDB"/>
    <w:rsid w:val="008B400C"/>
    <w:rsid w:val="008B6212"/>
    <w:rsid w:val="008C1BCD"/>
    <w:rsid w:val="008E2DF2"/>
    <w:rsid w:val="008F1957"/>
    <w:rsid w:val="00902747"/>
    <w:rsid w:val="00916B8B"/>
    <w:rsid w:val="009279F0"/>
    <w:rsid w:val="00941D7C"/>
    <w:rsid w:val="00950D05"/>
    <w:rsid w:val="00952965"/>
    <w:rsid w:val="00953C8E"/>
    <w:rsid w:val="009614ED"/>
    <w:rsid w:val="009A4C41"/>
    <w:rsid w:val="009C2821"/>
    <w:rsid w:val="009E4512"/>
    <w:rsid w:val="009F760B"/>
    <w:rsid w:val="00A315D2"/>
    <w:rsid w:val="00A508EB"/>
    <w:rsid w:val="00A766EC"/>
    <w:rsid w:val="00A86625"/>
    <w:rsid w:val="00A97805"/>
    <w:rsid w:val="00AC7D7D"/>
    <w:rsid w:val="00B3092F"/>
    <w:rsid w:val="00B34A2D"/>
    <w:rsid w:val="00B34F0E"/>
    <w:rsid w:val="00B61AF9"/>
    <w:rsid w:val="00B70B58"/>
    <w:rsid w:val="00B72B45"/>
    <w:rsid w:val="00B97D7C"/>
    <w:rsid w:val="00BA15F8"/>
    <w:rsid w:val="00BC4CBB"/>
    <w:rsid w:val="00BC4DE6"/>
    <w:rsid w:val="00BD55B7"/>
    <w:rsid w:val="00BF0E88"/>
    <w:rsid w:val="00C3563B"/>
    <w:rsid w:val="00C46A88"/>
    <w:rsid w:val="00C81718"/>
    <w:rsid w:val="00C825A1"/>
    <w:rsid w:val="00CA7E3A"/>
    <w:rsid w:val="00CB7F53"/>
    <w:rsid w:val="00CD56D6"/>
    <w:rsid w:val="00CD679F"/>
    <w:rsid w:val="00CF2D90"/>
    <w:rsid w:val="00CF7397"/>
    <w:rsid w:val="00D07DF7"/>
    <w:rsid w:val="00D10385"/>
    <w:rsid w:val="00D40433"/>
    <w:rsid w:val="00D41136"/>
    <w:rsid w:val="00D51143"/>
    <w:rsid w:val="00D610AD"/>
    <w:rsid w:val="00D70A7D"/>
    <w:rsid w:val="00D736D3"/>
    <w:rsid w:val="00D83938"/>
    <w:rsid w:val="00D857AE"/>
    <w:rsid w:val="00D911ED"/>
    <w:rsid w:val="00DA04D4"/>
    <w:rsid w:val="00DA7833"/>
    <w:rsid w:val="00DD5B9B"/>
    <w:rsid w:val="00DD74D0"/>
    <w:rsid w:val="00DF4FF0"/>
    <w:rsid w:val="00DF7999"/>
    <w:rsid w:val="00E04064"/>
    <w:rsid w:val="00E04520"/>
    <w:rsid w:val="00E41AAB"/>
    <w:rsid w:val="00E43D70"/>
    <w:rsid w:val="00E7239C"/>
    <w:rsid w:val="00E82355"/>
    <w:rsid w:val="00E93073"/>
    <w:rsid w:val="00EB4177"/>
    <w:rsid w:val="00EC552C"/>
    <w:rsid w:val="00ED30FE"/>
    <w:rsid w:val="00EE47A2"/>
    <w:rsid w:val="00EF4BBC"/>
    <w:rsid w:val="00F0288F"/>
    <w:rsid w:val="00F06F16"/>
    <w:rsid w:val="00F270E1"/>
    <w:rsid w:val="00F3547D"/>
    <w:rsid w:val="00F5443D"/>
    <w:rsid w:val="00F66B0C"/>
    <w:rsid w:val="00F84E31"/>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10</Pages>
  <Words>2443</Words>
  <Characters>13931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Leslie Lucie Konlack Nanga</cp:lastModifiedBy>
  <cp:revision>36</cp:revision>
  <dcterms:created xsi:type="dcterms:W3CDTF">2025-10-31T11:57:00Z</dcterms:created>
  <dcterms:modified xsi:type="dcterms:W3CDTF">2025-12-11T11:42:00Z</dcterms:modified>
</cp:coreProperties>
</file>