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35DB46B5" w:rsidR="7FBAA7B2" w:rsidRPr="006120FA" w:rsidRDefault="5D5E0517" w:rsidP="006120FA">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158BBA31" w14:textId="77777777" w:rsidR="006120FA" w:rsidRPr="006120FA" w:rsidRDefault="006120FA" w:rsidP="006120FA">
      <w:pPr>
        <w:pStyle w:val="ListParagraph"/>
        <w:ind w:left="1440"/>
        <w:rPr>
          <w:rFonts w:ascii="Times New Roman" w:eastAsia="Times New Roman" w:hAnsi="Times New Roman" w:cs="Times New Roman"/>
          <w:i/>
          <w:iCs/>
        </w:rPr>
      </w:pPr>
    </w:p>
    <w:p w14:paraId="4B018036" w14:textId="45582C57" w:rsidR="006120FA" w:rsidRDefault="006120FA" w:rsidP="006120FA">
      <w:pPr>
        <w:pStyle w:val="ListParagraph"/>
        <w:ind w:left="1440"/>
        <w:rPr>
          <w:rFonts w:ascii="Times New Roman" w:hAnsi="Times New Roman" w:cs="Times New Roman"/>
          <w:color w:val="0F1115"/>
          <w:shd w:val="clear" w:color="auto" w:fill="FFFFFF"/>
        </w:rPr>
      </w:pPr>
      <w:r w:rsidRPr="006120FA">
        <w:rPr>
          <w:rFonts w:ascii="Times New Roman" w:hAnsi="Times New Roman" w:cs="Times New Roman"/>
          <w:color w:val="0F1115"/>
          <w:shd w:val="clear" w:color="auto" w:fill="FFFFFF"/>
        </w:rPr>
        <w:t xml:space="preserve">The stacked bar chart was selected as it visually compares proportions between categorical variables (Growth Status and Continent). This </w:t>
      </w:r>
      <w:r w:rsidRPr="006120FA">
        <w:rPr>
          <w:rFonts w:ascii="Times New Roman" w:hAnsi="Times New Roman" w:cs="Times New Roman"/>
          <w:color w:val="0F1115"/>
          <w:shd w:val="clear" w:color="auto" w:fill="FFFFFF"/>
        </w:rPr>
        <w:lastRenderedPageBreak/>
        <w:t xml:space="preserve">visualization clearly shows the distribution of growing vs. declining countries across continents, making it ideal for our comparison of proportions research question. The gradient </w:t>
      </w:r>
      <w:proofErr w:type="spellStart"/>
      <w:r w:rsidRPr="006120FA">
        <w:rPr>
          <w:rFonts w:ascii="Times New Roman" w:hAnsi="Times New Roman" w:cs="Times New Roman"/>
          <w:color w:val="0F1115"/>
          <w:shd w:val="clear" w:color="auto" w:fill="FFFFFF"/>
        </w:rPr>
        <w:t>color</w:t>
      </w:r>
      <w:proofErr w:type="spellEnd"/>
      <w:r w:rsidRPr="006120FA">
        <w:rPr>
          <w:rFonts w:ascii="Times New Roman" w:hAnsi="Times New Roman" w:cs="Times New Roman"/>
          <w:color w:val="0F1115"/>
          <w:shd w:val="clear" w:color="auto" w:fill="FFFFFF"/>
        </w:rPr>
        <w:t xml:space="preserve"> scheme enhances readability and emphasizes patterns in the data.</w:t>
      </w:r>
    </w:p>
    <w:p w14:paraId="7AFAEC9B" w14:textId="77777777" w:rsidR="006120FA" w:rsidRDefault="006120FA" w:rsidP="006120FA">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6120F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lastRenderedPageBreak/>
        <w:t>Contingency Table for Analysis:</w:t>
      </w:r>
    </w:p>
    <w:p w14:paraId="5FAF686A" w14:textId="462731B7" w:rsidR="00DD74D0" w:rsidRDefault="00DD74D0" w:rsidP="00DD74D0">
      <w:pPr>
        <w:pStyle w:val="Caption"/>
        <w:keepNext/>
        <w:ind w:firstLine="720"/>
      </w:pPr>
      <w:r>
        <w:t xml:space="preserve">Table </w:t>
      </w:r>
      <w:fldSimple w:instr=" SEQ Table \* ARABIC ">
        <w:r>
          <w:rPr>
            <w:noProof/>
          </w:rPr>
          <w:t>1</w:t>
        </w:r>
      </w:fldSimple>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Declining</w:t>
            </w:r>
          </w:p>
        </w:tc>
        <w:tc>
          <w:tcPr>
            <w:tcW w:w="2794" w:type="dxa"/>
          </w:tcPr>
          <w:p w14:paraId="4EE35E68" w14:textId="1F14C1B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8">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5090EE20" w:rsidR="00644A2E" w:rsidRDefault="00644A2E" w:rsidP="00644A2E">
      <w:pPr>
        <w:pStyle w:val="Caption"/>
        <w:ind w:left="1440" w:firstLine="720"/>
        <w:rPr>
          <w:rFonts w:ascii="Times New Roman" w:eastAsia="Times New Roman" w:hAnsi="Times New Roman" w:cs="Times New Roman"/>
        </w:rPr>
      </w:pPr>
      <w:r>
        <w:t xml:space="preserve">Figure </w:t>
      </w:r>
      <w:fldSimple w:instr=" SEQ Figure \* ARABIC ">
        <w:r>
          <w:rPr>
            <w:noProof/>
          </w:rPr>
          <w:t>3</w:t>
        </w:r>
      </w:fldSimple>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CFE61" w14:textId="77777777" w:rsidR="00D65F3F" w:rsidRDefault="00D65F3F" w:rsidP="000F7A9B">
      <w:r>
        <w:separator/>
      </w:r>
    </w:p>
  </w:endnote>
  <w:endnote w:type="continuationSeparator" w:id="0">
    <w:p w14:paraId="28CAF8E6" w14:textId="77777777" w:rsidR="00D65F3F" w:rsidRDefault="00D65F3F" w:rsidP="000F7A9B">
      <w:r>
        <w:continuationSeparator/>
      </w:r>
    </w:p>
  </w:endnote>
  <w:endnote w:type="continuationNotice" w:id="1">
    <w:p w14:paraId="65AB08B2" w14:textId="77777777" w:rsidR="00D65F3F" w:rsidRDefault="00D65F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62617" w14:textId="77777777" w:rsidR="00D65F3F" w:rsidRDefault="00D65F3F" w:rsidP="000F7A9B">
      <w:r>
        <w:separator/>
      </w:r>
    </w:p>
  </w:footnote>
  <w:footnote w:type="continuationSeparator" w:id="0">
    <w:p w14:paraId="6A566FFD" w14:textId="77777777" w:rsidR="00D65F3F" w:rsidRDefault="00D65F3F" w:rsidP="000F7A9B">
      <w:r>
        <w:continuationSeparator/>
      </w:r>
    </w:p>
  </w:footnote>
  <w:footnote w:type="continuationNotice" w:id="1">
    <w:p w14:paraId="254E0A8F" w14:textId="77777777" w:rsidR="00D65F3F" w:rsidRDefault="00D65F3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37EB8"/>
    <w:rsid w:val="00644A2E"/>
    <w:rsid w:val="006911B0"/>
    <w:rsid w:val="00695C53"/>
    <w:rsid w:val="006C6054"/>
    <w:rsid w:val="006E14BD"/>
    <w:rsid w:val="00702B37"/>
    <w:rsid w:val="007509E4"/>
    <w:rsid w:val="007749BF"/>
    <w:rsid w:val="00785E70"/>
    <w:rsid w:val="007919F5"/>
    <w:rsid w:val="007A26FE"/>
    <w:rsid w:val="007B22ED"/>
    <w:rsid w:val="007E5960"/>
    <w:rsid w:val="008045F2"/>
    <w:rsid w:val="00832AD1"/>
    <w:rsid w:val="0084182B"/>
    <w:rsid w:val="0084254D"/>
    <w:rsid w:val="00846C6A"/>
    <w:rsid w:val="008662ED"/>
    <w:rsid w:val="00872AB7"/>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65F3F"/>
    <w:rsid w:val="00D70A7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8</Pages>
  <Words>2349</Words>
  <Characters>13394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29</cp:revision>
  <dcterms:created xsi:type="dcterms:W3CDTF">2025-10-31T11:57:00Z</dcterms:created>
  <dcterms:modified xsi:type="dcterms:W3CDTF">2025-12-11T01:05:00Z</dcterms:modified>
</cp:coreProperties>
</file>