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28"/>
          <w:szCs w:val="28"/>
        </w:rPr>
        <w:t xml:space="preserve">2.5.3. 2.5.3 Station Working Rules and Sidings</w:t>
      </w:r>
    </w:p>
    <w:p>
      <w:pPr>
        <w:jc w:val="left"/>
      </w:pPr>
      <w:r>
        <w:rPr>
          <w:b/>
          <w:bCs/>
          <w:sz w:val="24"/>
          <w:szCs w:val="24"/>
        </w:rPr>
        <w:t xml:space="preserve">2.5.4 Duties of Station Master and Running Lines</w:t>
      </w:r>
    </w:p>
    <w:p>
      <w:pPr>
        <w:jc w:val="left"/>
      </w:pPr>
      <w:r>
        <w:rPr>
          <w:b/>
          <w:bCs/>
          <w:sz w:val="22"/>
          <w:szCs w:val="22"/>
        </w:rPr>
        <w:t xml:space="preserve">RUNNING LINE AND THEIR CAPACITY</w:t>
      </w:r>
    </w:p>
    <w:p>
      <w:pPr>
        <w:jc w:val="left"/>
      </w:pPr>
      <w:r>
        <w:rPr>
          <w:sz w:val="22"/>
          <w:szCs w:val="22"/>
        </w:rPr>
        <w:t xml:space="preserve">The station consists of running lines and non-running lines. ENGG SIDING CAL98.90 METER LONG.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3159"/>
        <w:gridCol w:w="2257"/>
        <w:gridCol w:w="2708"/>
      </w:tblGrid>
      <w:tr>
        <w:tc>
          <w:tcPr>
            <w:tcW w:type="pct" w:w="500"/>
          </w:tcPr>
          <w:p>
            <w:r>
              <w:rPr>
                <w:b/>
                <w:bCs/>
              </w:rPr>
              <w:t xml:space="preserve">Line No.</w:t>
            </w:r>
          </w:p>
        </w:tc>
        <w:tc>
          <w:tcPr>
            <w:tcW w:type="pct" w:w="1750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pct" w:w="1250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pct" w:w="1500"/>
          </w:tcPr>
          <w:p>
            <w:r>
              <w:rPr>
                <w:b/>
                <w:bCs/>
              </w:rPr>
              <w:t xml:space="preserve">Capacity / Length</w:t>
            </w:r>
          </w:p>
        </w:tc>
      </w:tr>
      <w:tr>
        <w:tc>
          <w:tcPr>
            <w:tcW w:type="pct" w:w="500"/>
          </w:tcPr>
          <w:p>
            <w:r>
              <w:t xml:space="preserve">i)</w:t>
            </w:r>
          </w:p>
        </w:tc>
        <w:tc>
          <w:tcPr>
            <w:tcW w:type="pct" w:w="1750"/>
          </w:tcPr>
          <w:p>
            <w:r>
              <w:t xml:space="preserve">HOT METAL SIDING</w:t>
            </w:r>
          </w:p>
        </w:tc>
        <w:tc>
          <w:tcPr>
            <w:tcW w:type="pct" w:w="1250"/>
          </w:tcPr>
          <w:p>
            <w:r>
              <w:t xml:space="preserve">SLEEPER</w:t>
            </w:r>
          </w:p>
        </w:tc>
        <w:tc>
          <w:tcPr>
            <w:tcW w:type="pct" w:w="1500"/>
          </w:tcPr>
          <w:p>
            <w:r>
              <w:t xml:space="preserve">CAL65 METER LONG</w:t>
            </w:r>
          </w:p>
        </w:tc>
      </w:tr>
      <w:tr>
        <w:tc>
          <w:tcPr>
            <w:tcW w:type="pct" w:w="500"/>
          </w:tcPr>
          <w:p>
            <w:r>
              <w:t xml:space="preserve">ii)</w:t>
            </w:r>
          </w:p>
        </w:tc>
        <w:tc>
          <w:tcPr>
            <w:tcW w:type="pct" w:w="1750"/>
          </w:tcPr>
          <w:p>
            <w:r>
              <w:t xml:space="preserve">ENGINEERING SIDING</w:t>
            </w:r>
          </w:p>
        </w:tc>
        <w:tc>
          <w:tcPr>
            <w:tcW w:type="pct" w:w="1250"/>
          </w:tcPr>
          <w:p>
            <w:r>
              <w:t xml:space="preserve">SLEEPER</w:t>
            </w:r>
          </w:p>
        </w:tc>
        <w:tc>
          <w:tcPr>
            <w:tcW w:type="pct" w:w="1500"/>
          </w:tcPr>
          <w:p>
            <w:r>
              <w:t xml:space="preserve">98.90 METER LONG</w:t>
            </w:r>
          </w:p>
        </w:tc>
      </w:tr>
      <w:tr>
        <w:tc>
          <w:tcPr>
            <w:tcW w:type="pct" w:w="500"/>
          </w:tcPr>
          <w:p>
            <w:r>
              <w:t xml:space="preserve">iii)</w:t>
            </w:r>
          </w:p>
        </w:tc>
        <w:tc>
          <w:tcPr>
            <w:tcW w:type="pct" w:w="1750"/>
          </w:tcPr>
          <w:p>
            <w:r>
              <w:t xml:space="preserve">NON-RUNNING LINE</w:t>
            </w:r>
          </w:p>
        </w:tc>
        <w:tc>
          <w:tcPr>
            <w:tcW w:type="pct" w:w="1250"/>
          </w:tcPr>
          <w:p>
            <w:r>
              <w:t xml:space="preserve">-</w:t>
            </w:r>
          </w:p>
        </w:tc>
        <w:tc>
          <w:tcPr>
            <w:tcW w:type="pct" w:w="1500"/>
          </w:tcPr>
          <w:p>
            <w:r>
              <w:t xml:space="preserve">CAL65</w:t>
            </w:r>
          </w:p>
        </w:tc>
      </w:tr>
      <w:tr>
        <w:tc>
          <w:tcPr>
            <w:tcW w:type="pct" w:w="500"/>
          </w:tcPr>
          <w:p>
            <w:r>
              <w:t xml:space="preserve">iv)</w:t>
            </w:r>
          </w:p>
        </w:tc>
        <w:tc>
          <w:tcPr>
            <w:tcW w:type="pct" w:w="1750"/>
          </w:tcPr>
          <w:p>
            <w:r>
              <w:t xml:space="preserve">SIDING</w:t>
            </w:r>
          </w:p>
        </w:tc>
        <w:tc>
          <w:tcPr>
            <w:tcW w:type="pct" w:w="1250"/>
          </w:tcPr>
          <w:p>
            <w:r>
              <w:t xml:space="preserve">SLEEPERS</w:t>
            </w:r>
          </w:p>
        </w:tc>
        <w:tc>
          <w:tcPr>
            <w:tcW w:type="pct" w:w="1500"/>
          </w:tcPr>
          <w:p>
            <w:r>
              <w:t xml:space="preserve">CAPACITY 50 VEHICLES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2026-10-14T10:41:33.744Z</dcterms:created>
  <dcterms:modified xsi:type="dcterms:W3CDTF">2026-10-14T10:41:33.745Z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