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C6A9BB" w14:textId="77777777" w:rsidR="00416728" w:rsidRDefault="00000000">
      <w:pPr>
        <w:spacing w:before="27"/>
        <w:ind w:left="1958" w:right="1345"/>
        <w:jc w:val="center"/>
        <w:rPr>
          <w:rFonts w:hint="eastAsia"/>
          <w:b/>
          <w:sz w:val="44"/>
        </w:rPr>
      </w:pPr>
      <w:r>
        <w:rPr>
          <w:b/>
          <w:sz w:val="44"/>
        </w:rPr>
        <w:t>日照航海工程职业学院</w:t>
      </w:r>
    </w:p>
    <w:p w14:paraId="006A23F5" w14:textId="77777777" w:rsidR="00416728" w:rsidRDefault="00000000">
      <w:pPr>
        <w:spacing w:before="295"/>
        <w:ind w:left="1958" w:right="1581"/>
        <w:jc w:val="center"/>
        <w:rPr>
          <w:rFonts w:hint="eastAsia"/>
          <w:b/>
          <w:sz w:val="32"/>
        </w:rPr>
      </w:pPr>
      <w:r>
        <w:rPr>
          <w:b/>
          <w:sz w:val="32"/>
        </w:rPr>
        <w:t>202</w:t>
      </w:r>
      <w:r>
        <w:rPr>
          <w:rFonts w:hint="eastAsia"/>
          <w:b/>
          <w:sz w:val="32"/>
          <w:lang w:val="en-US"/>
        </w:rPr>
        <w:t>4</w:t>
      </w:r>
      <w:r>
        <w:rPr>
          <w:b/>
          <w:sz w:val="32"/>
        </w:rPr>
        <w:t>-202</w:t>
      </w:r>
      <w:r>
        <w:rPr>
          <w:rFonts w:hint="eastAsia"/>
          <w:b/>
          <w:sz w:val="32"/>
          <w:lang w:val="en-US"/>
        </w:rPr>
        <w:t>5</w:t>
      </w:r>
      <w:r>
        <w:rPr>
          <w:b/>
          <w:sz w:val="32"/>
        </w:rPr>
        <w:t xml:space="preserve"> 学年第</w:t>
      </w:r>
      <w:r>
        <w:rPr>
          <w:rFonts w:hint="eastAsia"/>
          <w:b/>
          <w:sz w:val="32"/>
          <w:lang w:val="en-US"/>
        </w:rPr>
        <w:t>一</w:t>
      </w:r>
      <w:r>
        <w:rPr>
          <w:b/>
          <w:sz w:val="32"/>
        </w:rPr>
        <w:t xml:space="preserve">学期考试方案 </w:t>
      </w:r>
    </w:p>
    <w:p w14:paraId="02F22A40" w14:textId="77777777" w:rsidR="00416728" w:rsidRDefault="00000000">
      <w:pPr>
        <w:pStyle w:val="2"/>
        <w:tabs>
          <w:tab w:val="left" w:pos="6404"/>
        </w:tabs>
        <w:spacing w:before="265" w:line="242" w:lineRule="auto"/>
        <w:ind w:left="3949" w:right="541" w:hanging="3550"/>
        <w:jc w:val="both"/>
        <w:rPr>
          <w:rFonts w:hint="eastAsia"/>
          <w:lang w:val="en-US"/>
        </w:rPr>
      </w:pPr>
      <w:r>
        <w:t>考试科目</w:t>
      </w:r>
      <w:r>
        <w:rPr>
          <w:spacing w:val="-99"/>
        </w:rPr>
        <w:t>：</w:t>
      </w:r>
      <w:r>
        <w:rPr>
          <w:rFonts w:hint="eastAsia"/>
        </w:rPr>
        <w:t xml:space="preserve">局域网组建与维护    </w:t>
      </w:r>
      <w:r>
        <w:t>满分</w:t>
      </w:r>
      <w:r>
        <w:rPr>
          <w:spacing w:val="-12"/>
        </w:rPr>
        <w:t>：</w:t>
      </w:r>
      <w:r>
        <w:rPr>
          <w:rFonts w:hint="eastAsia"/>
          <w:lang w:val="en-US"/>
        </w:rPr>
        <w:t xml:space="preserve">100分  </w:t>
      </w:r>
      <w:r>
        <w:t>考试班级</w:t>
      </w:r>
      <w:r>
        <w:rPr>
          <w:spacing w:val="-48"/>
        </w:rPr>
        <w:t>：</w:t>
      </w:r>
      <w:r>
        <w:rPr>
          <w:rFonts w:hint="eastAsia"/>
          <w:spacing w:val="-48"/>
        </w:rPr>
        <w:t>计算机</w:t>
      </w:r>
      <w:r>
        <w:rPr>
          <w:rFonts w:hint="eastAsia"/>
          <w:spacing w:val="-48"/>
          <w:lang w:val="en-US"/>
        </w:rPr>
        <w:t>(</w:t>
      </w:r>
      <w:r>
        <w:rPr>
          <w:rFonts w:hint="eastAsia"/>
          <w:spacing w:val="-48"/>
        </w:rPr>
        <w:t xml:space="preserve">校企 </w:t>
      </w:r>
      <w:r>
        <w:rPr>
          <w:rFonts w:hint="eastAsia"/>
          <w:spacing w:val="-48"/>
          <w:lang w:val="en-US"/>
        </w:rPr>
        <w:t>)</w:t>
      </w:r>
      <w:r>
        <w:rPr>
          <w:rFonts w:hint="eastAsia"/>
        </w:rPr>
        <w:t>2301/02</w:t>
      </w:r>
    </w:p>
    <w:p w14:paraId="1F4B8E3A" w14:textId="77777777" w:rsidR="00416728" w:rsidRDefault="00416728">
      <w:pPr>
        <w:pStyle w:val="a3"/>
        <w:spacing w:before="8"/>
        <w:ind w:left="0"/>
        <w:rPr>
          <w:rFonts w:hint="eastAsia"/>
          <w:b/>
          <w:sz w:val="22"/>
        </w:rPr>
      </w:pPr>
    </w:p>
    <w:p w14:paraId="309C1628" w14:textId="77777777" w:rsidR="00416728" w:rsidRDefault="00000000">
      <w:pPr>
        <w:numPr>
          <w:ilvl w:val="0"/>
          <w:numId w:val="1"/>
        </w:numPr>
        <w:rPr>
          <w:rFonts w:hint="eastAsia"/>
          <w:b/>
          <w:sz w:val="28"/>
        </w:rPr>
      </w:pPr>
      <w:r>
        <w:rPr>
          <w:b/>
          <w:sz w:val="28"/>
        </w:rPr>
        <w:t>考试方式</w:t>
      </w:r>
    </w:p>
    <w:p w14:paraId="6F0AC7DE" w14:textId="77777777" w:rsidR="00416728" w:rsidRDefault="00000000">
      <w:pPr>
        <w:ind w:left="400"/>
        <w:rPr>
          <w:rFonts w:hint="eastAsia"/>
          <w:bCs/>
          <w:sz w:val="24"/>
          <w:szCs w:val="24"/>
        </w:rPr>
      </w:pPr>
      <w:r>
        <w:rPr>
          <w:rFonts w:hint="eastAsia"/>
          <w:b/>
          <w:sz w:val="28"/>
        </w:rPr>
        <w:t xml:space="preserve">  </w:t>
      </w:r>
      <w:r>
        <w:rPr>
          <w:rFonts w:hint="eastAsia"/>
          <w:bCs/>
          <w:sz w:val="24"/>
          <w:szCs w:val="24"/>
        </w:rPr>
        <w:t>考查</w:t>
      </w:r>
    </w:p>
    <w:p w14:paraId="0BA29536" w14:textId="77777777" w:rsidR="00416728" w:rsidRDefault="00000000">
      <w:pPr>
        <w:pStyle w:val="1"/>
        <w:spacing w:before="55"/>
        <w:ind w:left="0"/>
        <w:rPr>
          <w:rFonts w:hint="eastAsia"/>
        </w:rPr>
      </w:pPr>
      <w:r>
        <w:t>二、考试组织</w:t>
      </w:r>
    </w:p>
    <w:p w14:paraId="7742F6BB" w14:textId="77777777" w:rsidR="00416728" w:rsidRDefault="00000000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（一）教师在结课前公布考试的内容和要求</w:t>
      </w:r>
    </w:p>
    <w:p w14:paraId="5F005406" w14:textId="77777777" w:rsidR="00416728" w:rsidRDefault="0000000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val="en-US"/>
        </w:rPr>
        <w:t xml:space="preserve">   </w:t>
      </w:r>
      <w:r>
        <w:rPr>
          <w:rFonts w:hint="eastAsia"/>
          <w:sz w:val="24"/>
          <w:szCs w:val="24"/>
        </w:rPr>
        <w:t>（二）教师帮助学生进行知识的指导</w:t>
      </w:r>
    </w:p>
    <w:p w14:paraId="2AA46032" w14:textId="77777777" w:rsidR="00416728" w:rsidRDefault="00000000">
      <w:pPr>
        <w:pStyle w:val="1"/>
        <w:ind w:left="0"/>
        <w:rPr>
          <w:rFonts w:hint="eastAsia"/>
        </w:rPr>
      </w:pPr>
      <w:r>
        <w:t>三、考试要求</w:t>
      </w:r>
    </w:p>
    <w:p w14:paraId="7F0B14DC" w14:textId="77777777" w:rsidR="00416728" w:rsidRDefault="00000000">
      <w:pPr>
        <w:pStyle w:val="2"/>
        <w:spacing w:before="211"/>
        <w:ind w:left="0" w:firstLineChars="200" w:firstLine="482"/>
        <w:rPr>
          <w:rFonts w:hint="eastAsia"/>
        </w:rPr>
      </w:pPr>
      <w:r>
        <w:t>（一）时间要求</w:t>
      </w:r>
    </w:p>
    <w:p w14:paraId="672C2CB0" w14:textId="77777777" w:rsidR="00416728" w:rsidRDefault="00000000">
      <w:pPr>
        <w:rPr>
          <w:rFonts w:hint="eastAsia"/>
          <w:lang w:val="en-US"/>
        </w:rPr>
      </w:pPr>
      <w:r>
        <w:tab/>
      </w:r>
      <w:r>
        <w:rPr>
          <w:rFonts w:hint="eastAsia"/>
          <w:sz w:val="24"/>
          <w:szCs w:val="24"/>
        </w:rPr>
        <w:t>2024-2025第一学期第九周</w:t>
      </w:r>
      <w:r>
        <w:rPr>
          <w:rFonts w:hint="eastAsia"/>
          <w:sz w:val="24"/>
          <w:szCs w:val="24"/>
          <w:lang w:val="en-US"/>
        </w:rPr>
        <w:t>,</w:t>
      </w:r>
      <w:r>
        <w:rPr>
          <w:rFonts w:hint="eastAsia"/>
          <w:sz w:val="24"/>
          <w:szCs w:val="24"/>
        </w:rPr>
        <w:t>一周之内完成。</w:t>
      </w:r>
    </w:p>
    <w:p w14:paraId="24BB4404" w14:textId="77777777" w:rsidR="00416728" w:rsidRDefault="00000000">
      <w:pPr>
        <w:pStyle w:val="2"/>
        <w:ind w:left="0" w:firstLineChars="200" w:firstLine="482"/>
        <w:rPr>
          <w:rFonts w:hint="eastAsia"/>
        </w:rPr>
      </w:pPr>
      <w:r>
        <w:rPr>
          <w:rFonts w:hint="eastAsia"/>
        </w:rPr>
        <w:t>（二）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78D2C03" wp14:editId="4DDE294F">
            <wp:simplePos x="0" y="0"/>
            <wp:positionH relativeFrom="page">
              <wp:posOffset>932815</wp:posOffset>
            </wp:positionH>
            <wp:positionV relativeFrom="paragraph">
              <wp:posOffset>191770</wp:posOffset>
            </wp:positionV>
            <wp:extent cx="6056630" cy="4083685"/>
            <wp:effectExtent l="0" t="0" r="1270" b="2540"/>
            <wp:wrapNone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6630" cy="408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内容要求</w:t>
      </w:r>
    </w:p>
    <w:p w14:paraId="3F2D0C65" w14:textId="77777777" w:rsidR="00416728" w:rsidRDefault="00416728">
      <w:pPr>
        <w:ind w:left="1440"/>
        <w:rPr>
          <w:rFonts w:hint="eastAsia"/>
        </w:rPr>
      </w:pPr>
    </w:p>
    <w:p w14:paraId="3E414859" w14:textId="77777777" w:rsidR="00416728" w:rsidRDefault="00000000">
      <w:pPr>
        <w:pStyle w:val="aa"/>
        <w:rPr>
          <w:rFonts w:hint="eastAsia"/>
        </w:rPr>
      </w:pPr>
      <w:r>
        <w:rPr>
          <w:rFonts w:hint="eastAsia"/>
        </w:rPr>
        <w:tab/>
      </w:r>
    </w:p>
    <w:p w14:paraId="69814703" w14:textId="77777777" w:rsidR="00416728" w:rsidRDefault="00416728">
      <w:pPr>
        <w:pStyle w:val="aa"/>
        <w:rPr>
          <w:rFonts w:hint="eastAsia"/>
        </w:rPr>
      </w:pPr>
    </w:p>
    <w:p w14:paraId="1F8E1F46" w14:textId="77777777" w:rsidR="00416728" w:rsidRDefault="00416728">
      <w:pPr>
        <w:pStyle w:val="aa"/>
        <w:rPr>
          <w:rFonts w:hint="eastAsia"/>
        </w:rPr>
      </w:pPr>
    </w:p>
    <w:p w14:paraId="2A528A76" w14:textId="77777777" w:rsidR="00416728" w:rsidRDefault="00416728">
      <w:pPr>
        <w:pStyle w:val="aa"/>
        <w:rPr>
          <w:rFonts w:hint="eastAsia"/>
        </w:rPr>
      </w:pPr>
    </w:p>
    <w:p w14:paraId="3B969607" w14:textId="77777777" w:rsidR="00416728" w:rsidRDefault="00416728">
      <w:pPr>
        <w:pStyle w:val="aa"/>
        <w:rPr>
          <w:rFonts w:hint="eastAsia"/>
        </w:rPr>
      </w:pPr>
    </w:p>
    <w:p w14:paraId="1B06571F" w14:textId="77777777" w:rsidR="00416728" w:rsidRDefault="00416728">
      <w:pPr>
        <w:pStyle w:val="aa"/>
        <w:rPr>
          <w:rFonts w:hint="eastAsia"/>
        </w:rPr>
      </w:pPr>
    </w:p>
    <w:p w14:paraId="5D490C2A" w14:textId="77777777" w:rsidR="00416728" w:rsidRDefault="00416728">
      <w:pPr>
        <w:pStyle w:val="aa"/>
        <w:rPr>
          <w:rFonts w:hint="eastAsia"/>
        </w:rPr>
      </w:pPr>
    </w:p>
    <w:p w14:paraId="5664812C" w14:textId="77777777" w:rsidR="00416728" w:rsidRDefault="00416728">
      <w:pPr>
        <w:pStyle w:val="aa"/>
        <w:rPr>
          <w:rFonts w:hint="eastAsia"/>
        </w:rPr>
      </w:pPr>
    </w:p>
    <w:p w14:paraId="68BC4D9F" w14:textId="77777777" w:rsidR="00416728" w:rsidRDefault="00416728">
      <w:pPr>
        <w:pStyle w:val="aa"/>
        <w:rPr>
          <w:rFonts w:hint="eastAsia"/>
        </w:rPr>
      </w:pPr>
    </w:p>
    <w:p w14:paraId="1AFAC865" w14:textId="77777777" w:rsidR="00416728" w:rsidRDefault="00416728">
      <w:pPr>
        <w:pStyle w:val="aa"/>
        <w:rPr>
          <w:rFonts w:hint="eastAsia"/>
        </w:rPr>
      </w:pPr>
    </w:p>
    <w:p w14:paraId="21E6994B" w14:textId="77777777" w:rsidR="00416728" w:rsidRDefault="00416728">
      <w:pPr>
        <w:pStyle w:val="aa"/>
        <w:rPr>
          <w:rFonts w:hint="eastAsia"/>
        </w:rPr>
      </w:pPr>
    </w:p>
    <w:p w14:paraId="26939A7B" w14:textId="77777777" w:rsidR="00416728" w:rsidRDefault="00416728">
      <w:pPr>
        <w:pStyle w:val="aa"/>
        <w:rPr>
          <w:rFonts w:hint="eastAsia"/>
        </w:rPr>
      </w:pPr>
    </w:p>
    <w:p w14:paraId="079A180F" w14:textId="77777777" w:rsidR="00416728" w:rsidRDefault="00416728">
      <w:pPr>
        <w:pStyle w:val="aa"/>
        <w:rPr>
          <w:rFonts w:hint="eastAsia"/>
        </w:rPr>
      </w:pPr>
    </w:p>
    <w:p w14:paraId="3D99B3D8" w14:textId="77777777" w:rsidR="00416728" w:rsidRDefault="00416728">
      <w:pPr>
        <w:pStyle w:val="aa"/>
        <w:rPr>
          <w:rFonts w:hint="eastAsia"/>
        </w:rPr>
      </w:pPr>
    </w:p>
    <w:p w14:paraId="4C952861" w14:textId="77777777" w:rsidR="00416728" w:rsidRDefault="00000000">
      <w:pPr>
        <w:pStyle w:val="aa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某企业网拓扑如图一所示，有两个部门研发部和生产部，分为无线网和有线网，两个部门划分不同的网段地址动态获取。</w:t>
      </w:r>
      <w:proofErr w:type="gramStart"/>
      <w:r>
        <w:rPr>
          <w:rFonts w:hint="eastAsia"/>
          <w:sz w:val="24"/>
          <w:szCs w:val="24"/>
        </w:rPr>
        <w:t>双核心做</w:t>
      </w:r>
      <w:proofErr w:type="gramEnd"/>
      <w:r>
        <w:rPr>
          <w:rFonts w:hint="eastAsia"/>
          <w:sz w:val="24"/>
          <w:szCs w:val="24"/>
        </w:rPr>
        <w:t>堆叠增加可靠性，上联防火墙 。由AC控制AP，做本地转发为两个部门下发不同的wifi名。有运营商专线一条设置在出口路由器上提供网络。</w:t>
      </w:r>
    </w:p>
    <w:p w14:paraId="113AF2F3" w14:textId="77777777" w:rsidR="00416728" w:rsidRDefault="00000000">
      <w:pPr>
        <w:pStyle w:val="aa"/>
        <w:ind w:firstLine="482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1）可靠性需求:</w:t>
      </w:r>
    </w:p>
    <w:p w14:paraId="1D87025C" w14:textId="77777777" w:rsidR="00416728" w:rsidRDefault="00000000">
      <w:pPr>
        <w:pStyle w:val="aa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1.总部两台核心交换机配置IRF堆叠，并且按照拓扑要求配置三层链路聚合设置好IP地址和loopback地址。</w:t>
      </w:r>
    </w:p>
    <w:p w14:paraId="5F725218" w14:textId="77777777" w:rsidR="00416728" w:rsidRDefault="00000000">
      <w:pPr>
        <w:pStyle w:val="aa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2.核心和接入之间均采用链路聚合的方式进行部署，设置核心互联口二层链路聚合，设置聚合口为trunk和放</w:t>
      </w:r>
      <w:proofErr w:type="gramStart"/>
      <w:r>
        <w:rPr>
          <w:rFonts w:hint="eastAsia"/>
          <w:sz w:val="24"/>
          <w:szCs w:val="24"/>
        </w:rPr>
        <w:t>通必要</w:t>
      </w:r>
      <w:proofErr w:type="gramEnd"/>
      <w:r>
        <w:rPr>
          <w:rFonts w:hint="eastAsia"/>
          <w:sz w:val="24"/>
          <w:szCs w:val="24"/>
        </w:rPr>
        <w:t>vlan</w:t>
      </w:r>
    </w:p>
    <w:p w14:paraId="3FC45848" w14:textId="77777777" w:rsidR="00416728" w:rsidRDefault="00000000">
      <w:pPr>
        <w:pStyle w:val="aa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  <w:lang w:val="en-US"/>
        </w:rPr>
        <w:t>.</w:t>
      </w:r>
      <w:r>
        <w:rPr>
          <w:rFonts w:hint="eastAsia"/>
          <w:sz w:val="24"/>
          <w:szCs w:val="24"/>
        </w:rPr>
        <w:t>防火墙与核心用三层链路聚合口并设置好IP。出口路由器和防火墙设置好互联地址和loopback地址。</w:t>
      </w:r>
    </w:p>
    <w:p w14:paraId="6A7B9BC5" w14:textId="77777777" w:rsidR="00416728" w:rsidRDefault="00000000">
      <w:pPr>
        <w:pStyle w:val="aa"/>
        <w:ind w:firstLine="482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2）连通性需求:</w:t>
      </w:r>
    </w:p>
    <w:p w14:paraId="2313B7B3" w14:textId="77777777" w:rsidR="00416728" w:rsidRDefault="00000000">
      <w:pPr>
        <w:pStyle w:val="aa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4.核心交换机配置有线无线的dhcp，研发部有线网络:vlan2 172.17.2.1/24。研发部无线网络：vlan3 172.17.3.1/24。AP的管理地址池:vlan 6:172.17.6.1/24，并排除AC管理AP的地址。设备管理地址vlan100：172.16.100.1 24，以上所有的地址段网关都是第一个可用地址。</w:t>
      </w:r>
    </w:p>
    <w:p w14:paraId="467B0D6B" w14:textId="77777777" w:rsidR="00416728" w:rsidRDefault="00000000">
      <w:pPr>
        <w:pStyle w:val="aa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.接入交换机下联为电脑和AP的口设置vlan选择合适的接口模式。AC设置好管理地址，设置AP自动上线。研发部无线服务模板名称为1，无线名研发部，密码yanfa12345678,网段vlan2 172.17.3.1/24。生产部部无线服务模板名称为2，无线</w:t>
      </w:r>
      <w:proofErr w:type="gramStart"/>
      <w:r>
        <w:rPr>
          <w:rFonts w:hint="eastAsia"/>
          <w:sz w:val="24"/>
          <w:szCs w:val="24"/>
        </w:rPr>
        <w:t>名生产</w:t>
      </w:r>
      <w:proofErr w:type="gramEnd"/>
      <w:r>
        <w:rPr>
          <w:rFonts w:hint="eastAsia"/>
          <w:sz w:val="24"/>
          <w:szCs w:val="24"/>
        </w:rPr>
        <w:t>部，密码shengchan12345678</w:t>
      </w:r>
      <w:r>
        <w:rPr>
          <w:rFonts w:hint="eastAsia"/>
          <w:sz w:val="24"/>
          <w:szCs w:val="24"/>
          <w:lang w:val="en-US"/>
        </w:rPr>
        <w:tab/>
      </w:r>
      <w:r>
        <w:rPr>
          <w:rFonts w:hint="eastAsia"/>
          <w:sz w:val="24"/>
          <w:szCs w:val="24"/>
        </w:rPr>
        <w:t>网段vlan5 172.17.3.1/24。</w:t>
      </w:r>
    </w:p>
    <w:p w14:paraId="79BE8EF8" w14:textId="77777777" w:rsidR="00416728" w:rsidRDefault="00000000">
      <w:pPr>
        <w:pStyle w:val="aa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6.防火墙与核心互联的口设置为trust，到出口路由器的口设置为Untrust，设置好安全策略trust到UNtrust，并且只允许研发部上外网，生产部不允许上外网。</w:t>
      </w:r>
    </w:p>
    <w:p w14:paraId="1E7FBCC7" w14:textId="77777777" w:rsidR="00416728" w:rsidRDefault="00000000">
      <w:pPr>
        <w:pStyle w:val="aa"/>
        <w:ind w:firstLine="482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3）安全性需求</w:t>
      </w:r>
      <w:r>
        <w:rPr>
          <w:rFonts w:hint="eastAsia"/>
          <w:sz w:val="24"/>
          <w:szCs w:val="24"/>
        </w:rPr>
        <w:t>:</w:t>
      </w:r>
    </w:p>
    <w:p w14:paraId="2579DB5D" w14:textId="77777777" w:rsidR="00416728" w:rsidRDefault="00000000">
      <w:pPr>
        <w:pStyle w:val="aa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所有设备配置ssh远程加密传输协议，用户名admin,密码Admin@1234</w:t>
      </w:r>
    </w:p>
    <w:p w14:paraId="0F51FFF9" w14:textId="5A6B0AB4" w:rsidR="001E74DC" w:rsidRPr="001E74DC" w:rsidRDefault="001E74DC">
      <w:pPr>
        <w:pStyle w:val="aa"/>
        <w:ind w:firstLine="482"/>
        <w:rPr>
          <w:b/>
          <w:bCs/>
          <w:sz w:val="24"/>
          <w:szCs w:val="24"/>
        </w:rPr>
      </w:pPr>
      <w:r w:rsidRPr="001E74DC">
        <w:rPr>
          <w:rFonts w:hint="eastAsia"/>
          <w:b/>
          <w:bCs/>
          <w:color w:val="FF0000"/>
          <w:sz w:val="24"/>
          <w:szCs w:val="24"/>
        </w:rPr>
        <w:t>提交要求：</w:t>
      </w:r>
    </w:p>
    <w:p w14:paraId="607979FF" w14:textId="35A6E1A2" w:rsidR="001E74DC" w:rsidRDefault="001E74DC">
      <w:pPr>
        <w:pStyle w:val="aa"/>
        <w:ind w:firstLine="480"/>
        <w:rPr>
          <w:sz w:val="24"/>
          <w:szCs w:val="24"/>
          <w:lang w:val="en-US"/>
        </w:rPr>
      </w:pPr>
      <w:proofErr w:type="gramStart"/>
      <w:r w:rsidRPr="001E74DC">
        <w:rPr>
          <w:rFonts w:hint="eastAsia"/>
          <w:sz w:val="24"/>
          <w:szCs w:val="24"/>
          <w:lang w:val="en-US"/>
        </w:rPr>
        <w:t>截</w:t>
      </w:r>
      <w:proofErr w:type="gramEnd"/>
      <w:r>
        <w:rPr>
          <w:rFonts w:hint="eastAsia"/>
          <w:sz w:val="24"/>
          <w:szCs w:val="24"/>
          <w:lang w:val="en-US"/>
        </w:rPr>
        <w:t>命令</w:t>
      </w:r>
      <w:r w:rsidRPr="001E74DC">
        <w:rPr>
          <w:rFonts w:hint="eastAsia"/>
          <w:sz w:val="24"/>
          <w:szCs w:val="24"/>
          <w:lang w:val="en-US"/>
        </w:rPr>
        <w:t>配置过程，并标注</w:t>
      </w:r>
      <w:proofErr w:type="gramStart"/>
      <w:r w:rsidRPr="001E74DC">
        <w:rPr>
          <w:rFonts w:hint="eastAsia"/>
          <w:sz w:val="24"/>
          <w:szCs w:val="24"/>
          <w:lang w:val="en-US"/>
        </w:rPr>
        <w:t>好属于</w:t>
      </w:r>
      <w:proofErr w:type="gramEnd"/>
      <w:r w:rsidRPr="001E74DC">
        <w:rPr>
          <w:rFonts w:hint="eastAsia"/>
          <w:sz w:val="24"/>
          <w:szCs w:val="24"/>
          <w:lang w:val="en-US"/>
        </w:rPr>
        <w:t>哪个设备</w:t>
      </w:r>
      <w:r>
        <w:rPr>
          <w:rFonts w:hint="eastAsia"/>
          <w:sz w:val="24"/>
          <w:szCs w:val="24"/>
          <w:lang w:val="en-US"/>
        </w:rPr>
        <w:t>，并</w:t>
      </w:r>
      <w:r>
        <w:rPr>
          <w:rFonts w:hint="eastAsia"/>
          <w:sz w:val="24"/>
          <w:szCs w:val="24"/>
          <w:lang w:val="en-US"/>
        </w:rPr>
        <w:t>将</w:t>
      </w:r>
      <w:r w:rsidRPr="001E74DC">
        <w:rPr>
          <w:rFonts w:hint="eastAsia"/>
          <w:sz w:val="24"/>
          <w:szCs w:val="24"/>
          <w:lang w:val="en-US"/>
        </w:rPr>
        <w:t>配置截</w:t>
      </w:r>
      <w:proofErr w:type="gramStart"/>
      <w:r w:rsidRPr="001E74DC">
        <w:rPr>
          <w:rFonts w:hint="eastAsia"/>
          <w:sz w:val="24"/>
          <w:szCs w:val="24"/>
          <w:lang w:val="en-US"/>
        </w:rPr>
        <w:t>图分别</w:t>
      </w:r>
      <w:proofErr w:type="gramEnd"/>
      <w:r w:rsidRPr="001E74DC">
        <w:rPr>
          <w:rFonts w:hint="eastAsia"/>
          <w:sz w:val="24"/>
          <w:szCs w:val="24"/>
          <w:lang w:val="en-US"/>
        </w:rPr>
        <w:t>放到相应的任务下</w:t>
      </w:r>
      <w:r>
        <w:rPr>
          <w:rFonts w:hint="eastAsia"/>
          <w:sz w:val="24"/>
          <w:szCs w:val="24"/>
          <w:lang w:val="en-US"/>
        </w:rPr>
        <w:t>，</w:t>
      </w:r>
      <w:r w:rsidRPr="001E74DC">
        <w:rPr>
          <w:rFonts w:hint="eastAsia"/>
          <w:sz w:val="24"/>
          <w:szCs w:val="24"/>
          <w:lang w:val="en-US"/>
        </w:rPr>
        <w:t>最后提交一个word文档</w:t>
      </w:r>
      <w:r>
        <w:rPr>
          <w:rFonts w:hint="eastAsia"/>
          <w:sz w:val="24"/>
          <w:szCs w:val="24"/>
          <w:lang w:val="en-US"/>
        </w:rPr>
        <w:t>和保存命令的项目</w:t>
      </w:r>
      <w:r w:rsidRPr="001E74DC">
        <w:rPr>
          <w:rFonts w:hint="eastAsia"/>
          <w:sz w:val="24"/>
          <w:szCs w:val="24"/>
          <w:lang w:val="en-US"/>
        </w:rPr>
        <w:t>，项目文档格式：专业+班级+姓名，例如计算机2301班张三，格式为计算机2301张三.docx</w:t>
      </w:r>
      <w:r>
        <w:rPr>
          <w:rFonts w:hint="eastAsia"/>
          <w:sz w:val="24"/>
          <w:szCs w:val="24"/>
          <w:lang w:val="en-US"/>
        </w:rPr>
        <w:t>，</w:t>
      </w:r>
      <w:r w:rsidRPr="001E74DC">
        <w:rPr>
          <w:rFonts w:hint="eastAsia"/>
          <w:b/>
          <w:bCs/>
          <w:color w:val="FF0000"/>
          <w:sz w:val="24"/>
          <w:szCs w:val="24"/>
          <w:lang w:val="en-US"/>
        </w:rPr>
        <w:t>最后将文档和整个项目打包一起提交</w:t>
      </w:r>
      <w:r>
        <w:rPr>
          <w:rFonts w:hint="eastAsia"/>
          <w:sz w:val="24"/>
          <w:szCs w:val="24"/>
          <w:lang w:val="en-US"/>
        </w:rPr>
        <w:t>。</w:t>
      </w:r>
    </w:p>
    <w:p w14:paraId="608331DE" w14:textId="241D0D82" w:rsidR="001E74DC" w:rsidRDefault="00000000">
      <w:pPr>
        <w:pStyle w:val="aa"/>
        <w:ind w:left="0" w:firstLineChars="0" w:firstLine="0"/>
        <w:rPr>
          <w:b/>
          <w:sz w:val="24"/>
        </w:rPr>
      </w:pPr>
      <w:r>
        <w:rPr>
          <w:b/>
          <w:sz w:val="24"/>
        </w:rPr>
        <w:t>（三）考核操作</w:t>
      </w:r>
    </w:p>
    <w:p w14:paraId="20FF3790" w14:textId="77777777" w:rsidR="001E74DC" w:rsidRDefault="001E74DC" w:rsidP="001E74DC">
      <w:pPr>
        <w:spacing w:before="46"/>
        <w:ind w:firstLineChars="200" w:firstLine="480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在规定的时间内提交项目</w:t>
      </w:r>
    </w:p>
    <w:p w14:paraId="04F75668" w14:textId="77777777" w:rsidR="00416728" w:rsidRDefault="00000000">
      <w:pPr>
        <w:pStyle w:val="2"/>
        <w:spacing w:before="161"/>
        <w:ind w:left="0"/>
        <w:rPr>
          <w:rFonts w:hint="eastAsia"/>
        </w:rPr>
      </w:pPr>
      <w:r>
        <w:t>（</w:t>
      </w:r>
      <w:r>
        <w:rPr>
          <w:rFonts w:hint="eastAsia"/>
          <w:lang w:val="en-US"/>
        </w:rPr>
        <w:t>四</w:t>
      </w:r>
      <w:r>
        <w:t>）评分标准</w:t>
      </w:r>
    </w:p>
    <w:tbl>
      <w:tblPr>
        <w:tblpPr w:leftFromText="180" w:rightFromText="180" w:vertAnchor="page" w:horzAnchor="margin" w:tblpY="10892"/>
        <w:tblW w:w="100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4"/>
        <w:gridCol w:w="1848"/>
        <w:gridCol w:w="3544"/>
        <w:gridCol w:w="2693"/>
        <w:gridCol w:w="1276"/>
      </w:tblGrid>
      <w:tr w:rsidR="00DB3561" w14:paraId="1E11E266" w14:textId="77777777" w:rsidTr="00DB3561">
        <w:tc>
          <w:tcPr>
            <w:tcW w:w="7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6C6484" w14:textId="77777777" w:rsidR="001E74DC" w:rsidRDefault="001E74DC" w:rsidP="00DB3561">
            <w:pPr>
              <w:widowControl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序号</w:t>
            </w:r>
          </w:p>
        </w:tc>
        <w:tc>
          <w:tcPr>
            <w:tcW w:w="184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5901B6" w14:textId="77777777" w:rsidR="001E74DC" w:rsidRDefault="001E74DC" w:rsidP="00DB3561">
            <w:pPr>
              <w:widowControl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考核主要内容</w:t>
            </w:r>
          </w:p>
        </w:tc>
        <w:tc>
          <w:tcPr>
            <w:tcW w:w="354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A349DB" w14:textId="77777777" w:rsidR="001E74DC" w:rsidRDefault="001E74DC" w:rsidP="00DB3561">
            <w:pPr>
              <w:widowControl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考核要求</w:t>
            </w:r>
          </w:p>
        </w:tc>
        <w:tc>
          <w:tcPr>
            <w:tcW w:w="269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552CE1" w14:textId="77777777" w:rsidR="001E74DC" w:rsidRDefault="001E74DC" w:rsidP="00DB3561">
            <w:pPr>
              <w:widowControl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评分标准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A787D0" w14:textId="77777777" w:rsidR="001E74DC" w:rsidRDefault="001E74DC" w:rsidP="00DB3561">
            <w:pPr>
              <w:widowControl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分数分配</w:t>
            </w:r>
          </w:p>
        </w:tc>
      </w:tr>
      <w:tr w:rsidR="00DB3561" w14:paraId="2EAB536A" w14:textId="77777777" w:rsidTr="00DB3561">
        <w:trPr>
          <w:trHeight w:val="1090"/>
        </w:trPr>
        <w:tc>
          <w:tcPr>
            <w:tcW w:w="7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27207F" w14:textId="77777777" w:rsidR="001E74DC" w:rsidRDefault="001E74DC" w:rsidP="00DB3561">
            <w:pPr>
              <w:widowControl/>
              <w:spacing w:line="34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84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167FE2" w14:textId="77777777" w:rsidR="001E74DC" w:rsidRDefault="001E74DC" w:rsidP="00DB3561">
            <w:pPr>
              <w:widowControl/>
              <w:spacing w:line="34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学习态度及考勤</w:t>
            </w:r>
          </w:p>
        </w:tc>
        <w:tc>
          <w:tcPr>
            <w:tcW w:w="354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34A91C" w14:textId="77777777" w:rsidR="001E74DC" w:rsidRDefault="001E74DC" w:rsidP="00DB3561">
            <w:pPr>
              <w:widowControl/>
              <w:spacing w:line="34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态度积极，自觉遵守课堂纪律，不迟到、早退、旷课</w:t>
            </w:r>
          </w:p>
        </w:tc>
        <w:tc>
          <w:tcPr>
            <w:tcW w:w="269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489739" w14:textId="77777777" w:rsidR="001E74DC" w:rsidRDefault="001E74DC" w:rsidP="00DB3561">
            <w:pPr>
              <w:widowControl/>
              <w:spacing w:line="34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态度积极，全勤10分；缺勤一次扣1分；扣完后从过程性评价总分中扣。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DE4FE2" w14:textId="77777777" w:rsidR="001E74DC" w:rsidRDefault="001E74DC" w:rsidP="00DB3561">
            <w:pPr>
              <w:widowControl/>
              <w:spacing w:line="34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  <w:r>
              <w:rPr>
                <w:szCs w:val="21"/>
              </w:rPr>
              <w:t>%</w:t>
            </w:r>
          </w:p>
        </w:tc>
      </w:tr>
      <w:tr w:rsidR="00DB3561" w14:paraId="2881E990" w14:textId="77777777" w:rsidTr="00DB3561">
        <w:trPr>
          <w:trHeight w:val="1379"/>
        </w:trPr>
        <w:tc>
          <w:tcPr>
            <w:tcW w:w="7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ABD9D4" w14:textId="77777777" w:rsidR="001E74DC" w:rsidRDefault="001E74DC" w:rsidP="00DB3561">
            <w:pPr>
              <w:widowControl/>
              <w:spacing w:line="34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84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D08F6E" w14:textId="77777777" w:rsidR="001E74DC" w:rsidRDefault="001E74DC" w:rsidP="00DB3561">
            <w:pPr>
              <w:widowControl/>
              <w:spacing w:line="34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课堂作业</w:t>
            </w:r>
          </w:p>
        </w:tc>
        <w:tc>
          <w:tcPr>
            <w:tcW w:w="354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1B3AB7" w14:textId="77777777" w:rsidR="001E74DC" w:rsidRDefault="001E74DC" w:rsidP="00DB3561">
            <w:pPr>
              <w:widowControl/>
              <w:spacing w:line="34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能按时完成老师布置的作业，能灵活运用所学知识解决所遇到的问题，能概括所学内容，并且举一反三，完成相关其他课业。</w:t>
            </w:r>
          </w:p>
        </w:tc>
        <w:tc>
          <w:tcPr>
            <w:tcW w:w="269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A84A74" w14:textId="77777777" w:rsidR="001E74DC" w:rsidRDefault="001E74DC" w:rsidP="00DB3561">
            <w:pPr>
              <w:widowControl/>
              <w:spacing w:line="34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作业完成及时，内容展示完整，技能掌握熟练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3D4B62" w14:textId="77777777" w:rsidR="001E74DC" w:rsidRDefault="001E74DC" w:rsidP="00DB3561">
            <w:pPr>
              <w:widowControl/>
              <w:spacing w:line="340" w:lineRule="exact"/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15%</w:t>
            </w:r>
          </w:p>
        </w:tc>
      </w:tr>
      <w:tr w:rsidR="00DB3561" w14:paraId="0C4A7276" w14:textId="77777777" w:rsidTr="00DB3561">
        <w:trPr>
          <w:trHeight w:val="1247"/>
        </w:trPr>
        <w:tc>
          <w:tcPr>
            <w:tcW w:w="7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E9EFA3" w14:textId="77777777" w:rsidR="001E74DC" w:rsidRDefault="001E74DC" w:rsidP="00DB3561">
            <w:pPr>
              <w:widowControl/>
              <w:spacing w:line="34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84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9B0E25" w14:textId="77777777" w:rsidR="001E74DC" w:rsidRDefault="001E74DC" w:rsidP="00DB3561">
            <w:pPr>
              <w:widowControl/>
              <w:spacing w:line="34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课堂表现</w:t>
            </w:r>
          </w:p>
        </w:tc>
        <w:tc>
          <w:tcPr>
            <w:tcW w:w="354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7A5153" w14:textId="77777777" w:rsidR="001E74DC" w:rsidRDefault="001E74DC" w:rsidP="00DB3561">
            <w:pPr>
              <w:widowControl/>
              <w:spacing w:line="34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上课认真听讲，积极举手发言，大胆尝试并表达自己的想法，有条理的表达自己的观点。</w:t>
            </w:r>
          </w:p>
        </w:tc>
        <w:tc>
          <w:tcPr>
            <w:tcW w:w="269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8E9340" w14:textId="77777777" w:rsidR="001E74DC" w:rsidRDefault="001E74DC" w:rsidP="00DB3561">
            <w:pPr>
              <w:widowControl/>
              <w:spacing w:line="34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上课积极回答问题，不玩手机，积极参与各种学习讨论。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B3DDA3" w14:textId="77777777" w:rsidR="001E74DC" w:rsidRDefault="001E74DC" w:rsidP="00DB3561">
            <w:pPr>
              <w:widowControl/>
              <w:spacing w:line="34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5%</w:t>
            </w:r>
          </w:p>
        </w:tc>
      </w:tr>
      <w:tr w:rsidR="00DB3561" w14:paraId="0A67FC9B" w14:textId="77777777" w:rsidTr="00DB3561">
        <w:trPr>
          <w:trHeight w:val="526"/>
        </w:trPr>
        <w:tc>
          <w:tcPr>
            <w:tcW w:w="7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15CDD8" w14:textId="77777777" w:rsidR="001E74DC" w:rsidRDefault="001E74DC" w:rsidP="00DB3561">
            <w:pPr>
              <w:widowControl/>
              <w:spacing w:line="340" w:lineRule="exact"/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84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869B0E" w14:textId="77777777" w:rsidR="001E74DC" w:rsidRDefault="001E74DC" w:rsidP="00DB3561">
            <w:pPr>
              <w:widowControl/>
              <w:spacing w:line="34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期末考核</w:t>
            </w:r>
          </w:p>
        </w:tc>
        <w:tc>
          <w:tcPr>
            <w:tcW w:w="354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F73BC8" w14:textId="77777777" w:rsidR="001E74DC" w:rsidRDefault="001E74DC" w:rsidP="00DB3561">
            <w:pPr>
              <w:widowControl/>
              <w:spacing w:line="34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独立完成项目</w:t>
            </w:r>
          </w:p>
        </w:tc>
        <w:tc>
          <w:tcPr>
            <w:tcW w:w="269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BD3D60" w14:textId="77777777" w:rsidR="001E74DC" w:rsidRDefault="001E74DC" w:rsidP="00DB3561">
            <w:pPr>
              <w:widowControl/>
              <w:spacing w:line="34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见下方项目实施评分标准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E85DEC" w14:textId="77777777" w:rsidR="001E74DC" w:rsidRDefault="001E74DC" w:rsidP="00DB3561">
            <w:pPr>
              <w:widowControl/>
              <w:spacing w:line="340" w:lineRule="exact"/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60%</w:t>
            </w:r>
          </w:p>
        </w:tc>
      </w:tr>
      <w:tr w:rsidR="00DB3561" w14:paraId="258B7E28" w14:textId="77777777" w:rsidTr="00DB3561">
        <w:trPr>
          <w:trHeight w:val="319"/>
        </w:trPr>
        <w:tc>
          <w:tcPr>
            <w:tcW w:w="7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527FED" w14:textId="77777777" w:rsidR="001E74DC" w:rsidRDefault="001E74DC" w:rsidP="00DB3561">
            <w:pPr>
              <w:widowControl/>
              <w:spacing w:line="34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合计</w:t>
            </w:r>
          </w:p>
        </w:tc>
        <w:tc>
          <w:tcPr>
            <w:tcW w:w="184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029B16" w14:textId="77777777" w:rsidR="001E74DC" w:rsidRDefault="001E74DC" w:rsidP="00DB3561">
            <w:pPr>
              <w:widowControl/>
              <w:spacing w:line="34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 </w:t>
            </w:r>
          </w:p>
        </w:tc>
        <w:tc>
          <w:tcPr>
            <w:tcW w:w="354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047BB9" w14:textId="77777777" w:rsidR="001E74DC" w:rsidRDefault="001E74DC" w:rsidP="00DB3561">
            <w:pPr>
              <w:widowControl/>
              <w:spacing w:line="340" w:lineRule="exact"/>
              <w:rPr>
                <w:rFonts w:hint="eastAsia"/>
                <w:szCs w:val="21"/>
              </w:rPr>
            </w:pPr>
          </w:p>
        </w:tc>
        <w:tc>
          <w:tcPr>
            <w:tcW w:w="269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0B5527" w14:textId="77777777" w:rsidR="001E74DC" w:rsidRDefault="001E74DC" w:rsidP="00DB3561">
            <w:pPr>
              <w:widowControl/>
              <w:spacing w:line="34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 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CE9735" w14:textId="77777777" w:rsidR="001E74DC" w:rsidRDefault="001E74DC" w:rsidP="00DB3561">
            <w:pPr>
              <w:widowControl/>
              <w:spacing w:line="34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</w:tr>
    </w:tbl>
    <w:p w14:paraId="47CD606E" w14:textId="77777777" w:rsidR="00416728" w:rsidRDefault="00416728"/>
    <w:p w14:paraId="798AE161" w14:textId="77777777" w:rsidR="001E74DC" w:rsidRDefault="001E74DC"/>
    <w:tbl>
      <w:tblPr>
        <w:tblStyle w:val="a9"/>
        <w:tblpPr w:leftFromText="180" w:rightFromText="180" w:vertAnchor="text" w:horzAnchor="margin" w:tblpY="179"/>
        <w:tblOverlap w:val="never"/>
        <w:tblW w:w="0" w:type="auto"/>
        <w:tblLook w:val="04A0" w:firstRow="1" w:lastRow="0" w:firstColumn="1" w:lastColumn="0" w:noHBand="0" w:noVBand="1"/>
      </w:tblPr>
      <w:tblGrid>
        <w:gridCol w:w="3681"/>
        <w:gridCol w:w="5679"/>
      </w:tblGrid>
      <w:tr w:rsidR="001E74DC" w14:paraId="0C44CF65" w14:textId="77777777" w:rsidTr="001E74DC">
        <w:trPr>
          <w:trHeight w:val="551"/>
        </w:trPr>
        <w:tc>
          <w:tcPr>
            <w:tcW w:w="9360" w:type="dxa"/>
            <w:gridSpan w:val="2"/>
            <w:vAlign w:val="center"/>
          </w:tcPr>
          <w:p w14:paraId="127421E3" w14:textId="77777777" w:rsidR="001E74DC" w:rsidRDefault="001E74DC" w:rsidP="001E74DC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lastRenderedPageBreak/>
              <w:t>项目实施评分标准</w:t>
            </w:r>
          </w:p>
        </w:tc>
      </w:tr>
      <w:tr w:rsidR="001E74DC" w14:paraId="1BA1F7C9" w14:textId="77777777" w:rsidTr="001E74DC">
        <w:trPr>
          <w:trHeight w:val="849"/>
        </w:trPr>
        <w:tc>
          <w:tcPr>
            <w:tcW w:w="3681" w:type="dxa"/>
            <w:vAlign w:val="center"/>
          </w:tcPr>
          <w:p w14:paraId="46D50592" w14:textId="77777777" w:rsidR="001E74DC" w:rsidRDefault="001E74DC" w:rsidP="001E74DC">
            <w:pPr>
              <w:jc w:val="center"/>
              <w:rPr>
                <w:rFonts w:hint="eastAsia"/>
              </w:rPr>
            </w:pPr>
            <w:r>
              <w:rPr>
                <w:lang w:val="en-US"/>
              </w:rPr>
              <w:t>核心交换机IRF堆叠配置</w:t>
            </w:r>
          </w:p>
        </w:tc>
        <w:tc>
          <w:tcPr>
            <w:tcW w:w="5679" w:type="dxa"/>
            <w:vAlign w:val="center"/>
          </w:tcPr>
          <w:p w14:paraId="75438E7F" w14:textId="77777777" w:rsidR="001E74DC" w:rsidRDefault="001E74DC" w:rsidP="001E74DC">
            <w:pPr>
              <w:jc w:val="both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1.</w:t>
            </w:r>
            <w:r>
              <w:rPr>
                <w:lang w:val="en-US"/>
              </w:rPr>
              <w:t>正确配置三层链路聚合（5分）</w:t>
            </w:r>
          </w:p>
          <w:p w14:paraId="3BBEA3E2" w14:textId="77777777" w:rsidR="001E74DC" w:rsidRDefault="001E74DC" w:rsidP="001E74DC">
            <w:pPr>
              <w:jc w:val="both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2.</w:t>
            </w:r>
            <w:r>
              <w:rPr>
                <w:lang w:val="en-US"/>
              </w:rPr>
              <w:t>设置正确的IP地址和loopback地址（5分）</w:t>
            </w:r>
          </w:p>
        </w:tc>
      </w:tr>
      <w:tr w:rsidR="001E74DC" w14:paraId="536E9DFE" w14:textId="77777777" w:rsidTr="001E74DC">
        <w:trPr>
          <w:trHeight w:val="693"/>
        </w:trPr>
        <w:tc>
          <w:tcPr>
            <w:tcW w:w="3681" w:type="dxa"/>
            <w:vAlign w:val="center"/>
          </w:tcPr>
          <w:p w14:paraId="2FAB95F7" w14:textId="77777777" w:rsidR="001E74DC" w:rsidRDefault="001E74DC" w:rsidP="001E74DC">
            <w:pPr>
              <w:jc w:val="center"/>
              <w:rPr>
                <w:rFonts w:hint="eastAsia"/>
              </w:rPr>
            </w:pPr>
            <w:r>
              <w:rPr>
                <w:lang w:val="en-US"/>
              </w:rPr>
              <w:t>核心与接入交换机链路聚合配置</w:t>
            </w:r>
          </w:p>
        </w:tc>
        <w:tc>
          <w:tcPr>
            <w:tcW w:w="5679" w:type="dxa"/>
            <w:vAlign w:val="center"/>
          </w:tcPr>
          <w:p w14:paraId="64A4E431" w14:textId="77777777" w:rsidR="001E74DC" w:rsidRDefault="001E74DC" w:rsidP="001E74DC">
            <w:pPr>
              <w:jc w:val="both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1.</w:t>
            </w:r>
            <w:r>
              <w:rPr>
                <w:lang w:val="en-US"/>
              </w:rPr>
              <w:t>正确配置二层链路聚合（5分）</w:t>
            </w:r>
          </w:p>
          <w:p w14:paraId="24D3263C" w14:textId="77777777" w:rsidR="001E74DC" w:rsidRDefault="001E74DC" w:rsidP="001E74DC">
            <w:pPr>
              <w:jc w:val="both"/>
              <w:rPr>
                <w:rFonts w:hint="eastAsia"/>
              </w:rPr>
            </w:pPr>
            <w:r>
              <w:rPr>
                <w:rFonts w:hint="eastAsia"/>
                <w:lang w:val="en-US"/>
              </w:rPr>
              <w:t>2.</w:t>
            </w:r>
            <w:r>
              <w:rPr>
                <w:lang w:val="en-US"/>
              </w:rPr>
              <w:t>设置聚合口为trunk并放</w:t>
            </w:r>
            <w:proofErr w:type="gramStart"/>
            <w:r>
              <w:rPr>
                <w:lang w:val="en-US"/>
              </w:rPr>
              <w:t>通必要</w:t>
            </w:r>
            <w:proofErr w:type="gramEnd"/>
            <w:r>
              <w:rPr>
                <w:lang w:val="en-US"/>
              </w:rPr>
              <w:t>VLAN（5分）</w:t>
            </w:r>
          </w:p>
        </w:tc>
      </w:tr>
      <w:tr w:rsidR="001E74DC" w14:paraId="6C184E22" w14:textId="77777777" w:rsidTr="001E74DC">
        <w:trPr>
          <w:trHeight w:val="702"/>
        </w:trPr>
        <w:tc>
          <w:tcPr>
            <w:tcW w:w="3681" w:type="dxa"/>
            <w:vAlign w:val="center"/>
          </w:tcPr>
          <w:p w14:paraId="55AFFD14" w14:textId="77777777" w:rsidR="001E74DC" w:rsidRDefault="001E74DC" w:rsidP="001E74DC">
            <w:pPr>
              <w:jc w:val="center"/>
              <w:rPr>
                <w:rFonts w:hint="eastAsia"/>
              </w:rPr>
            </w:pPr>
            <w:r>
              <w:rPr>
                <w:lang w:val="en-US"/>
              </w:rPr>
              <w:t>防火墙与核心交换机链路聚合配置</w:t>
            </w:r>
          </w:p>
        </w:tc>
        <w:tc>
          <w:tcPr>
            <w:tcW w:w="5679" w:type="dxa"/>
            <w:vAlign w:val="center"/>
          </w:tcPr>
          <w:p w14:paraId="5B8CC001" w14:textId="77777777" w:rsidR="001E74DC" w:rsidRDefault="001E74DC" w:rsidP="001E74DC">
            <w:pPr>
              <w:jc w:val="both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1.</w:t>
            </w:r>
            <w:r>
              <w:rPr>
                <w:lang w:val="en-US"/>
              </w:rPr>
              <w:t>正确配置三层链路聚合口（5分）</w:t>
            </w:r>
          </w:p>
          <w:p w14:paraId="41AEDB1A" w14:textId="77777777" w:rsidR="001E74DC" w:rsidRDefault="001E74DC" w:rsidP="001E74DC">
            <w:pPr>
              <w:jc w:val="both"/>
              <w:rPr>
                <w:rFonts w:hint="eastAsia"/>
              </w:rPr>
            </w:pPr>
            <w:r>
              <w:rPr>
                <w:rFonts w:hint="eastAsia"/>
                <w:lang w:val="en-US"/>
              </w:rPr>
              <w:t>2.</w:t>
            </w:r>
            <w:r>
              <w:rPr>
                <w:lang w:val="en-US"/>
              </w:rPr>
              <w:t>设置正确的互联地址和loopback地址（5分）</w:t>
            </w:r>
          </w:p>
        </w:tc>
      </w:tr>
      <w:tr w:rsidR="001E74DC" w14:paraId="6571EEAA" w14:textId="77777777" w:rsidTr="001E74DC">
        <w:trPr>
          <w:trHeight w:val="981"/>
        </w:trPr>
        <w:tc>
          <w:tcPr>
            <w:tcW w:w="3681" w:type="dxa"/>
            <w:vAlign w:val="center"/>
          </w:tcPr>
          <w:p w14:paraId="7B7A5872" w14:textId="77777777" w:rsidR="001E74DC" w:rsidRDefault="001E74DC" w:rsidP="001E74DC">
            <w:pPr>
              <w:jc w:val="center"/>
              <w:rPr>
                <w:rFonts w:hint="eastAsia"/>
              </w:rPr>
            </w:pPr>
            <w:r>
              <w:rPr>
                <w:lang w:val="en-US"/>
              </w:rPr>
              <w:t>DHCP配置</w:t>
            </w:r>
          </w:p>
        </w:tc>
        <w:tc>
          <w:tcPr>
            <w:tcW w:w="5679" w:type="dxa"/>
            <w:vAlign w:val="center"/>
          </w:tcPr>
          <w:p w14:paraId="1FA01569" w14:textId="77777777" w:rsidR="001E74DC" w:rsidRDefault="001E74DC" w:rsidP="001E74DC">
            <w:pPr>
              <w:jc w:val="both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1.</w:t>
            </w:r>
            <w:r>
              <w:rPr>
                <w:lang w:val="en-US"/>
              </w:rPr>
              <w:t>配置有线无线DHCP（5分）</w:t>
            </w:r>
          </w:p>
          <w:p w14:paraId="5B622AB2" w14:textId="77777777" w:rsidR="001E74DC" w:rsidRDefault="001E74DC" w:rsidP="001E74DC">
            <w:pPr>
              <w:jc w:val="both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2.</w:t>
            </w:r>
            <w:r>
              <w:rPr>
                <w:lang w:val="en-US"/>
              </w:rPr>
              <w:t>正确配置研发部有线网络VLAN2 DHCP（5分）</w:t>
            </w:r>
          </w:p>
          <w:p w14:paraId="600CC86D" w14:textId="77777777" w:rsidR="001E74DC" w:rsidRDefault="001E74DC" w:rsidP="001E74DC">
            <w:pPr>
              <w:jc w:val="both"/>
              <w:rPr>
                <w:rFonts w:hint="eastAsia"/>
              </w:rPr>
            </w:pPr>
            <w:r>
              <w:rPr>
                <w:rFonts w:hint="eastAsia"/>
                <w:lang w:val="en-US"/>
              </w:rPr>
              <w:t>3.</w:t>
            </w:r>
            <w:r>
              <w:rPr>
                <w:lang w:val="en-US"/>
              </w:rPr>
              <w:t>正确配置研发部无线网络VLAN3 DHCP（5分）</w:t>
            </w:r>
          </w:p>
        </w:tc>
      </w:tr>
      <w:tr w:rsidR="001E74DC" w14:paraId="6CB80DAC" w14:textId="77777777" w:rsidTr="001E74DC">
        <w:trPr>
          <w:trHeight w:val="698"/>
        </w:trPr>
        <w:tc>
          <w:tcPr>
            <w:tcW w:w="3681" w:type="dxa"/>
            <w:vAlign w:val="center"/>
          </w:tcPr>
          <w:p w14:paraId="5EDDCD44" w14:textId="77777777" w:rsidR="001E74DC" w:rsidRDefault="001E74DC" w:rsidP="001E74DC">
            <w:pPr>
              <w:jc w:val="center"/>
              <w:rPr>
                <w:rFonts w:hint="eastAsia"/>
              </w:rPr>
            </w:pPr>
            <w:r>
              <w:rPr>
                <w:lang w:val="en-US"/>
              </w:rPr>
              <w:t>接入交换机配置</w:t>
            </w:r>
          </w:p>
        </w:tc>
        <w:tc>
          <w:tcPr>
            <w:tcW w:w="5679" w:type="dxa"/>
            <w:vAlign w:val="center"/>
          </w:tcPr>
          <w:p w14:paraId="7E189DEA" w14:textId="77777777" w:rsidR="001E74DC" w:rsidRDefault="001E74DC" w:rsidP="001E74DC">
            <w:pPr>
              <w:jc w:val="both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1.</w:t>
            </w:r>
            <w:r>
              <w:rPr>
                <w:lang w:val="en-US"/>
              </w:rPr>
              <w:t>下联电脑和AP的口设置正确VLAN（5分）</w:t>
            </w:r>
          </w:p>
          <w:p w14:paraId="116F0FA6" w14:textId="77777777" w:rsidR="001E74DC" w:rsidRDefault="001E74DC" w:rsidP="001E74DC">
            <w:pPr>
              <w:jc w:val="both"/>
              <w:rPr>
                <w:rFonts w:hint="eastAsia"/>
              </w:rPr>
            </w:pPr>
            <w:r>
              <w:rPr>
                <w:rFonts w:hint="eastAsia"/>
                <w:lang w:val="en-US"/>
              </w:rPr>
              <w:t>2.</w:t>
            </w:r>
            <w:r>
              <w:rPr>
                <w:lang w:val="en-US"/>
              </w:rPr>
              <w:t>选择正确的接口模式（5分）</w:t>
            </w:r>
          </w:p>
        </w:tc>
      </w:tr>
      <w:tr w:rsidR="001E74DC" w14:paraId="28A96995" w14:textId="77777777" w:rsidTr="001E74DC">
        <w:trPr>
          <w:trHeight w:val="850"/>
        </w:trPr>
        <w:tc>
          <w:tcPr>
            <w:tcW w:w="3681" w:type="dxa"/>
            <w:vAlign w:val="center"/>
          </w:tcPr>
          <w:p w14:paraId="6BF16C6E" w14:textId="77777777" w:rsidR="001E74DC" w:rsidRDefault="001E74DC" w:rsidP="001E74DC">
            <w:pPr>
              <w:jc w:val="center"/>
              <w:rPr>
                <w:rFonts w:hint="eastAsia"/>
              </w:rPr>
            </w:pPr>
            <w:r>
              <w:rPr>
                <w:lang w:val="en-US"/>
              </w:rPr>
              <w:t>无线控制器（AC）配置</w:t>
            </w:r>
          </w:p>
        </w:tc>
        <w:tc>
          <w:tcPr>
            <w:tcW w:w="5679" w:type="dxa"/>
            <w:vAlign w:val="center"/>
          </w:tcPr>
          <w:p w14:paraId="27D995FF" w14:textId="77777777" w:rsidR="001E74DC" w:rsidRDefault="001E74DC" w:rsidP="001E74DC">
            <w:pPr>
              <w:jc w:val="both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1.</w:t>
            </w:r>
            <w:r>
              <w:rPr>
                <w:lang w:val="en-US"/>
              </w:rPr>
              <w:t>设置管理地址（5分）</w:t>
            </w:r>
          </w:p>
          <w:p w14:paraId="615C2FFA" w14:textId="77777777" w:rsidR="001E74DC" w:rsidRDefault="001E74DC" w:rsidP="001E74DC">
            <w:pPr>
              <w:jc w:val="both"/>
              <w:rPr>
                <w:rFonts w:hint="eastAsia"/>
              </w:rPr>
            </w:pPr>
            <w:r>
              <w:rPr>
                <w:rFonts w:hint="eastAsia"/>
                <w:lang w:val="en-US"/>
              </w:rPr>
              <w:t>2.</w:t>
            </w:r>
            <w:r>
              <w:rPr>
                <w:lang w:val="en-US"/>
              </w:rPr>
              <w:t>AP自动上线配置（5分）</w:t>
            </w:r>
          </w:p>
        </w:tc>
      </w:tr>
      <w:tr w:rsidR="001E74DC" w14:paraId="64CA0592" w14:textId="77777777" w:rsidTr="001E74DC">
        <w:trPr>
          <w:trHeight w:val="976"/>
        </w:trPr>
        <w:tc>
          <w:tcPr>
            <w:tcW w:w="3681" w:type="dxa"/>
            <w:vAlign w:val="center"/>
          </w:tcPr>
          <w:p w14:paraId="064431DA" w14:textId="77777777" w:rsidR="001E74DC" w:rsidRDefault="001E74DC" w:rsidP="001E74DC">
            <w:pPr>
              <w:jc w:val="center"/>
              <w:rPr>
                <w:rFonts w:hint="eastAsia"/>
              </w:rPr>
            </w:pPr>
            <w:r>
              <w:rPr>
                <w:lang w:val="en-US"/>
              </w:rPr>
              <w:t>无线服务模板配置</w:t>
            </w:r>
          </w:p>
        </w:tc>
        <w:tc>
          <w:tcPr>
            <w:tcW w:w="5679" w:type="dxa"/>
            <w:vAlign w:val="center"/>
          </w:tcPr>
          <w:p w14:paraId="01393EEF" w14:textId="77777777" w:rsidR="001E74DC" w:rsidRDefault="001E74DC" w:rsidP="001E74DC">
            <w:pPr>
              <w:jc w:val="both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1.</w:t>
            </w:r>
            <w:r>
              <w:rPr>
                <w:lang w:val="en-US"/>
              </w:rPr>
              <w:t>研发部无线服务模板配置正确（5分）</w:t>
            </w:r>
          </w:p>
          <w:p w14:paraId="0C2FF5EC" w14:textId="77777777" w:rsidR="001E74DC" w:rsidRDefault="001E74DC" w:rsidP="001E74DC">
            <w:pPr>
              <w:jc w:val="both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2.</w:t>
            </w:r>
            <w:r>
              <w:rPr>
                <w:lang w:val="en-US"/>
              </w:rPr>
              <w:t>生产部无线服务模板配置正确（5分）</w:t>
            </w:r>
          </w:p>
          <w:p w14:paraId="26FA20D3" w14:textId="77777777" w:rsidR="001E74DC" w:rsidRDefault="001E74DC" w:rsidP="001E74DC">
            <w:pPr>
              <w:jc w:val="both"/>
              <w:rPr>
                <w:rFonts w:hint="eastAsia"/>
              </w:rPr>
            </w:pPr>
            <w:r>
              <w:rPr>
                <w:rFonts w:hint="eastAsia"/>
                <w:lang w:val="en-US"/>
              </w:rPr>
              <w:t>3.</w:t>
            </w:r>
            <w:r>
              <w:rPr>
                <w:lang w:val="en-US"/>
              </w:rPr>
              <w:t>无线名、密码、网段配置正确（5分）</w:t>
            </w:r>
          </w:p>
        </w:tc>
      </w:tr>
      <w:tr w:rsidR="001E74DC" w14:paraId="6FA3D9DD" w14:textId="77777777" w:rsidTr="001E74DC">
        <w:trPr>
          <w:trHeight w:val="1260"/>
        </w:trPr>
        <w:tc>
          <w:tcPr>
            <w:tcW w:w="3681" w:type="dxa"/>
            <w:vAlign w:val="center"/>
          </w:tcPr>
          <w:p w14:paraId="35449C1A" w14:textId="77777777" w:rsidR="001E74DC" w:rsidRDefault="001E74DC" w:rsidP="001E74DC">
            <w:pPr>
              <w:jc w:val="center"/>
              <w:rPr>
                <w:rFonts w:hint="eastAsia"/>
              </w:rPr>
            </w:pPr>
            <w:r>
              <w:rPr>
                <w:lang w:val="en-US"/>
              </w:rPr>
              <w:t>SSH远程加密传输协议配置</w:t>
            </w:r>
          </w:p>
        </w:tc>
        <w:tc>
          <w:tcPr>
            <w:tcW w:w="5679" w:type="dxa"/>
            <w:vAlign w:val="center"/>
          </w:tcPr>
          <w:p w14:paraId="24255C60" w14:textId="77777777" w:rsidR="001E74DC" w:rsidRDefault="001E74DC" w:rsidP="001E74DC">
            <w:pPr>
              <w:jc w:val="both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1.</w:t>
            </w:r>
            <w:r>
              <w:rPr>
                <w:lang w:val="en-US"/>
              </w:rPr>
              <w:t>所有设备配置SSH（5分）</w:t>
            </w:r>
          </w:p>
          <w:p w14:paraId="48559AED" w14:textId="77777777" w:rsidR="001E74DC" w:rsidRDefault="001E74DC" w:rsidP="001E74DC">
            <w:pPr>
              <w:jc w:val="both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2.</w:t>
            </w:r>
            <w:r>
              <w:rPr>
                <w:lang w:val="en-US"/>
              </w:rPr>
              <w:t>使用用户名admin和密码Admin@1234（5分）</w:t>
            </w:r>
          </w:p>
          <w:p w14:paraId="17255DF3" w14:textId="77777777" w:rsidR="001E74DC" w:rsidRDefault="001E74DC" w:rsidP="001E74DC">
            <w:pPr>
              <w:jc w:val="both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3.</w:t>
            </w:r>
            <w:r>
              <w:rPr>
                <w:lang w:val="en-US"/>
              </w:rPr>
              <w:t>测试SSH连接成功（5分）</w:t>
            </w:r>
          </w:p>
          <w:p w14:paraId="0F9203AE" w14:textId="77777777" w:rsidR="001E74DC" w:rsidRDefault="001E74DC" w:rsidP="001E74DC">
            <w:pPr>
              <w:jc w:val="both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4.</w:t>
            </w:r>
            <w:r>
              <w:rPr>
                <w:lang w:val="en-US"/>
              </w:rPr>
              <w:t>确保数据传输加密（5分）</w:t>
            </w:r>
          </w:p>
        </w:tc>
      </w:tr>
    </w:tbl>
    <w:p w14:paraId="5C0FD7AA" w14:textId="77777777" w:rsidR="001E74DC" w:rsidRDefault="001E74DC"/>
    <w:p w14:paraId="73B78195" w14:textId="77777777" w:rsidR="00416728" w:rsidRDefault="00416728">
      <w:pPr>
        <w:rPr>
          <w:rFonts w:hint="eastAsia"/>
        </w:rPr>
      </w:pPr>
    </w:p>
    <w:p w14:paraId="61F31FF2" w14:textId="77777777" w:rsidR="00416728" w:rsidRDefault="00416728">
      <w:pPr>
        <w:rPr>
          <w:rFonts w:hint="eastAsia"/>
        </w:rPr>
      </w:pPr>
    </w:p>
    <w:p w14:paraId="471D79A1" w14:textId="77777777" w:rsidR="00416728" w:rsidRDefault="00000000">
      <w:pPr>
        <w:pStyle w:val="1"/>
        <w:numPr>
          <w:ilvl w:val="0"/>
          <w:numId w:val="2"/>
        </w:numPr>
        <w:ind w:left="0"/>
        <w:rPr>
          <w:rFonts w:hint="eastAsia"/>
        </w:rPr>
      </w:pPr>
      <w:r>
        <w:t>其他</w:t>
      </w:r>
    </w:p>
    <w:p w14:paraId="50CFF2D9" w14:textId="77777777" w:rsidR="00416728" w:rsidRDefault="00000000">
      <w:p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</w:t>
      </w:r>
      <w:r>
        <w:rPr>
          <w:rFonts w:hint="eastAsia"/>
          <w:sz w:val="24"/>
          <w:szCs w:val="24"/>
          <w:lang w:val="en-US"/>
        </w:rPr>
        <w:t xml:space="preserve">  无</w:t>
      </w:r>
    </w:p>
    <w:p w14:paraId="54A4551C" w14:textId="77777777" w:rsidR="00416728" w:rsidRDefault="00416728">
      <w:pPr>
        <w:rPr>
          <w:rFonts w:ascii="Times New Roman" w:hint="eastAsia"/>
        </w:rPr>
      </w:pPr>
    </w:p>
    <w:p w14:paraId="3F61EAB0" w14:textId="77777777" w:rsidR="00416728" w:rsidRDefault="00416728">
      <w:pPr>
        <w:rPr>
          <w:rFonts w:hint="eastAsia"/>
        </w:rPr>
      </w:pPr>
    </w:p>
    <w:p w14:paraId="2A7541C6" w14:textId="77777777" w:rsidR="00416728" w:rsidRDefault="00416728">
      <w:pPr>
        <w:rPr>
          <w:rFonts w:hint="eastAsia"/>
        </w:rPr>
      </w:pPr>
    </w:p>
    <w:p w14:paraId="6F69089E" w14:textId="77777777" w:rsidR="00416728" w:rsidRDefault="00416728">
      <w:pPr>
        <w:rPr>
          <w:rFonts w:hint="eastAsia"/>
        </w:rPr>
      </w:pPr>
    </w:p>
    <w:p w14:paraId="2B7C7E60" w14:textId="77777777" w:rsidR="00416728" w:rsidRDefault="00416728">
      <w:pPr>
        <w:rPr>
          <w:rFonts w:hint="eastAsia"/>
        </w:rPr>
      </w:pPr>
    </w:p>
    <w:p w14:paraId="6208EEC8" w14:textId="77777777" w:rsidR="00416728" w:rsidRDefault="00416728">
      <w:pPr>
        <w:rPr>
          <w:rFonts w:hint="eastAsia"/>
        </w:rPr>
      </w:pPr>
    </w:p>
    <w:p w14:paraId="41075F19" w14:textId="77777777" w:rsidR="00416728" w:rsidRDefault="00416728">
      <w:pPr>
        <w:pStyle w:val="1"/>
        <w:ind w:left="0"/>
        <w:rPr>
          <w:rFonts w:hint="eastAsia"/>
        </w:rPr>
      </w:pPr>
    </w:p>
    <w:p w14:paraId="52D8170D" w14:textId="77777777" w:rsidR="00416728" w:rsidRDefault="00416728">
      <w:pPr>
        <w:pStyle w:val="1"/>
        <w:ind w:left="0"/>
        <w:rPr>
          <w:rFonts w:hint="eastAsia"/>
        </w:rPr>
      </w:pPr>
    </w:p>
    <w:p w14:paraId="46F926D0" w14:textId="77777777" w:rsidR="00416728" w:rsidRDefault="00416728">
      <w:pPr>
        <w:pStyle w:val="1"/>
        <w:ind w:left="0"/>
        <w:rPr>
          <w:rFonts w:hint="eastAsia"/>
        </w:rPr>
      </w:pPr>
    </w:p>
    <w:p w14:paraId="5F52D247" w14:textId="77777777" w:rsidR="00416728" w:rsidRDefault="00416728">
      <w:pPr>
        <w:rPr>
          <w:rFonts w:hint="eastAsia"/>
        </w:rPr>
      </w:pPr>
    </w:p>
    <w:p w14:paraId="0759CA09" w14:textId="77777777" w:rsidR="00416728" w:rsidRDefault="00416728">
      <w:pPr>
        <w:rPr>
          <w:rFonts w:hint="eastAsia"/>
        </w:rPr>
      </w:pPr>
    </w:p>
    <w:p w14:paraId="1AA85F63" w14:textId="77777777" w:rsidR="00416728" w:rsidRDefault="00416728">
      <w:pPr>
        <w:rPr>
          <w:rFonts w:hint="eastAsia"/>
        </w:rPr>
      </w:pPr>
    </w:p>
    <w:p w14:paraId="48602192" w14:textId="77777777" w:rsidR="00416728" w:rsidRDefault="00416728">
      <w:pPr>
        <w:rPr>
          <w:rFonts w:hint="eastAsia"/>
        </w:rPr>
      </w:pPr>
    </w:p>
    <w:p w14:paraId="2AF4B841" w14:textId="77777777" w:rsidR="00416728" w:rsidRDefault="00416728">
      <w:pPr>
        <w:rPr>
          <w:rFonts w:hint="eastAsia"/>
        </w:rPr>
      </w:pPr>
    </w:p>
    <w:p w14:paraId="094D63C4" w14:textId="77777777" w:rsidR="00416728" w:rsidRDefault="00416728">
      <w:pPr>
        <w:rPr>
          <w:rFonts w:hint="eastAsia"/>
        </w:rPr>
      </w:pPr>
    </w:p>
    <w:p w14:paraId="78F91AFC" w14:textId="77777777" w:rsidR="00416728" w:rsidRDefault="00416728">
      <w:pPr>
        <w:rPr>
          <w:rFonts w:ascii="Arial" w:hAnsi="Arial" w:cs="Arial"/>
          <w:color w:val="1F1F1F"/>
          <w:shd w:val="clear" w:color="auto" w:fill="FFFFFF"/>
          <w:lang w:val="en-US"/>
        </w:rPr>
      </w:pPr>
    </w:p>
    <w:sectPr w:rsidR="00416728">
      <w:pgSz w:w="11910" w:h="16840"/>
      <w:pgMar w:top="1420" w:right="1140" w:bottom="280" w:left="14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0BD9E9" w14:textId="77777777" w:rsidR="00277A5F" w:rsidRDefault="00277A5F" w:rsidP="001E74DC">
      <w:pPr>
        <w:rPr>
          <w:rFonts w:hint="eastAsia"/>
        </w:rPr>
      </w:pPr>
      <w:r>
        <w:separator/>
      </w:r>
    </w:p>
  </w:endnote>
  <w:endnote w:type="continuationSeparator" w:id="0">
    <w:p w14:paraId="5CA4E5D2" w14:textId="77777777" w:rsidR="00277A5F" w:rsidRDefault="00277A5F" w:rsidP="001E74D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E146DF" w14:textId="77777777" w:rsidR="00277A5F" w:rsidRDefault="00277A5F" w:rsidP="001E74DC">
      <w:pPr>
        <w:rPr>
          <w:rFonts w:hint="eastAsia"/>
        </w:rPr>
      </w:pPr>
      <w:r>
        <w:separator/>
      </w:r>
    </w:p>
  </w:footnote>
  <w:footnote w:type="continuationSeparator" w:id="0">
    <w:p w14:paraId="3F84BA32" w14:textId="77777777" w:rsidR="00277A5F" w:rsidRDefault="00277A5F" w:rsidP="001E74D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1FB1E10"/>
    <w:multiLevelType w:val="singleLevel"/>
    <w:tmpl w:val="F1FB1E10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F316380D"/>
    <w:multiLevelType w:val="singleLevel"/>
    <w:tmpl w:val="F316380D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 w16cid:durableId="1901987263">
    <w:abstractNumId w:val="1"/>
  </w:num>
  <w:num w:numId="2" w16cid:durableId="108285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drawingGridHorizontalSpacing w:val="110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WNlZTlkNGFmMzM2YzkyNjNjZmE2MTk4ODE4ZDk0ODkifQ=="/>
    <w:docVar w:name="KSO_WPS_MARK_KEY" w:val="5439f874-c450-4bac-8c5f-eae1d522194a"/>
  </w:docVars>
  <w:rsids>
    <w:rsidRoot w:val="007F02B8"/>
    <w:rsid w:val="0000573C"/>
    <w:rsid w:val="0003477F"/>
    <w:rsid w:val="0008391E"/>
    <w:rsid w:val="00093123"/>
    <w:rsid w:val="000A050C"/>
    <w:rsid w:val="00147C73"/>
    <w:rsid w:val="001E74DC"/>
    <w:rsid w:val="002349DB"/>
    <w:rsid w:val="002661E4"/>
    <w:rsid w:val="00277A5F"/>
    <w:rsid w:val="00375CFD"/>
    <w:rsid w:val="00416728"/>
    <w:rsid w:val="004B49D8"/>
    <w:rsid w:val="004C3CCC"/>
    <w:rsid w:val="00676749"/>
    <w:rsid w:val="0069160B"/>
    <w:rsid w:val="006F6AEB"/>
    <w:rsid w:val="00717584"/>
    <w:rsid w:val="007F02B8"/>
    <w:rsid w:val="00866038"/>
    <w:rsid w:val="008C2631"/>
    <w:rsid w:val="00934C06"/>
    <w:rsid w:val="009E0174"/>
    <w:rsid w:val="00A60FA2"/>
    <w:rsid w:val="00A96042"/>
    <w:rsid w:val="00AD649F"/>
    <w:rsid w:val="00B1355D"/>
    <w:rsid w:val="00C47908"/>
    <w:rsid w:val="00CA0CFE"/>
    <w:rsid w:val="00DB3561"/>
    <w:rsid w:val="00F463EF"/>
    <w:rsid w:val="01113D6B"/>
    <w:rsid w:val="0B3A3EBE"/>
    <w:rsid w:val="14170E46"/>
    <w:rsid w:val="17414593"/>
    <w:rsid w:val="18E4743F"/>
    <w:rsid w:val="1D584F70"/>
    <w:rsid w:val="1E221586"/>
    <w:rsid w:val="20083A59"/>
    <w:rsid w:val="20CC07F3"/>
    <w:rsid w:val="232F1B88"/>
    <w:rsid w:val="23302981"/>
    <w:rsid w:val="26A5092E"/>
    <w:rsid w:val="26B64F55"/>
    <w:rsid w:val="2C0D3B46"/>
    <w:rsid w:val="2E260DED"/>
    <w:rsid w:val="41B94E35"/>
    <w:rsid w:val="42EB54C2"/>
    <w:rsid w:val="43347F4D"/>
    <w:rsid w:val="45A43F64"/>
    <w:rsid w:val="48945CB4"/>
    <w:rsid w:val="4B674896"/>
    <w:rsid w:val="5544043C"/>
    <w:rsid w:val="57171229"/>
    <w:rsid w:val="57751DD3"/>
    <w:rsid w:val="59086E40"/>
    <w:rsid w:val="5BEC7E8A"/>
    <w:rsid w:val="5C180C7F"/>
    <w:rsid w:val="63A70B3A"/>
    <w:rsid w:val="651D5558"/>
    <w:rsid w:val="668A09CB"/>
    <w:rsid w:val="6EC32CCC"/>
    <w:rsid w:val="77474136"/>
    <w:rsid w:val="78F11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ECC3930"/>
  <w15:docId w15:val="{502996FF-BAE4-47BF-B26A-6A6E34326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宋体" w:hAnsi="宋体" w:cs="宋体"/>
      <w:sz w:val="22"/>
      <w:szCs w:val="22"/>
      <w:lang w:val="zh-CN" w:bidi="zh-CN"/>
    </w:rPr>
  </w:style>
  <w:style w:type="paragraph" w:styleId="1">
    <w:name w:val="heading 1"/>
    <w:basedOn w:val="a"/>
    <w:next w:val="a"/>
    <w:uiPriority w:val="1"/>
    <w:qFormat/>
    <w:pPr>
      <w:spacing w:before="214"/>
      <w:ind w:left="400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uiPriority w:val="1"/>
    <w:qFormat/>
    <w:pPr>
      <w:spacing w:before="1"/>
      <w:ind w:left="880"/>
      <w:outlineLvl w:val="1"/>
    </w:pPr>
    <w:rPr>
      <w:b/>
      <w:bCs/>
      <w:sz w:val="24"/>
      <w:szCs w:val="24"/>
    </w:rPr>
  </w:style>
  <w:style w:type="paragraph" w:styleId="3">
    <w:name w:val="heading 3"/>
    <w:basedOn w:val="a"/>
    <w:next w:val="a"/>
    <w:link w:val="30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spacing w:before="161"/>
      <w:ind w:left="400"/>
    </w:pPr>
    <w:rPr>
      <w:sz w:val="24"/>
      <w:szCs w:val="24"/>
    </w:rPr>
  </w:style>
  <w:style w:type="paragraph" w:styleId="a4">
    <w:name w:val="footer"/>
    <w:basedOn w:val="a"/>
    <w:link w:val="a5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a7"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qFormat/>
    <w:pPr>
      <w:spacing w:beforeAutospacing="1" w:afterAutospacing="1"/>
    </w:pPr>
    <w:rPr>
      <w:rFonts w:cs="Times New Roman"/>
      <w:sz w:val="24"/>
      <w:lang w:val="en-US" w:bidi="ar-SA"/>
    </w:rPr>
  </w:style>
  <w:style w:type="table" w:styleId="a9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autoRedefine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List Paragraph"/>
    <w:basedOn w:val="a"/>
    <w:autoRedefine/>
    <w:uiPriority w:val="34"/>
    <w:qFormat/>
    <w:pPr>
      <w:spacing w:before="160"/>
      <w:ind w:left="-57" w:firstLineChars="200" w:firstLine="440"/>
    </w:pPr>
  </w:style>
  <w:style w:type="paragraph" w:customStyle="1" w:styleId="TableParagraph">
    <w:name w:val="Table Paragraph"/>
    <w:basedOn w:val="a"/>
    <w:autoRedefine/>
    <w:uiPriority w:val="1"/>
    <w:qFormat/>
  </w:style>
  <w:style w:type="character" w:customStyle="1" w:styleId="a7">
    <w:name w:val="页眉 字符"/>
    <w:basedOn w:val="a0"/>
    <w:link w:val="a6"/>
    <w:qFormat/>
    <w:rPr>
      <w:rFonts w:ascii="宋体" w:hAnsi="宋体" w:cs="宋体"/>
      <w:sz w:val="18"/>
      <w:szCs w:val="18"/>
      <w:lang w:val="zh-CN" w:bidi="zh-CN"/>
    </w:rPr>
  </w:style>
  <w:style w:type="character" w:customStyle="1" w:styleId="a5">
    <w:name w:val="页脚 字符"/>
    <w:basedOn w:val="a0"/>
    <w:link w:val="a4"/>
    <w:qFormat/>
    <w:rPr>
      <w:rFonts w:ascii="宋体" w:hAnsi="宋体" w:cs="宋体"/>
      <w:sz w:val="18"/>
      <w:szCs w:val="18"/>
      <w:lang w:val="zh-CN" w:bidi="zh-CN"/>
    </w:rPr>
  </w:style>
  <w:style w:type="character" w:customStyle="1" w:styleId="30">
    <w:name w:val="标题 3 字符"/>
    <w:basedOn w:val="a0"/>
    <w:link w:val="3"/>
    <w:semiHidden/>
    <w:qFormat/>
    <w:rPr>
      <w:rFonts w:ascii="宋体" w:hAnsi="宋体" w:cs="宋体"/>
      <w:b/>
      <w:bCs/>
      <w:sz w:val="32"/>
      <w:szCs w:val="32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89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6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591F00-296B-4324-AB64-468E2BB67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300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赵 晓利</dc:creator>
  <cp:lastModifiedBy>周晓玉</cp:lastModifiedBy>
  <cp:revision>7</cp:revision>
  <dcterms:created xsi:type="dcterms:W3CDTF">2024-10-16T01:32:00Z</dcterms:created>
  <dcterms:modified xsi:type="dcterms:W3CDTF">2024-10-22T00:43:00Z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2022-05-25T00:00:00Z</vt:filetime>
  </property>
  <property fmtid="{D5CDD505-2E9C-101B-9397-08002B2CF9AE}" pid="3" name="Creator">
    <vt:lpwstr>WPS 文字</vt:lpwstr>
  </property>
  <property fmtid="{D5CDD505-2E9C-101B-9397-08002B2CF9AE}" pid="4" name="LastSaved">
    <vt:filetime>2022-05-27T00:00:00Z</vt:filetime>
  </property>
  <property fmtid="{D5CDD505-2E9C-101B-9397-08002B2CF9AE}" pid="5" name="KSOProductBuildVer">
    <vt:lpwstr>2052-12.1.0.18276</vt:lpwstr>
  </property>
  <property fmtid="{D5CDD505-2E9C-101B-9397-08002B2CF9AE}" pid="6" name="ICV">
    <vt:lpwstr>D874D59E494E4C729E830F5DC10EE9F7</vt:lpwstr>
  </property>
</Properties>
</file>