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"/>
        <w:gridCol w:w="1324"/>
        <w:gridCol w:w="1267"/>
        <w:gridCol w:w="1715"/>
        <w:gridCol w:w="1968"/>
        <w:gridCol w:w="1021"/>
        <w:gridCol w:w="1608"/>
        <w:gridCol w:w="1683"/>
      </w:tblGrid>
      <w:tr w:rsidR="00057C6C" w:rsidRPr="00057C6C" w14:paraId="3240BC5F" w14:textId="77777777" w:rsidTr="000056E5">
        <w:trPr>
          <w:trHeight w:val="315"/>
        </w:trPr>
        <w:tc>
          <w:tcPr>
            <w:tcW w:w="10784" w:type="dxa"/>
            <w:gridSpan w:val="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0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B08DE8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40"/>
                <w:szCs w:val="40"/>
              </w:rPr>
            </w:pPr>
            <w:r w:rsidRPr="00057C6C">
              <w:rPr>
                <w:rFonts w:ascii="Arial" w:eastAsia="Times New Roman" w:hAnsi="Arial" w:cs="Arial"/>
                <w:sz w:val="40"/>
                <w:szCs w:val="40"/>
              </w:rPr>
              <w:t>FOOTBALL ACADEMY MANAGEMENT</w:t>
            </w:r>
          </w:p>
        </w:tc>
      </w:tr>
      <w:tr w:rsidR="00057C6C" w:rsidRPr="00057C6C" w14:paraId="7AF8E3FF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7601A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7EAC3E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2CED2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Short description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51159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Coach (CRUD)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772FA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Coach access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62AD07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Player (CRUD)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948E9A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Player access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2F9877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Notes</w:t>
            </w:r>
          </w:p>
        </w:tc>
      </w:tr>
      <w:tr w:rsidR="00057C6C" w:rsidRPr="00057C6C" w14:paraId="539C9D44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F9484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014E91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Signup &amp; Login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FD682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Account creation, authentication, roles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51E28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A2B1C9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Login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B29EA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3AAD5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-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D8964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Admin handles global deletes/retention.</w:t>
            </w:r>
          </w:p>
        </w:tc>
      </w:tr>
      <w:tr w:rsidR="00057C6C" w:rsidRPr="00057C6C" w14:paraId="07DAFDFD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A0EAC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1B593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Player Management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FA11F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Player profiles, enrollments, contracts, invoices &amp; payment status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14D823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C, R, U,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B48132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Enroll players, create/edit contracts &amp; invoices, assign coaches, manage payments &amp; discounts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CD23C4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U, D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216C8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own profile, contract &amp; invoices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0C4CE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Payment operations often integrate with external gateway; deletions need admin approval.</w:t>
            </w:r>
          </w:p>
        </w:tc>
      </w:tr>
      <w:tr w:rsidR="00057C6C" w:rsidRPr="00057C6C" w14:paraId="34F26AE0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E7CCB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66631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Coach &amp; Staff Management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5B35C1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Coach/staff profiles, roles, assignments, availability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29D952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2FF12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staff directory, update assignments/availability for team staff &amp; other coaches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803F0A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FF32E1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assigned coach/staff contact &amp; availability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4FD02E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Creation/deletion of staff accounts typically admin-only; coaches can nominate or update assignments.</w:t>
            </w:r>
          </w:p>
        </w:tc>
      </w:tr>
      <w:tr w:rsidR="00057C6C" w:rsidRPr="00057C6C" w14:paraId="5E0F863A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FAD815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08D1E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Squad Selection (manual / auto)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2C2E4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Create matchday squads manually; run auto-suggest and override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AB7C91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C, R, U,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6BB69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Create/edit squads, run/adjust auto-select, publish squads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0AB59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A4715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published squad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25AAA0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Auto-suggestions are system-generated; overrides are logged for audit.</w:t>
            </w:r>
          </w:p>
        </w:tc>
      </w:tr>
      <w:tr w:rsidR="00057C6C" w:rsidRPr="00057C6C" w14:paraId="6D210041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9D5190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4EC9C4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Matches &amp; Tournaments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F56D8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Fixture scheduling, result entry, per-match stats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37303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F00C10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Schedule fixtures, enter/edit results &amp; stats, cancel matches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0B90B7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BB7A38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fixtures, personal match stats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4CA9F5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Coaches usually lock results after publish.</w:t>
            </w:r>
          </w:p>
        </w:tc>
      </w:tr>
      <w:tr w:rsidR="00057C6C" w:rsidRPr="00057C6C" w14:paraId="56DE5226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13BF2B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998A58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Training Sessions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5D34E0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Create sessions, drills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C24638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C, R, U,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0CD22C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Create/edit/cancel sessions, attach drills &amp; notes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7B72D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B2759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set availability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D12752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Supports recurring sessions &amp; templates; attendance corrections need approval.</w:t>
            </w:r>
          </w:p>
        </w:tc>
      </w:tr>
      <w:tr w:rsidR="00057C6C" w:rsidRPr="00057C6C" w14:paraId="62AC2BE9" w14:textId="77777777" w:rsidTr="000056E5">
        <w:trPr>
          <w:trHeight w:val="2250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026215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99725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Skill Assessments &amp; Dev Plans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A84647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Tests, goals, progress tracking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CD17B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C, R, U,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D44A9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Create tests/dev plans, set targets, update progress, assign objectives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DFCD4E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3EEDE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assigned plans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7FAA11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Visibility controlled by coach (public/private flag).</w:t>
            </w:r>
          </w:p>
        </w:tc>
      </w:tr>
      <w:tr w:rsidR="00057C6C" w:rsidRPr="00057C6C" w14:paraId="4E6403C7" w14:textId="77777777" w:rsidTr="000056E5">
        <w:trPr>
          <w:trHeight w:val="21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1D6C67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7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46E54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Medical &amp; Injury Tracking + Predict Injury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96E3A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Medical records, injury logs, clearance workflow; system predicts risk alerts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66C28" w14:textId="5CAA8F46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</w:t>
            </w:r>
            <w:r w:rsidR="000056E5">
              <w:rPr>
                <w:rFonts w:ascii="Arial" w:eastAsia="Times New Roman" w:hAnsi="Arial" w:cs="Arial"/>
                <w:sz w:val="20"/>
                <w:szCs w:val="20"/>
              </w:rPr>
              <w:t>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00025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medical (with consent), create basic injury notes if authorized, request medical clearance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E23519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1BFFFB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own medical records, submit symptoms/upload docs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842B6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Predictive injury alerts are system-generated; full-medical CRUD reserved for medical/admin roles.</w:t>
            </w:r>
          </w:p>
        </w:tc>
      </w:tr>
      <w:tr w:rsidR="00057C6C" w:rsidRPr="00057C6C" w14:paraId="540626A5" w14:textId="77777777" w:rsidTr="000056E5">
        <w:trPr>
          <w:trHeight w:val="13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F1C3F4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F75F99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Scouting / Recruitment Pipeline + Eligibility Checker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B6972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 xml:space="preserve">See scouted Players, </w:t>
            </w:r>
            <w:proofErr w:type="gramStart"/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See</w:t>
            </w:r>
            <w:proofErr w:type="gramEnd"/>
            <w:r w:rsidRPr="00057C6C">
              <w:rPr>
                <w:rFonts w:ascii="Arial" w:eastAsia="Times New Roman" w:hAnsi="Arial" w:cs="Arial"/>
                <w:sz w:val="20"/>
                <w:szCs w:val="20"/>
              </w:rPr>
              <w:t xml:space="preserve"> their eligibility, Call for Trial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A8ED70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C, R, U,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A9D648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Create/edit scouting reports, move prospects, invite to trials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8E2D8D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61FD7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See scouted players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035A1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Scouts + coaches manage pipeline; players/prospects see public invites.</w:t>
            </w:r>
          </w:p>
        </w:tc>
      </w:tr>
      <w:tr w:rsidR="00057C6C" w:rsidRPr="00057C6C" w14:paraId="7F06C4F0" w14:textId="77777777" w:rsidTr="000056E5">
        <w:trPr>
          <w:trHeight w:val="315"/>
        </w:trPr>
        <w:tc>
          <w:tcPr>
            <w:tcW w:w="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57AE3" w14:textId="77777777" w:rsidR="00057C6C" w:rsidRPr="00057C6C" w:rsidRDefault="00057C6C" w:rsidP="00057C6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3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47FC00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Inventory &amp; Equipment</w:t>
            </w:r>
          </w:p>
        </w:tc>
        <w:tc>
          <w:tcPr>
            <w:tcW w:w="12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9B8C48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Kits, gear assignment, issue/return</w:t>
            </w:r>
          </w:p>
        </w:tc>
        <w:tc>
          <w:tcPr>
            <w:tcW w:w="17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15870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C, R, U, D</w:t>
            </w:r>
          </w:p>
        </w:tc>
        <w:tc>
          <w:tcPr>
            <w:tcW w:w="19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8A6F97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Create items, assign/issue gear, update stock, archive/remove obsolete items</w:t>
            </w:r>
          </w:p>
        </w:tc>
        <w:tc>
          <w:tcPr>
            <w:tcW w:w="102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E7E8D3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R, U (request)</w:t>
            </w:r>
          </w:p>
        </w:tc>
        <w:tc>
          <w:tcPr>
            <w:tcW w:w="16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B8885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View issued items, request/return equipment, acknowledge receipt</w:t>
            </w:r>
          </w:p>
        </w:tc>
        <w:tc>
          <w:tcPr>
            <w:tcW w:w="168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1340E" w14:textId="77777777" w:rsidR="00057C6C" w:rsidRPr="00057C6C" w:rsidRDefault="00057C6C" w:rsidP="00057C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57C6C">
              <w:rPr>
                <w:rFonts w:ascii="Arial" w:eastAsia="Times New Roman" w:hAnsi="Arial" w:cs="Arial"/>
                <w:sz w:val="20"/>
                <w:szCs w:val="20"/>
              </w:rPr>
              <w:t>Large files (manuals/receipts) kept externally; equipment logs required for audit.</w:t>
            </w:r>
          </w:p>
        </w:tc>
      </w:tr>
    </w:tbl>
    <w:p w14:paraId="2BE36556" w14:textId="77777777" w:rsidR="00D36BB9" w:rsidRDefault="00D36BB9"/>
    <w:sectPr w:rsidR="00D36BB9" w:rsidSect="00057C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6C"/>
    <w:rsid w:val="000056E5"/>
    <w:rsid w:val="00057C6C"/>
    <w:rsid w:val="00D3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4EB8"/>
  <w15:chartTrackingRefBased/>
  <w15:docId w15:val="{027ED2C9-8052-4ECE-B8CA-A43055377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Amirun Nahin</dc:creator>
  <cp:keywords/>
  <dc:description/>
  <cp:lastModifiedBy>Amirun Nahin</cp:lastModifiedBy>
  <cp:revision>2</cp:revision>
  <dcterms:created xsi:type="dcterms:W3CDTF">2025-11-08T15:09:00Z</dcterms:created>
  <dcterms:modified xsi:type="dcterms:W3CDTF">2025-11-08T15:12:00Z</dcterms:modified>
</cp:coreProperties>
</file>