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9.88847255706787" w:lineRule="auto"/>
        <w:ind w:left="0" w:right="0" w:firstLine="0"/>
        <w:jc w:val="center"/>
        <w:rPr>
          <w:b w:val="1"/>
          <w:sz w:val="54.5"/>
          <w:szCs w:val="54.5"/>
          <w:u w:val="single"/>
          <w:vertAlign w:val="subscript"/>
        </w:rPr>
      </w:pPr>
      <w:r w:rsidDel="00000000" w:rsidR="00000000" w:rsidRPr="00000000">
        <w:rPr>
          <w:b w:val="1"/>
          <w:sz w:val="54.5"/>
          <w:szCs w:val="54.5"/>
          <w:u w:val="single"/>
          <w:vertAlign w:val="subscript"/>
          <w:rtl w:val="0"/>
        </w:rPr>
        <w:t xml:space="preserve">FOOTBALL ACADEMY MANAGEMENT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9.88847255706787" w:lineRule="auto"/>
        <w:ind w:left="0" w:right="0" w:firstLine="0"/>
        <w:jc w:val="center"/>
        <w:rPr>
          <w:b w:val="1"/>
          <w:sz w:val="54.5"/>
          <w:szCs w:val="54.5"/>
          <w:u w:val="single"/>
          <w:vertAlign w:val="subscript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2150.0" w:type="dxa"/>
        <w:jc w:val="left"/>
        <w:tblInd w:w="-12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95"/>
        <w:gridCol w:w="1950"/>
        <w:gridCol w:w="1875"/>
        <w:gridCol w:w="1935"/>
        <w:gridCol w:w="2970"/>
        <w:gridCol w:w="2025"/>
        <w:tblGridChange w:id="0">
          <w:tblGrid>
            <w:gridCol w:w="1395"/>
            <w:gridCol w:w="1950"/>
            <w:gridCol w:w="1875"/>
            <w:gridCol w:w="1935"/>
            <w:gridCol w:w="2970"/>
            <w:gridCol w:w="202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Core actions / user stories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Essential data elements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Player Management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Single source of truth for player identity, eligibility and history.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Add, Remove player; edit profile; view player timeline &amp; Contract; search/filter roster;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Name, DOB, photo, position(s), dominant foot, contact, emergency contact, join date, status, notes.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Admin, Coach (limited), Player/Parent (self-view)</w:t>
            </w:r>
          </w:p>
        </w:tc>
      </w:tr>
      <w:tr>
        <w:trPr>
          <w:cantSplit w:val="0"/>
          <w:trHeight w:val="12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Coach &amp; Staff Management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Manage coach credentials, roles and assignments.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Add/edit coach; upload/license expiry; assign to squad/session; view assignment history.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Name, role, contact, license(s) + expiry, specialties, availability, assignment records.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Admin, HR/Manager</w:t>
            </w:r>
          </w:p>
        </w:tc>
      </w:tr>
      <w:tr>
        <w:trPr>
          <w:cantSplit w:val="0"/>
          <w:trHeight w:val="147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Training Sessions &amp; Attendance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Plan training, record attendance and link to development goals.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Create session; invite/assign players; mark attendance (present/absent/excused); view session history.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Session date/time, location, coach, session type, participant list, attendance status, notes.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Admin, Coach (mark), Player (view)</w:t>
            </w:r>
          </w:p>
        </w:tc>
      </w:tr>
      <w:tr>
        <w:trPr>
          <w:cantSplit w:val="0"/>
          <w:trHeight w:val="12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Matches &amp; Tournaments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Schedule fixtures, record results and per-player</w:t>
            </w:r>
          </w:p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match stats.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Schedule match; select squad; submit result &amp; player stats; view past fixtures.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Match date, opponent, venue, competition, home/away, squad, final score, player minutes, goals, assists, cards.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Admin, Coach, Player (limited)</w:t>
            </w:r>
          </w:p>
        </w:tc>
      </w:tr>
      <w:tr>
        <w:trPr>
          <w:cantSplit w:val="0"/>
          <w:trHeight w:val="147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Skill Assessments &amp; Development Plans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Track tests and player development roadmaps.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Record assessment; create/edit development plan; attach sessions; track progress.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Assessment date/type, raw score, standardized score, coach evaluator, plan goals, milestones, target dates, progress.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Admin, Coach, Player (view own)</w:t>
            </w:r>
          </w:p>
        </w:tc>
      </w:tr>
      <w:tr>
        <w:trPr>
          <w:cantSplit w:val="0"/>
          <w:trHeight w:val="147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Enrollment, Fees &amp; Payments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Manage program enrollments and financial records.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Enroll player; record payment; view balance; issue receipts; apply refunds/discounts.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Enrollment record (program, period, fee), payments (amount, date, method, reference), discounts, outstanding balance.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Admin, Finance, Player/Parent (own)</w:t>
            </w:r>
          </w:p>
        </w:tc>
      </w:tr>
      <w:tr>
        <w:trPr>
          <w:cantSplit w:val="0"/>
          <w:trHeight w:val="147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Medical Records &amp; Injury Tracking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Store medical history, injuries and clearance status for safety.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Add medical record; log injury; mark clearance; set reminders; view current injuries.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Medical entries (type, details, doctor), injury type/body part, start/expected return, clearance dates, emergency contact.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Restricted: Medical staff, Admin (not general coaches)</w:t>
            </w:r>
          </w:p>
        </w:tc>
      </w:tr>
      <w:tr>
        <w:trPr>
          <w:cantSplit w:val="0"/>
          <w:trHeight w:val="12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Equipment &amp; Inventory Management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Track kits/gear, issue/return and trigger low-stock alerts.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Add inventory item; issue to player/team; check-in return; mark lost/damaged; view stock.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Item name/SKU, category, qty total, qty available, supplier, low-stock threshold, assignment history.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Admin, Kit manager, Coach (limited)</w:t>
            </w:r>
          </w:p>
        </w:tc>
      </w:tr>
    </w:tbl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9.88847255706787" w:lineRule="auto"/>
        <w:ind w:left="0" w:right="0" w:firstLine="0"/>
        <w:jc w:val="center"/>
        <w:rPr>
          <w:b w:val="1"/>
          <w:sz w:val="30.5"/>
          <w:szCs w:val="30.5"/>
          <w:vertAlign w:val="subscript"/>
        </w:rPr>
      </w:pPr>
      <w:r w:rsidDel="00000000" w:rsidR="00000000" w:rsidRPr="00000000">
        <w:rPr>
          <w:rtl w:val="0"/>
        </w:rPr>
      </w:r>
    </w:p>
    <w:sectPr>
      <w:pgSz w:h="12240" w:w="15840" w:orient="landscape"/>
      <w:pgMar w:bottom="1425.9375" w:top="1097.90771484375" w:left="3339.2550659179688" w:right="3050.1550292968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