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E22F" w14:textId="77777777" w:rsidR="00B44D04" w:rsidRDefault="00000000" w:rsidP="008C4FDF">
      <w:pPr>
        <w:widowControl w:val="0"/>
        <w:bidi w:val="0"/>
        <w:spacing w:after="0" w:line="240" w:lineRule="auto"/>
        <w:rPr>
          <w:rFonts w:ascii="Arial" w:eastAsia="Arial" w:hAnsi="Arial" w:cs="Arial"/>
          <w:b/>
          <w:sz w:val="24"/>
          <w:szCs w:val="24"/>
        </w:rPr>
      </w:pPr>
      <w:r>
        <w:rPr>
          <w:rFonts w:ascii="Arial" w:eastAsia="Arial" w:hAnsi="Arial" w:cs="Arial"/>
          <w:b/>
          <w:sz w:val="24"/>
          <w:szCs w:val="24"/>
        </w:rPr>
        <w:t xml:space="preserve">BERT and </w:t>
      </w:r>
      <w:proofErr w:type="spellStart"/>
      <w:r>
        <w:rPr>
          <w:rFonts w:ascii="Arial" w:eastAsia="Arial" w:hAnsi="Arial" w:cs="Arial"/>
          <w:b/>
          <w:sz w:val="24"/>
          <w:szCs w:val="24"/>
        </w:rPr>
        <w:t>BertGeneration</w:t>
      </w:r>
      <w:proofErr w:type="spellEnd"/>
      <w:r>
        <w:rPr>
          <w:rFonts w:ascii="Arial" w:eastAsia="Arial" w:hAnsi="Arial" w:cs="Arial"/>
          <w:b/>
          <w:sz w:val="24"/>
          <w:szCs w:val="24"/>
        </w:rPr>
        <w:t xml:space="preserve"> Project: Shakespearean Text Generation</w:t>
      </w:r>
    </w:p>
    <w:p w14:paraId="2A03FCF5" w14:textId="77777777" w:rsidR="00137441" w:rsidRDefault="00137441" w:rsidP="00137441">
      <w:pPr>
        <w:widowControl w:val="0"/>
        <w:bidi w:val="0"/>
        <w:spacing w:after="0" w:line="240" w:lineRule="auto"/>
        <w:rPr>
          <w:rFonts w:ascii="Arial" w:eastAsia="Arial" w:hAnsi="Arial" w:cs="Arial"/>
          <w:b/>
          <w:sz w:val="24"/>
          <w:szCs w:val="24"/>
        </w:rPr>
      </w:pPr>
    </w:p>
    <w:p w14:paraId="731F3998" w14:textId="5F615CC4" w:rsidR="00137441" w:rsidRPr="00137441" w:rsidRDefault="00137441" w:rsidP="00137441">
      <w:pPr>
        <w:widowControl w:val="0"/>
        <w:bidi w:val="0"/>
        <w:spacing w:after="0" w:line="240" w:lineRule="auto"/>
        <w:jc w:val="center"/>
        <w:rPr>
          <w:rFonts w:ascii="Arial" w:eastAsia="Arial" w:hAnsi="Arial" w:cs="Arial"/>
          <w:bCs/>
          <w:sz w:val="20"/>
          <w:szCs w:val="20"/>
        </w:rPr>
      </w:pPr>
      <w:r w:rsidRPr="00137441">
        <w:rPr>
          <w:rFonts w:ascii="Arial" w:eastAsia="Arial" w:hAnsi="Arial" w:cs="Arial"/>
          <w:bCs/>
          <w:sz w:val="20"/>
          <w:szCs w:val="20"/>
        </w:rPr>
        <w:t xml:space="preserve">You can view and access all </w:t>
      </w:r>
      <w:r w:rsidRPr="00137441">
        <w:rPr>
          <w:rFonts w:ascii="Arial" w:eastAsia="Arial" w:hAnsi="Arial" w:cs="Arial"/>
          <w:bCs/>
          <w:sz w:val="20"/>
          <w:szCs w:val="20"/>
        </w:rPr>
        <w:t>the</w:t>
      </w:r>
      <w:r w:rsidRPr="00137441">
        <w:rPr>
          <w:rFonts w:ascii="Arial" w:eastAsia="Arial" w:hAnsi="Arial" w:cs="Arial"/>
          <w:bCs/>
          <w:sz w:val="20"/>
          <w:szCs w:val="20"/>
        </w:rPr>
        <w:t xml:space="preserve"> models and the evaluation dataset at: </w:t>
      </w:r>
      <w:hyperlink r:id="rId5" w:tgtFrame="_blank" w:history="1">
        <w:r w:rsidRPr="00137441">
          <w:rPr>
            <w:rStyle w:val="Hyperlink"/>
            <w:rFonts w:ascii="Arial" w:eastAsia="Arial" w:hAnsi="Arial" w:cs="Arial"/>
            <w:bCs/>
            <w:sz w:val="20"/>
            <w:szCs w:val="20"/>
          </w:rPr>
          <w:t>https://huggingface.co/NahlaAboromi</w:t>
        </w:r>
      </w:hyperlink>
    </w:p>
    <w:p w14:paraId="5207E230" w14:textId="77777777" w:rsidR="00B44D04" w:rsidRDefault="00B44D04" w:rsidP="008C4FDF">
      <w:pPr>
        <w:widowControl w:val="0"/>
        <w:bidi w:val="0"/>
        <w:spacing w:after="0" w:line="240" w:lineRule="auto"/>
        <w:rPr>
          <w:rFonts w:ascii="Arial" w:eastAsia="Arial" w:hAnsi="Arial" w:cs="Arial"/>
          <w:b/>
          <w:sz w:val="24"/>
          <w:szCs w:val="24"/>
        </w:rPr>
      </w:pPr>
    </w:p>
    <w:p w14:paraId="5207E231" w14:textId="689AE8F5" w:rsidR="00B44D04" w:rsidRDefault="000512B8" w:rsidP="000512B8">
      <w:pPr>
        <w:widowControl w:val="0"/>
        <w:bidi w:val="0"/>
        <w:spacing w:after="0" w:line="240" w:lineRule="auto"/>
        <w:rPr>
          <w:rFonts w:ascii="Arial" w:eastAsia="Arial" w:hAnsi="Arial" w:cs="Arial"/>
        </w:rPr>
      </w:pPr>
      <w:r w:rsidRPr="000512B8">
        <w:rPr>
          <w:rFonts w:ascii="Arial" w:eastAsia="Arial" w:hAnsi="Arial" w:cs="Arial"/>
          <w:b/>
          <w:bCs/>
          <w:u w:val="single"/>
        </w:rPr>
        <w:t xml:space="preserve">Project </w:t>
      </w:r>
      <w:proofErr w:type="gramStart"/>
      <w:r w:rsidRPr="000512B8">
        <w:rPr>
          <w:rFonts w:ascii="Arial" w:eastAsia="Arial" w:hAnsi="Arial" w:cs="Arial"/>
          <w:b/>
          <w:bCs/>
          <w:u w:val="single"/>
        </w:rPr>
        <w:t>Purpose</w:t>
      </w:r>
      <w:r w:rsidRPr="000512B8">
        <w:rPr>
          <w:rFonts w:ascii="Arial" w:eastAsia="Arial" w:hAnsi="Arial" w:cs="Arial"/>
          <w:b/>
          <w:bCs/>
          <w:u w:val="single"/>
          <w:rtl/>
        </w:rPr>
        <w:t xml:space="preserve"> </w:t>
      </w:r>
      <w:r w:rsidR="00000000">
        <w:rPr>
          <w:rFonts w:ascii="Arial" w:eastAsia="Arial" w:hAnsi="Arial" w:cs="Arial"/>
          <w:b/>
          <w:u w:val="single"/>
        </w:rPr>
        <w:t>:</w:t>
      </w:r>
      <w:proofErr w:type="gramEnd"/>
    </w:p>
    <w:p w14:paraId="5207E232" w14:textId="77777777" w:rsidR="00B44D04" w:rsidRDefault="00000000" w:rsidP="008C4FDF">
      <w:pPr>
        <w:widowControl w:val="0"/>
        <w:bidi w:val="0"/>
        <w:spacing w:after="0" w:line="240" w:lineRule="auto"/>
        <w:rPr>
          <w:rFonts w:ascii="Arial" w:eastAsia="Arial" w:hAnsi="Arial" w:cs="Arial"/>
        </w:rPr>
      </w:pPr>
      <w:r>
        <w:rPr>
          <w:rFonts w:ascii="Arial" w:eastAsia="Arial" w:hAnsi="Arial" w:cs="Arial"/>
        </w:rPr>
        <w:t xml:space="preserve">The goal is to create a system capable of generating new texts in a Shakespearean style using machine learning. To achieve this, we will use advanced natural language processing models such as BERT and </w:t>
      </w:r>
      <w:proofErr w:type="spellStart"/>
      <w:r>
        <w:rPr>
          <w:rFonts w:ascii="Arial" w:eastAsia="Arial" w:hAnsi="Arial" w:cs="Arial"/>
        </w:rPr>
        <w:t>BertGeneration</w:t>
      </w:r>
      <w:proofErr w:type="spellEnd"/>
      <w:r>
        <w:rPr>
          <w:rFonts w:ascii="Arial" w:eastAsia="Arial" w:hAnsi="Arial" w:cs="Arial"/>
        </w:rPr>
        <w:t>, which enable the computer to learn patterns and styles from existing texts and generate new, relevant, and natural-sounding text. We will fine-tune the model on a large corpus of Shakespeare's works so that it learns the linguistic features, structure, and unique style of his writing. After training, the system will be able to produce original, fluent, and creative texts that mimic the language, syntax, and literary richness of Shakespeare.</w:t>
      </w:r>
    </w:p>
    <w:p w14:paraId="5207E233" w14:textId="77777777" w:rsidR="00B44D04" w:rsidRDefault="00000000" w:rsidP="008C4FDF">
      <w:pPr>
        <w:widowControl w:val="0"/>
        <w:bidi w:val="0"/>
        <w:spacing w:after="0" w:line="240" w:lineRule="auto"/>
        <w:rPr>
          <w:rFonts w:ascii="Arial" w:eastAsia="Arial" w:hAnsi="Arial" w:cs="Arial"/>
          <w:b/>
          <w:i/>
          <w:u w:val="single"/>
        </w:rPr>
      </w:pPr>
      <w:r>
        <w:rPr>
          <w:rFonts w:ascii="Arial" w:eastAsia="Arial" w:hAnsi="Arial" w:cs="Arial"/>
          <w:b/>
          <w:i/>
          <w:u w:val="single"/>
        </w:rPr>
        <w:t>Project Flow:</w:t>
      </w:r>
    </w:p>
    <w:p w14:paraId="5207E234" w14:textId="77777777" w:rsidR="00B44D04" w:rsidRDefault="00000000" w:rsidP="008C4FDF">
      <w:pPr>
        <w:numPr>
          <w:ilvl w:val="0"/>
          <w:numId w:val="3"/>
        </w:numPr>
        <w:pBdr>
          <w:top w:val="nil"/>
          <w:left w:val="nil"/>
          <w:bottom w:val="nil"/>
          <w:right w:val="nil"/>
          <w:between w:val="nil"/>
        </w:pBdr>
        <w:bidi w:val="0"/>
        <w:spacing w:after="0" w:line="240" w:lineRule="auto"/>
        <w:ind w:left="0"/>
        <w:rPr>
          <w:rFonts w:ascii="Arial" w:eastAsia="Arial" w:hAnsi="Arial" w:cs="Arial"/>
          <w:b/>
          <w:color w:val="000000"/>
        </w:rPr>
      </w:pPr>
      <w:r>
        <w:rPr>
          <w:rFonts w:ascii="Arial" w:eastAsia="Arial" w:hAnsi="Arial" w:cs="Arial"/>
          <w:b/>
          <w:color w:val="000000"/>
        </w:rPr>
        <w:t xml:space="preserve">Data </w:t>
      </w:r>
      <w:proofErr w:type="gramStart"/>
      <w:r>
        <w:rPr>
          <w:rFonts w:ascii="Arial" w:eastAsia="Arial" w:hAnsi="Arial" w:cs="Arial"/>
          <w:b/>
          <w:color w:val="000000"/>
        </w:rPr>
        <w:t>collection :</w:t>
      </w:r>
      <w:proofErr w:type="gramEnd"/>
    </w:p>
    <w:p w14:paraId="5207E235" w14:textId="77777777" w:rsidR="00B44D04" w:rsidRDefault="00000000" w:rsidP="008C4FDF">
      <w:pPr>
        <w:bidi w:val="0"/>
        <w:spacing w:after="0" w:line="240" w:lineRule="auto"/>
        <w:ind w:hanging="360"/>
        <w:rPr>
          <w:rFonts w:ascii="Arial" w:eastAsia="Arial" w:hAnsi="Arial" w:cs="Arial"/>
        </w:rPr>
      </w:pPr>
      <w:r>
        <w:rPr>
          <w:rFonts w:ascii="Arial" w:eastAsia="Arial" w:hAnsi="Arial" w:cs="Arial"/>
        </w:rPr>
        <w:t xml:space="preserve">      The data was collected from The Complete Works of Shakespeare file on Project Gutenberg, a free and open source for classic texts, </w:t>
      </w:r>
      <w:hyperlink r:id="rId6">
        <w:r w:rsidR="00B44D04">
          <w:rPr>
            <w:rFonts w:ascii="Arial" w:eastAsia="Arial" w:hAnsi="Arial" w:cs="Arial"/>
            <w:b/>
            <w:color w:val="1155CC"/>
            <w:u w:val="single"/>
          </w:rPr>
          <w:t>at this link</w:t>
        </w:r>
      </w:hyperlink>
      <w:r>
        <w:rPr>
          <w:rFonts w:ascii="Arial" w:eastAsia="Arial" w:hAnsi="Arial" w:cs="Arial"/>
        </w:rPr>
        <w:t>.</w:t>
      </w:r>
    </w:p>
    <w:p w14:paraId="5207E236" w14:textId="77777777" w:rsidR="00B44D04" w:rsidRDefault="00000000" w:rsidP="008C4FDF">
      <w:pPr>
        <w:widowControl w:val="0"/>
        <w:numPr>
          <w:ilvl w:val="0"/>
          <w:numId w:val="3"/>
        </w:numPr>
        <w:pBdr>
          <w:top w:val="nil"/>
          <w:left w:val="nil"/>
          <w:bottom w:val="nil"/>
          <w:right w:val="nil"/>
          <w:between w:val="nil"/>
        </w:pBdr>
        <w:bidi w:val="0"/>
        <w:spacing w:after="0" w:line="240" w:lineRule="auto"/>
        <w:ind w:left="0"/>
        <w:rPr>
          <w:rFonts w:ascii="Arial" w:eastAsia="Arial" w:hAnsi="Arial" w:cs="Arial"/>
          <w:b/>
        </w:rPr>
      </w:pPr>
      <w:r>
        <w:rPr>
          <w:rFonts w:ascii="Arial" w:eastAsia="Arial" w:hAnsi="Arial" w:cs="Arial"/>
          <w:b/>
        </w:rPr>
        <w:t xml:space="preserve">Data </w:t>
      </w:r>
      <w:proofErr w:type="gramStart"/>
      <w:r>
        <w:rPr>
          <w:rFonts w:ascii="Arial" w:eastAsia="Arial" w:hAnsi="Arial" w:cs="Arial"/>
          <w:b/>
        </w:rPr>
        <w:t>preparation :</w:t>
      </w:r>
      <w:proofErr w:type="gramEnd"/>
    </w:p>
    <w:p w14:paraId="5207E237" w14:textId="77777777" w:rsidR="00B44D04" w:rsidRDefault="00000000" w:rsidP="008C4FDF">
      <w:pPr>
        <w:widowControl w:val="0"/>
        <w:bidi w:val="0"/>
        <w:spacing w:after="0" w:line="240" w:lineRule="auto"/>
        <w:ind w:hanging="360"/>
        <w:rPr>
          <w:rFonts w:ascii="Arial" w:eastAsia="Arial" w:hAnsi="Arial" w:cs="Arial"/>
        </w:rPr>
      </w:pPr>
      <w:r>
        <w:rPr>
          <w:rFonts w:ascii="Arial" w:eastAsia="Arial" w:hAnsi="Arial" w:cs="Arial"/>
        </w:rPr>
        <w:t xml:space="preserve">      We prepared Input-output pairs of constant length were created by splitting the text into word segments. Tokenization with padding and truncation was applied using the </w:t>
      </w:r>
      <w:proofErr w:type="spellStart"/>
      <w:r>
        <w:rPr>
          <w:rFonts w:ascii="Arial" w:eastAsia="Arial" w:hAnsi="Arial" w:cs="Arial"/>
        </w:rPr>
        <w:t>BertTokenizer</w:t>
      </w:r>
      <w:proofErr w:type="spellEnd"/>
      <w:r>
        <w:rPr>
          <w:rFonts w:ascii="Arial" w:eastAsia="Arial" w:hAnsi="Arial" w:cs="Arial"/>
        </w:rPr>
        <w:t xml:space="preserve"> to ensure uniform sequence length.</w:t>
      </w:r>
    </w:p>
    <w:p w14:paraId="5207E238" w14:textId="77777777" w:rsidR="00B44D04" w:rsidRDefault="00000000" w:rsidP="008C4FDF">
      <w:pPr>
        <w:pStyle w:val="3"/>
        <w:keepNext w:val="0"/>
        <w:keepLines w:val="0"/>
        <w:widowControl w:val="0"/>
        <w:numPr>
          <w:ilvl w:val="0"/>
          <w:numId w:val="3"/>
        </w:numPr>
        <w:bidi w:val="0"/>
        <w:spacing w:before="0" w:after="0" w:line="240" w:lineRule="auto"/>
        <w:ind w:left="0"/>
        <w:rPr>
          <w:b w:val="0"/>
          <w:sz w:val="22"/>
          <w:szCs w:val="22"/>
        </w:rPr>
      </w:pPr>
      <w:bookmarkStart w:id="0" w:name="_2psik2c9fglu" w:colFirst="0" w:colLast="0"/>
      <w:bookmarkEnd w:id="0"/>
      <w:r>
        <w:rPr>
          <w:rFonts w:ascii="Arial" w:eastAsia="Arial" w:hAnsi="Arial" w:cs="Arial"/>
          <w:sz w:val="22"/>
          <w:szCs w:val="22"/>
        </w:rPr>
        <w:t xml:space="preserve">Build and Train </w:t>
      </w:r>
      <w:proofErr w:type="gramStart"/>
      <w:r>
        <w:rPr>
          <w:rFonts w:ascii="Arial" w:eastAsia="Arial" w:hAnsi="Arial" w:cs="Arial"/>
          <w:sz w:val="22"/>
          <w:szCs w:val="22"/>
        </w:rPr>
        <w:t>Model :</w:t>
      </w:r>
      <w:proofErr w:type="gramEnd"/>
      <w:r>
        <w:rPr>
          <w:rFonts w:ascii="Arial" w:eastAsia="Arial" w:hAnsi="Arial" w:cs="Arial"/>
          <w:sz w:val="22"/>
          <w:szCs w:val="22"/>
        </w:rPr>
        <w:t xml:space="preserve">  </w:t>
      </w:r>
      <w:r>
        <w:rPr>
          <w:rFonts w:ascii="Arial" w:eastAsia="Arial" w:hAnsi="Arial" w:cs="Arial"/>
          <w:b w:val="0"/>
          <w:sz w:val="22"/>
          <w:szCs w:val="22"/>
        </w:rPr>
        <w:t xml:space="preserve">                                                                                                          </w:t>
      </w:r>
    </w:p>
    <w:p w14:paraId="5207E239"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We downloaded and preprocessed Shakespeare’s complete works from the Gutenberg Project, creating approximately 100,000 input-output word-sequence pairs with a block size of 50 words each. Using the </w:t>
      </w:r>
      <w:proofErr w:type="spellStart"/>
      <w:r>
        <w:rPr>
          <w:rFonts w:ascii="Arial" w:eastAsia="Arial" w:hAnsi="Arial" w:cs="Arial"/>
        </w:rPr>
        <w:t>bert</w:t>
      </w:r>
      <w:proofErr w:type="spellEnd"/>
      <w:r>
        <w:rPr>
          <w:rFonts w:ascii="Arial" w:eastAsia="Arial" w:hAnsi="Arial" w:cs="Arial"/>
        </w:rPr>
        <w:t xml:space="preserve">-base-uncased tokenizer, we initialized the </w:t>
      </w:r>
      <w:proofErr w:type="spellStart"/>
      <w:r>
        <w:rPr>
          <w:rFonts w:ascii="Arial" w:eastAsia="Arial" w:hAnsi="Arial" w:cs="Arial"/>
        </w:rPr>
        <w:t>BertGeneration</w:t>
      </w:r>
      <w:proofErr w:type="spellEnd"/>
      <w:r>
        <w:rPr>
          <w:rFonts w:ascii="Arial" w:eastAsia="Arial" w:hAnsi="Arial" w:cs="Arial"/>
        </w:rPr>
        <w:t xml:space="preserve"> Encoder-Decoder model with pretrained weights. A custom dataset and </w:t>
      </w:r>
      <w:proofErr w:type="spellStart"/>
      <w:r>
        <w:rPr>
          <w:rFonts w:ascii="Arial" w:eastAsia="Arial" w:hAnsi="Arial" w:cs="Arial"/>
        </w:rPr>
        <w:t>DataLoader</w:t>
      </w:r>
      <w:proofErr w:type="spellEnd"/>
      <w:r>
        <w:rPr>
          <w:rFonts w:ascii="Arial" w:eastAsia="Arial" w:hAnsi="Arial" w:cs="Arial"/>
        </w:rPr>
        <w:t xml:space="preserve"> with a batch size of 32 were created to enable efficient training.</w:t>
      </w:r>
    </w:p>
    <w:p w14:paraId="5207E23A"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We built a modern sequence-to-sequence model using the </w:t>
      </w:r>
      <w:proofErr w:type="spellStart"/>
      <w:r>
        <w:rPr>
          <w:rFonts w:ascii="Arial" w:eastAsia="Arial" w:hAnsi="Arial" w:cs="Arial"/>
        </w:rPr>
        <w:t>BertGeneration</w:t>
      </w:r>
      <w:proofErr w:type="spellEnd"/>
      <w:r>
        <w:rPr>
          <w:rFonts w:ascii="Arial" w:eastAsia="Arial" w:hAnsi="Arial" w:cs="Arial"/>
        </w:rPr>
        <w:t xml:space="preserve"> pretrained encoder and decoder, leveraging the</w:t>
      </w:r>
      <w:r>
        <w:rPr>
          <w:rFonts w:ascii="Arial" w:eastAsia="Arial" w:hAnsi="Arial" w:cs="Arial"/>
          <w:b/>
        </w:rPr>
        <w:t xml:space="preserve"> Transformer Encoder-Decoder architecture </w:t>
      </w:r>
      <w:proofErr w:type="gramStart"/>
      <w:r>
        <w:rPr>
          <w:rFonts w:ascii="Arial" w:eastAsia="Arial" w:hAnsi="Arial" w:cs="Arial"/>
          <w:b/>
        </w:rPr>
        <w:t>an</w:t>
      </w:r>
      <w:proofErr w:type="gramEnd"/>
      <w:r>
        <w:rPr>
          <w:rFonts w:ascii="Arial" w:eastAsia="Arial" w:hAnsi="Arial" w:cs="Arial"/>
          <w:b/>
        </w:rPr>
        <w:t xml:space="preserve"> advanced and innovative implementation of the Seq2Seq paradigm</w:t>
      </w:r>
      <w:r>
        <w:rPr>
          <w:rFonts w:ascii="Arial" w:eastAsia="Arial" w:hAnsi="Arial" w:cs="Arial"/>
        </w:rPr>
        <w:t xml:space="preserve">. The Transformer represents a significant innovation in sequence-to-sequence modeling by utilizing a </w:t>
      </w:r>
      <w:r>
        <w:rPr>
          <w:rFonts w:ascii="Arial" w:eastAsia="Arial" w:hAnsi="Arial" w:cs="Arial"/>
          <w:b/>
        </w:rPr>
        <w:t>Self-Attention mechanism</w:t>
      </w:r>
      <w:r>
        <w:rPr>
          <w:rFonts w:ascii="Arial" w:eastAsia="Arial" w:hAnsi="Arial" w:cs="Arial"/>
        </w:rPr>
        <w:t>, which enables efficient, parallel, and accurate processing of long sequences.</w:t>
      </w:r>
    </w:p>
    <w:p w14:paraId="5207E23B"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The model was further trained on the tokenized Shakespeare text pairs using the </w:t>
      </w:r>
      <w:proofErr w:type="spellStart"/>
      <w:r>
        <w:rPr>
          <w:rFonts w:ascii="Arial" w:eastAsia="Arial" w:hAnsi="Arial" w:cs="Arial"/>
        </w:rPr>
        <w:t>AdamW</w:t>
      </w:r>
      <w:proofErr w:type="spellEnd"/>
      <w:r>
        <w:rPr>
          <w:rFonts w:ascii="Arial" w:eastAsia="Arial" w:hAnsi="Arial" w:cs="Arial"/>
        </w:rPr>
        <w:t xml:space="preserve"> optimizer over multiple epochs, with loss monitored throughout training. After training for 3 epochs with a learning rate of </w:t>
      </w:r>
      <w:proofErr w:type="gramStart"/>
      <w:r>
        <w:rPr>
          <w:rFonts w:ascii="Arial" w:eastAsia="Arial" w:hAnsi="Arial" w:cs="Arial"/>
        </w:rPr>
        <w:t>5e</w:t>
      </w:r>
      <w:proofErr w:type="gramEnd"/>
      <w:r>
        <w:rPr>
          <w:rFonts w:ascii="Arial" w:eastAsia="Arial" w:hAnsi="Arial" w:cs="Arial"/>
        </w:rPr>
        <w:t>-5, the trained model and tokenizer were saved and uploaded to Hugging Face for future use.</w:t>
      </w:r>
    </w:p>
    <w:p w14:paraId="5207E23C"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The model architecture consists of four main components:</w:t>
      </w:r>
    </w:p>
    <w:p w14:paraId="5207E23D" w14:textId="77777777" w:rsidR="00B44D04" w:rsidRDefault="00000000" w:rsidP="008C4FDF">
      <w:pPr>
        <w:numPr>
          <w:ilvl w:val="0"/>
          <w:numId w:val="1"/>
        </w:numPr>
        <w:bidi w:val="0"/>
        <w:spacing w:after="0" w:line="276" w:lineRule="auto"/>
        <w:ind w:left="0"/>
      </w:pPr>
      <w:r>
        <w:rPr>
          <w:rFonts w:ascii="Arial" w:eastAsia="Arial" w:hAnsi="Arial" w:cs="Arial"/>
          <w:b/>
        </w:rPr>
        <w:t>Embedding Layer:</w:t>
      </w:r>
      <w:r>
        <w:rPr>
          <w:rFonts w:ascii="Arial" w:eastAsia="Arial" w:hAnsi="Arial" w:cs="Arial"/>
        </w:rPr>
        <w:t xml:space="preserve"> Converts </w:t>
      </w:r>
      <w:proofErr w:type="gramStart"/>
      <w:r>
        <w:rPr>
          <w:rFonts w:ascii="Arial" w:eastAsia="Arial" w:hAnsi="Arial" w:cs="Arial"/>
        </w:rPr>
        <w:t>each token</w:t>
      </w:r>
      <w:proofErr w:type="gramEnd"/>
      <w:r>
        <w:rPr>
          <w:rFonts w:ascii="Arial" w:eastAsia="Arial" w:hAnsi="Arial" w:cs="Arial"/>
        </w:rPr>
        <w:t xml:space="preserve"> into a numerical vector with semantic meaning, allowing the model to understand the meaning of each word in its context.</w:t>
      </w:r>
    </w:p>
    <w:p w14:paraId="5207E23E" w14:textId="77777777" w:rsidR="00B44D04" w:rsidRDefault="00000000" w:rsidP="008C4FDF">
      <w:pPr>
        <w:numPr>
          <w:ilvl w:val="0"/>
          <w:numId w:val="1"/>
        </w:numPr>
        <w:bidi w:val="0"/>
        <w:spacing w:after="0" w:line="276" w:lineRule="auto"/>
        <w:ind w:left="0"/>
      </w:pPr>
      <w:r>
        <w:rPr>
          <w:rFonts w:ascii="Arial" w:eastAsia="Arial" w:hAnsi="Arial" w:cs="Arial"/>
          <w:b/>
        </w:rPr>
        <w:t>Encoder Layers (</w:t>
      </w:r>
      <w:proofErr w:type="spellStart"/>
      <w:r>
        <w:rPr>
          <w:rFonts w:ascii="Arial" w:eastAsia="Arial" w:hAnsi="Arial" w:cs="Arial"/>
          <w:b/>
        </w:rPr>
        <w:t>BertGenerationEncoder</w:t>
      </w:r>
      <w:proofErr w:type="spellEnd"/>
      <w:r>
        <w:rPr>
          <w:rFonts w:ascii="Arial" w:eastAsia="Arial" w:hAnsi="Arial" w:cs="Arial"/>
          <w:b/>
        </w:rPr>
        <w:t>):</w:t>
      </w:r>
      <w:r>
        <w:rPr>
          <w:rFonts w:ascii="Arial" w:eastAsia="Arial" w:hAnsi="Arial" w:cs="Arial"/>
        </w:rPr>
        <w:t xml:space="preserve"> Process the entire sequence of embeddings, deepening the model’s understanding of the text using Multi-Head Self-Attention layers, Feed Forward Neural Networks, layer normalization, and residual connections.</w:t>
      </w:r>
    </w:p>
    <w:p w14:paraId="5207E23F" w14:textId="77777777" w:rsidR="00B44D04" w:rsidRDefault="00000000" w:rsidP="008C4FDF">
      <w:pPr>
        <w:numPr>
          <w:ilvl w:val="0"/>
          <w:numId w:val="1"/>
        </w:numPr>
        <w:bidi w:val="0"/>
        <w:spacing w:after="0" w:line="276" w:lineRule="auto"/>
        <w:ind w:left="0"/>
      </w:pPr>
      <w:r>
        <w:rPr>
          <w:rFonts w:ascii="Arial" w:eastAsia="Arial" w:hAnsi="Arial" w:cs="Arial"/>
          <w:b/>
        </w:rPr>
        <w:t>Decoder Layers (</w:t>
      </w:r>
      <w:proofErr w:type="spellStart"/>
      <w:r>
        <w:rPr>
          <w:rFonts w:ascii="Arial" w:eastAsia="Arial" w:hAnsi="Arial" w:cs="Arial"/>
          <w:b/>
        </w:rPr>
        <w:t>BertGenerationDecoder</w:t>
      </w:r>
      <w:proofErr w:type="spellEnd"/>
      <w:r>
        <w:rPr>
          <w:rFonts w:ascii="Arial" w:eastAsia="Arial" w:hAnsi="Arial" w:cs="Arial"/>
          <w:b/>
        </w:rPr>
        <w:t>):</w:t>
      </w:r>
      <w:r>
        <w:rPr>
          <w:rFonts w:ascii="Arial" w:eastAsia="Arial" w:hAnsi="Arial" w:cs="Arial"/>
        </w:rPr>
        <w:t xml:space="preserve"> Generate new text or output sequences based on the encoder’s representations and the sequence generated so far, using masked self-attention, cross-attention (to connect encoder and decoder outputs), feed forward layers, normalization, and residual connections.</w:t>
      </w:r>
    </w:p>
    <w:p w14:paraId="5207E240" w14:textId="77777777" w:rsidR="00B44D04" w:rsidRDefault="00000000" w:rsidP="008C4FDF">
      <w:pPr>
        <w:numPr>
          <w:ilvl w:val="0"/>
          <w:numId w:val="1"/>
        </w:numPr>
        <w:bidi w:val="0"/>
        <w:spacing w:after="0" w:line="276" w:lineRule="auto"/>
        <w:ind w:left="0"/>
      </w:pPr>
      <w:r>
        <w:rPr>
          <w:rFonts w:ascii="Arial" w:eastAsia="Arial" w:hAnsi="Arial" w:cs="Arial"/>
          <w:b/>
        </w:rPr>
        <w:lastRenderedPageBreak/>
        <w:t>Output Layer:</w:t>
      </w:r>
      <w:r>
        <w:rPr>
          <w:rFonts w:ascii="Arial" w:eastAsia="Arial" w:hAnsi="Arial" w:cs="Arial"/>
        </w:rPr>
        <w:t xml:space="preserve"> Converts the decoder’s representations back into tokens (readable text), providing the final output of the model.</w:t>
      </w:r>
    </w:p>
    <w:p w14:paraId="5207E241"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During training, input-output pairs were formed by taking a block of 50 words as input and shifting the sequence by one word for the output. Tokenization was applied with padding and truncation to ensure uniform sequence length. The model was trained using Cross-Entropy Loss to compute prediction </w:t>
      </w:r>
      <w:proofErr w:type="gramStart"/>
      <w:r>
        <w:rPr>
          <w:rFonts w:ascii="Arial" w:eastAsia="Arial" w:hAnsi="Arial" w:cs="Arial"/>
        </w:rPr>
        <w:t>error</w:t>
      </w:r>
      <w:proofErr w:type="gramEnd"/>
      <w:r>
        <w:rPr>
          <w:rFonts w:ascii="Arial" w:eastAsia="Arial" w:hAnsi="Arial" w:cs="Arial"/>
        </w:rPr>
        <w:t xml:space="preserve"> and the </w:t>
      </w:r>
      <w:proofErr w:type="spellStart"/>
      <w:r>
        <w:rPr>
          <w:rFonts w:ascii="Arial" w:eastAsia="Arial" w:hAnsi="Arial" w:cs="Arial"/>
        </w:rPr>
        <w:t>AdamW</w:t>
      </w:r>
      <w:proofErr w:type="spellEnd"/>
      <w:r>
        <w:rPr>
          <w:rFonts w:ascii="Arial" w:eastAsia="Arial" w:hAnsi="Arial" w:cs="Arial"/>
        </w:rPr>
        <w:t xml:space="preserve"> optimizer with weight decay to prevent overfitting.</w:t>
      </w:r>
    </w:p>
    <w:p w14:paraId="5207E242" w14:textId="77777777" w:rsidR="00B44D04" w:rsidRDefault="00000000" w:rsidP="008C4FDF">
      <w:pPr>
        <w:bidi w:val="0"/>
        <w:spacing w:after="0" w:line="276" w:lineRule="auto"/>
        <w:ind w:hanging="360"/>
        <w:rPr>
          <w:rFonts w:ascii="Arial" w:eastAsia="Arial" w:hAnsi="Arial" w:cs="Arial"/>
        </w:rPr>
      </w:pPr>
      <w:r>
        <w:rPr>
          <w:rFonts w:ascii="Arial" w:eastAsia="Arial" w:hAnsi="Arial" w:cs="Arial"/>
        </w:rPr>
        <w:t xml:space="preserve">      This approach enabled us to efficiently train a model capable of generating long and complex texts in the style of Shakespeare, taking a given prompt and producing creative, authentic continuations. Model management and reproducibility were streamlined by saving the final model and tokenizer to Hugging Face </w:t>
      </w:r>
      <w:hyperlink r:id="rId7">
        <w:r w:rsidR="00B44D04">
          <w:rPr>
            <w:rFonts w:ascii="Arial" w:eastAsia="Arial" w:hAnsi="Arial" w:cs="Arial"/>
            <w:b/>
            <w:color w:val="1155CC"/>
            <w:u w:val="single"/>
          </w:rPr>
          <w:t>at this link</w:t>
        </w:r>
      </w:hyperlink>
      <w:r>
        <w:rPr>
          <w:rFonts w:ascii="Arial" w:eastAsia="Arial" w:hAnsi="Arial" w:cs="Arial"/>
        </w:rPr>
        <w:t xml:space="preserve">.    To view the architecture diagram, click </w:t>
      </w:r>
      <w:hyperlink r:id="rId8">
        <w:r w:rsidR="00B44D04">
          <w:rPr>
            <w:rFonts w:ascii="Arial" w:eastAsia="Arial" w:hAnsi="Arial" w:cs="Arial"/>
            <w:b/>
            <w:color w:val="1155CC"/>
            <w:u w:val="single"/>
          </w:rPr>
          <w:t>at this link</w:t>
        </w:r>
      </w:hyperlink>
      <w:r>
        <w:rPr>
          <w:rFonts w:ascii="Arial" w:eastAsia="Arial" w:hAnsi="Arial" w:cs="Arial"/>
          <w:b/>
        </w:rPr>
        <w:t>.</w:t>
      </w:r>
      <w:r>
        <w:rPr>
          <w:rFonts w:ascii="Arial" w:eastAsia="Arial" w:hAnsi="Arial" w:cs="Arial"/>
        </w:rPr>
        <w:t xml:space="preserve"> </w:t>
      </w:r>
    </w:p>
    <w:p w14:paraId="5207E243" w14:textId="77777777" w:rsidR="00B44D04" w:rsidRDefault="00000000" w:rsidP="008C4FDF">
      <w:pPr>
        <w:widowControl w:val="0"/>
        <w:numPr>
          <w:ilvl w:val="0"/>
          <w:numId w:val="3"/>
        </w:numPr>
        <w:shd w:val="clear" w:color="auto" w:fill="FFFFFF"/>
        <w:bidi w:val="0"/>
        <w:spacing w:after="0" w:line="240" w:lineRule="auto"/>
        <w:ind w:left="0"/>
        <w:rPr>
          <w:rFonts w:ascii="Arial" w:eastAsia="Arial" w:hAnsi="Arial" w:cs="Arial"/>
          <w:b/>
        </w:rPr>
      </w:pPr>
      <w:r>
        <w:rPr>
          <w:rFonts w:ascii="Arial" w:eastAsia="Arial" w:hAnsi="Arial" w:cs="Arial"/>
          <w:b/>
          <w:color w:val="05192D"/>
        </w:rPr>
        <w:t xml:space="preserve">Model </w:t>
      </w:r>
      <w:proofErr w:type="gramStart"/>
      <w:r>
        <w:rPr>
          <w:rFonts w:ascii="Arial" w:eastAsia="Arial" w:hAnsi="Arial" w:cs="Arial"/>
          <w:b/>
          <w:color w:val="05192D"/>
        </w:rPr>
        <w:t>evaluation :</w:t>
      </w:r>
      <w:proofErr w:type="gramEnd"/>
    </w:p>
    <w:p w14:paraId="5207E244" w14:textId="77777777" w:rsidR="00B44D04" w:rsidRDefault="00000000" w:rsidP="008C4FDF">
      <w:pPr>
        <w:widowControl w:val="0"/>
        <w:bidi w:val="0"/>
        <w:spacing w:after="0" w:line="240" w:lineRule="auto"/>
        <w:ind w:hanging="360"/>
        <w:rPr>
          <w:rFonts w:ascii="Arial" w:eastAsia="Arial" w:hAnsi="Arial" w:cs="Arial"/>
        </w:rPr>
      </w:pPr>
      <w:r>
        <w:rPr>
          <w:rFonts w:ascii="Arial" w:eastAsia="Arial" w:hAnsi="Arial" w:cs="Arial"/>
        </w:rPr>
        <w:t xml:space="preserve">      To evaluate our model’s performance, we used the </w:t>
      </w:r>
      <w:proofErr w:type="spellStart"/>
      <w:r>
        <w:rPr>
          <w:rFonts w:ascii="Arial" w:eastAsia="Arial" w:hAnsi="Arial" w:cs="Arial"/>
        </w:rPr>
        <w:t>BERTScore</w:t>
      </w:r>
      <w:proofErr w:type="spellEnd"/>
      <w:r>
        <w:rPr>
          <w:rFonts w:ascii="Arial" w:eastAsia="Arial" w:hAnsi="Arial" w:cs="Arial"/>
        </w:rPr>
        <w:t xml:space="preserve"> F1 metric, which measures the semantic similarity between generated sentences and reference sentences using contextual embeddings from our pre-trained model fine-tuned on Shakespearean text.</w:t>
      </w:r>
      <w:r>
        <w:rPr>
          <w:rFonts w:ascii="Arial" w:eastAsia="Arial" w:hAnsi="Arial" w:cs="Arial"/>
        </w:rPr>
        <w:br/>
        <w:t xml:space="preserve"> This metric was chosen because it focuses on meaning and style rather than exact word overlap, making it ideal for assessing the generation of Shakespearean style text.</w:t>
      </w:r>
    </w:p>
    <w:p w14:paraId="5207E245" w14:textId="77777777" w:rsidR="00B44D04" w:rsidRDefault="00000000" w:rsidP="008C4FDF">
      <w:pPr>
        <w:widowControl w:val="0"/>
        <w:bidi w:val="0"/>
        <w:spacing w:after="0" w:line="240" w:lineRule="auto"/>
        <w:ind w:hanging="360"/>
        <w:rPr>
          <w:rFonts w:ascii="Arial" w:eastAsia="Arial" w:hAnsi="Arial" w:cs="Arial"/>
        </w:rPr>
      </w:pPr>
      <w:r>
        <w:rPr>
          <w:rFonts w:ascii="Arial" w:eastAsia="Arial" w:hAnsi="Arial" w:cs="Arial"/>
        </w:rPr>
        <w:t xml:space="preserve">      The evaluation was performed on a dedicated test set consisting of 2,000 sentence pairs extracted from authentic Shakespeare texts.</w:t>
      </w:r>
      <w:r>
        <w:rPr>
          <w:rFonts w:ascii="Arial" w:eastAsia="Arial" w:hAnsi="Arial" w:cs="Arial"/>
        </w:rPr>
        <w:br/>
        <w:t>To ensure that the evaluation set did not contain texts the model had seen during training, we skipped the texts used for training and selected only pairs that were not included in the training set.</w:t>
      </w:r>
      <w:r>
        <w:rPr>
          <w:rFonts w:ascii="Arial" w:eastAsia="Arial" w:hAnsi="Arial" w:cs="Arial"/>
        </w:rPr>
        <w:br/>
        <w:t xml:space="preserve">We created these sentence pairs ourselves specifically for the evaluation purpose, stored them on Hugging Face, at </w:t>
      </w:r>
      <w:hyperlink r:id="rId9">
        <w:r w:rsidR="00B44D04">
          <w:rPr>
            <w:rFonts w:ascii="Arial" w:eastAsia="Arial" w:hAnsi="Arial" w:cs="Arial"/>
            <w:b/>
            <w:color w:val="1155CC"/>
            <w:u w:val="single"/>
          </w:rPr>
          <w:t>this link</w:t>
        </w:r>
      </w:hyperlink>
      <w:r>
        <w:rPr>
          <w:rFonts w:ascii="Arial" w:eastAsia="Arial" w:hAnsi="Arial" w:cs="Arial"/>
        </w:rPr>
        <w:t>, for consistent reuse during evaluation.</w:t>
      </w:r>
    </w:p>
    <w:p w14:paraId="5207E246" w14:textId="77777777" w:rsidR="00B44D04" w:rsidRDefault="00000000" w:rsidP="008C4FDF">
      <w:pPr>
        <w:widowControl w:val="0"/>
        <w:bidi w:val="0"/>
        <w:spacing w:after="0" w:line="240" w:lineRule="auto"/>
        <w:ind w:hanging="360"/>
        <w:rPr>
          <w:rFonts w:ascii="Arial" w:eastAsia="Arial" w:hAnsi="Arial" w:cs="Arial"/>
        </w:rPr>
      </w:pPr>
      <w:bookmarkStart w:id="1" w:name="_bx8ii61p1eep" w:colFirst="0" w:colLast="0"/>
      <w:bookmarkEnd w:id="1"/>
      <w:r>
        <w:rPr>
          <w:rFonts w:ascii="Arial" w:eastAsia="Arial" w:hAnsi="Arial" w:cs="Arial"/>
        </w:rPr>
        <w:t xml:space="preserve">      and used them consistently from there during evaluation.</w:t>
      </w:r>
    </w:p>
    <w:p w14:paraId="5207E247" w14:textId="77777777" w:rsidR="00B44D04" w:rsidRDefault="00000000" w:rsidP="008C4FDF">
      <w:pPr>
        <w:widowControl w:val="0"/>
        <w:bidi w:val="0"/>
        <w:spacing w:after="0" w:line="240" w:lineRule="auto"/>
        <w:ind w:hanging="360"/>
        <w:rPr>
          <w:rFonts w:ascii="Arial" w:eastAsia="Arial" w:hAnsi="Arial" w:cs="Arial"/>
        </w:rPr>
      </w:pPr>
      <w:r>
        <w:rPr>
          <w:rFonts w:ascii="Arial" w:eastAsia="Arial" w:hAnsi="Arial" w:cs="Arial"/>
        </w:rPr>
        <w:t xml:space="preserve">      For each pair, the evaluation was performed using our fine-tuned model stored on Hugging Face, at </w:t>
      </w:r>
      <w:hyperlink r:id="rId10">
        <w:r w:rsidR="00B44D04">
          <w:rPr>
            <w:rFonts w:ascii="Arial" w:eastAsia="Arial" w:hAnsi="Arial" w:cs="Arial"/>
            <w:b/>
            <w:color w:val="1155CC"/>
            <w:u w:val="single"/>
          </w:rPr>
          <w:t>this link</w:t>
        </w:r>
      </w:hyperlink>
      <w:r>
        <w:rPr>
          <w:rFonts w:ascii="Arial" w:eastAsia="Arial" w:hAnsi="Arial" w:cs="Arial"/>
        </w:rPr>
        <w:t>, which generated a continuation based on the input sentence.</w:t>
      </w:r>
    </w:p>
    <w:p w14:paraId="5207E248" w14:textId="77777777" w:rsidR="00B44D04" w:rsidRDefault="00000000" w:rsidP="008C4FDF">
      <w:pPr>
        <w:widowControl w:val="0"/>
        <w:bidi w:val="0"/>
        <w:spacing w:after="0" w:line="240" w:lineRule="auto"/>
        <w:ind w:hanging="360"/>
        <w:rPr>
          <w:rFonts w:ascii="Arial" w:eastAsia="Arial" w:hAnsi="Arial" w:cs="Arial"/>
        </w:rPr>
      </w:pPr>
      <w:bookmarkStart w:id="2" w:name="_j054nitwdup8" w:colFirst="0" w:colLast="0"/>
      <w:bookmarkEnd w:id="2"/>
      <w:r>
        <w:rPr>
          <w:rFonts w:ascii="Arial" w:eastAsia="Arial" w:hAnsi="Arial" w:cs="Arial"/>
        </w:rPr>
        <w:t xml:space="preserve">      The model achieved a </w:t>
      </w:r>
      <w:proofErr w:type="spellStart"/>
      <w:r>
        <w:rPr>
          <w:rFonts w:ascii="Arial" w:eastAsia="Arial" w:hAnsi="Arial" w:cs="Arial"/>
        </w:rPr>
        <w:t>BERTScore</w:t>
      </w:r>
      <w:proofErr w:type="spellEnd"/>
      <w:r>
        <w:rPr>
          <w:rFonts w:ascii="Arial" w:eastAsia="Arial" w:hAnsi="Arial" w:cs="Arial"/>
        </w:rPr>
        <w:t xml:space="preserve"> F1 of 0.8019, indicating a reasonable semantic match between the model’s outputs and the original continuations.</w:t>
      </w:r>
      <w:r>
        <w:rPr>
          <w:rFonts w:ascii="Arial" w:eastAsia="Arial" w:hAnsi="Arial" w:cs="Arial"/>
        </w:rPr>
        <w:br/>
        <w:t xml:space="preserve">This score reflects the model’s ability to produce contextually relevant predictions, even if some outputs are not fully </w:t>
      </w:r>
      <w:proofErr w:type="gramStart"/>
      <w:r>
        <w:rPr>
          <w:rFonts w:ascii="Arial" w:eastAsia="Arial" w:hAnsi="Arial" w:cs="Arial"/>
        </w:rPr>
        <w:t>grammatical</w:t>
      </w:r>
      <w:proofErr w:type="gramEnd"/>
      <w:r>
        <w:rPr>
          <w:rFonts w:ascii="Arial" w:eastAsia="Arial" w:hAnsi="Arial" w:cs="Arial"/>
        </w:rPr>
        <w:t xml:space="preserve"> or metrically refined.</w:t>
      </w:r>
    </w:p>
    <w:p w14:paraId="5207E249" w14:textId="77777777" w:rsidR="00B44D04" w:rsidRDefault="00000000" w:rsidP="008C4FDF">
      <w:pPr>
        <w:widowControl w:val="0"/>
        <w:bidi w:val="0"/>
        <w:spacing w:after="0" w:line="240" w:lineRule="auto"/>
        <w:ind w:hanging="360"/>
        <w:rPr>
          <w:rFonts w:ascii="Arial" w:eastAsia="Arial" w:hAnsi="Arial" w:cs="Arial"/>
          <w:b/>
          <w:color w:val="05192D"/>
        </w:rPr>
      </w:pPr>
      <w:bookmarkStart w:id="3" w:name="_fhn1l795ded3" w:colFirst="0" w:colLast="0"/>
      <w:bookmarkEnd w:id="3"/>
      <w:r>
        <w:rPr>
          <w:rFonts w:ascii="Arial" w:eastAsia="Arial" w:hAnsi="Arial" w:cs="Arial"/>
        </w:rPr>
        <w:t xml:space="preserve">      The notebook and the output results can be viewed by clicking on </w:t>
      </w:r>
      <w:hyperlink r:id="rId11" w:anchor="scrollTo=DNqjjFHpTNUL">
        <w:r w:rsidR="00B44D04">
          <w:rPr>
            <w:rFonts w:ascii="Arial" w:eastAsia="Arial" w:hAnsi="Arial" w:cs="Arial"/>
            <w:b/>
            <w:color w:val="1155CC"/>
            <w:u w:val="single"/>
          </w:rPr>
          <w:t>this link</w:t>
        </w:r>
      </w:hyperlink>
      <w:r>
        <w:rPr>
          <w:rFonts w:ascii="Arial" w:eastAsia="Arial" w:hAnsi="Arial" w:cs="Arial"/>
        </w:rPr>
        <w:t>, where the full details are provided.</w:t>
      </w:r>
    </w:p>
    <w:p w14:paraId="5207E24A" w14:textId="77777777" w:rsidR="00B44D04" w:rsidRDefault="00000000" w:rsidP="008C4FDF">
      <w:pPr>
        <w:widowControl w:val="0"/>
        <w:numPr>
          <w:ilvl w:val="0"/>
          <w:numId w:val="3"/>
        </w:numPr>
        <w:shd w:val="clear" w:color="auto" w:fill="FFFFFF"/>
        <w:bidi w:val="0"/>
        <w:spacing w:after="0" w:line="240" w:lineRule="auto"/>
        <w:ind w:left="0"/>
        <w:rPr>
          <w:rFonts w:ascii="Arial" w:eastAsia="Arial" w:hAnsi="Arial" w:cs="Arial"/>
          <w:b/>
        </w:rPr>
      </w:pPr>
      <w:bookmarkStart w:id="4" w:name="_tc07kfcnn35m" w:colFirst="0" w:colLast="0"/>
      <w:bookmarkEnd w:id="4"/>
      <w:r>
        <w:rPr>
          <w:rFonts w:ascii="Arial" w:eastAsia="Arial" w:hAnsi="Arial" w:cs="Arial"/>
          <w:b/>
          <w:color w:val="05192D"/>
        </w:rPr>
        <w:t xml:space="preserve">Summary and </w:t>
      </w:r>
      <w:proofErr w:type="gramStart"/>
      <w:r>
        <w:rPr>
          <w:rFonts w:ascii="Arial" w:eastAsia="Arial" w:hAnsi="Arial" w:cs="Arial"/>
          <w:b/>
          <w:color w:val="05192D"/>
        </w:rPr>
        <w:t>Conclusion :</w:t>
      </w:r>
      <w:proofErr w:type="gramEnd"/>
    </w:p>
    <w:p w14:paraId="5207E24B" w14:textId="77777777" w:rsidR="00B44D04" w:rsidRDefault="00000000" w:rsidP="008C4FDF">
      <w:pPr>
        <w:widowControl w:val="0"/>
        <w:numPr>
          <w:ilvl w:val="0"/>
          <w:numId w:val="2"/>
        </w:numPr>
        <w:bidi w:val="0"/>
        <w:spacing w:after="0" w:line="240" w:lineRule="auto"/>
        <w:ind w:left="0"/>
        <w:rPr>
          <w:rFonts w:ascii="Arial" w:eastAsia="Arial" w:hAnsi="Arial" w:cs="Arial"/>
        </w:rPr>
      </w:pPr>
      <w:r>
        <w:rPr>
          <w:rFonts w:ascii="Arial" w:eastAsia="Arial" w:hAnsi="Arial" w:cs="Arial"/>
        </w:rPr>
        <w:t xml:space="preserve">The fine-tuned </w:t>
      </w:r>
      <w:proofErr w:type="spellStart"/>
      <w:r>
        <w:rPr>
          <w:rFonts w:ascii="Arial" w:eastAsia="Arial" w:hAnsi="Arial" w:cs="Arial"/>
        </w:rPr>
        <w:t>BertGeneration</w:t>
      </w:r>
      <w:proofErr w:type="spellEnd"/>
      <w:r>
        <w:rPr>
          <w:rFonts w:ascii="Arial" w:eastAsia="Arial" w:hAnsi="Arial" w:cs="Arial"/>
        </w:rPr>
        <w:t xml:space="preserve"> model successfully learned Shakespeare’s unique linguistic patterns and style.</w:t>
      </w:r>
    </w:p>
    <w:p w14:paraId="5207E24C" w14:textId="77777777" w:rsidR="00B44D04" w:rsidRDefault="00000000" w:rsidP="008C4FDF">
      <w:pPr>
        <w:widowControl w:val="0"/>
        <w:numPr>
          <w:ilvl w:val="0"/>
          <w:numId w:val="2"/>
        </w:numPr>
        <w:bidi w:val="0"/>
        <w:spacing w:after="0" w:line="240" w:lineRule="auto"/>
        <w:ind w:left="0"/>
        <w:rPr>
          <w:rFonts w:ascii="Arial" w:eastAsia="Arial" w:hAnsi="Arial" w:cs="Arial"/>
        </w:rPr>
      </w:pPr>
      <w:r>
        <w:rPr>
          <w:rFonts w:ascii="Arial" w:eastAsia="Arial" w:hAnsi="Arial" w:cs="Arial"/>
        </w:rPr>
        <w:t>The sequence-to-sequence architecture, combined with effective preprocessing, enabled generation of coherent and stylistically accurate text.</w:t>
      </w:r>
    </w:p>
    <w:p w14:paraId="5207E24D" w14:textId="3B8487AF" w:rsidR="00B44D04" w:rsidRDefault="00000000" w:rsidP="008C4FDF">
      <w:pPr>
        <w:widowControl w:val="0"/>
        <w:numPr>
          <w:ilvl w:val="0"/>
          <w:numId w:val="2"/>
        </w:numPr>
        <w:bidi w:val="0"/>
        <w:spacing w:after="0" w:line="240" w:lineRule="auto"/>
        <w:ind w:left="0"/>
        <w:rPr>
          <w:rFonts w:ascii="Arial" w:eastAsia="Arial" w:hAnsi="Arial" w:cs="Arial"/>
        </w:rPr>
      </w:pPr>
      <w:r>
        <w:rPr>
          <w:rFonts w:ascii="Arial" w:eastAsia="Arial" w:hAnsi="Arial" w:cs="Arial"/>
        </w:rPr>
        <w:t xml:space="preserve">Training for </w:t>
      </w:r>
      <w:r w:rsidR="00206658">
        <w:rPr>
          <w:rFonts w:ascii="Arial" w:eastAsia="Arial" w:hAnsi="Arial" w:cs="Arial"/>
        </w:rPr>
        <w:t>one</w:t>
      </w:r>
      <w:r>
        <w:rPr>
          <w:rFonts w:ascii="Arial" w:eastAsia="Arial" w:hAnsi="Arial" w:cs="Arial"/>
        </w:rPr>
        <w:t xml:space="preserve"> </w:t>
      </w:r>
      <w:proofErr w:type="gramStart"/>
      <w:r>
        <w:rPr>
          <w:rFonts w:ascii="Arial" w:eastAsia="Arial" w:hAnsi="Arial" w:cs="Arial"/>
        </w:rPr>
        <w:t>epochs</w:t>
      </w:r>
      <w:proofErr w:type="gramEnd"/>
      <w:r>
        <w:rPr>
          <w:rFonts w:ascii="Arial" w:eastAsia="Arial" w:hAnsi="Arial" w:cs="Arial"/>
        </w:rPr>
        <w:t xml:space="preserve"> with </w:t>
      </w:r>
      <w:proofErr w:type="spellStart"/>
      <w:r>
        <w:rPr>
          <w:rFonts w:ascii="Arial" w:eastAsia="Arial" w:hAnsi="Arial" w:cs="Arial"/>
        </w:rPr>
        <w:t>AdamW</w:t>
      </w:r>
      <w:proofErr w:type="spellEnd"/>
      <w:r>
        <w:rPr>
          <w:rFonts w:ascii="Arial" w:eastAsia="Arial" w:hAnsi="Arial" w:cs="Arial"/>
        </w:rPr>
        <w:t xml:space="preserve"> optimizer yielded steady loss reduction and meaningful improvements.</w:t>
      </w:r>
    </w:p>
    <w:p w14:paraId="5207E24E" w14:textId="77777777" w:rsidR="00B44D04" w:rsidRDefault="00000000" w:rsidP="008C4FDF">
      <w:pPr>
        <w:widowControl w:val="0"/>
        <w:numPr>
          <w:ilvl w:val="0"/>
          <w:numId w:val="2"/>
        </w:numPr>
        <w:bidi w:val="0"/>
        <w:spacing w:after="0" w:line="240" w:lineRule="auto"/>
        <w:ind w:left="0"/>
        <w:rPr>
          <w:rFonts w:ascii="Arial" w:eastAsia="Arial" w:hAnsi="Arial" w:cs="Arial"/>
        </w:rPr>
      </w:pPr>
      <w:bookmarkStart w:id="5" w:name="_nnc3csg4toxn" w:colFirst="0" w:colLast="0"/>
      <w:bookmarkEnd w:id="5"/>
      <w:r>
        <w:rPr>
          <w:rFonts w:ascii="Arial" w:eastAsia="Arial" w:hAnsi="Arial" w:cs="Arial"/>
        </w:rPr>
        <w:t>The saved model provides a strong base for generating fluent and creative Shakespeare-inspired texts.</w:t>
      </w:r>
    </w:p>
    <w:p w14:paraId="5207E24F" w14:textId="77777777" w:rsidR="00B44D04" w:rsidRDefault="00000000" w:rsidP="008C4FDF">
      <w:pPr>
        <w:widowControl w:val="0"/>
        <w:bidi w:val="0"/>
        <w:spacing w:after="0" w:line="240" w:lineRule="auto"/>
        <w:ind w:hanging="360"/>
        <w:rPr>
          <w:rFonts w:ascii="Arial" w:eastAsia="Arial" w:hAnsi="Arial" w:cs="Arial"/>
        </w:rPr>
      </w:pPr>
      <w:bookmarkStart w:id="6" w:name="_x5xv3mmnn2ol" w:colFirst="0" w:colLast="0"/>
      <w:bookmarkEnd w:id="6"/>
      <w:r>
        <w:rPr>
          <w:rFonts w:ascii="Arial" w:eastAsia="Arial" w:hAnsi="Arial" w:cs="Arial"/>
        </w:rPr>
        <w:t xml:space="preserve">    This project successfully demonstrated that the </w:t>
      </w:r>
      <w:proofErr w:type="spellStart"/>
      <w:r>
        <w:rPr>
          <w:rFonts w:ascii="Arial" w:eastAsia="Arial" w:hAnsi="Arial" w:cs="Arial"/>
        </w:rPr>
        <w:t>BertGeneration</w:t>
      </w:r>
      <w:proofErr w:type="spellEnd"/>
      <w:r>
        <w:rPr>
          <w:rFonts w:ascii="Arial" w:eastAsia="Arial" w:hAnsi="Arial" w:cs="Arial"/>
        </w:rPr>
        <w:t xml:space="preserve"> model can be trained to generate new text in Shakespeare’s style by learning from many examples. The model’s sequence-to-sequence design, which reads input text and generates output step-by-step, combined with careful data preparation, enabled it to produce clear and stylistically accurate sentences. Overall, the project was effective in teaching the model to mimic Shakespeare’s unique writing style.</w:t>
      </w:r>
    </w:p>
    <w:p w14:paraId="5207E250" w14:textId="77777777" w:rsidR="00B44D04" w:rsidRDefault="00B44D04" w:rsidP="008C4FDF">
      <w:pPr>
        <w:widowControl w:val="0"/>
        <w:bidi w:val="0"/>
        <w:spacing w:after="0" w:line="240" w:lineRule="auto"/>
        <w:ind w:hanging="360"/>
        <w:rPr>
          <w:rFonts w:ascii="Arial" w:eastAsia="Arial" w:hAnsi="Arial" w:cs="Arial"/>
        </w:rPr>
      </w:pPr>
      <w:bookmarkStart w:id="7" w:name="_6cw31sln6tz" w:colFirst="0" w:colLast="0"/>
      <w:bookmarkEnd w:id="7"/>
    </w:p>
    <w:sectPr w:rsidR="00B44D04">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A379B"/>
    <w:multiLevelType w:val="multilevel"/>
    <w:tmpl w:val="D7F8D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2145CD8"/>
    <w:multiLevelType w:val="multilevel"/>
    <w:tmpl w:val="49BC38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B1D7977"/>
    <w:multiLevelType w:val="multilevel"/>
    <w:tmpl w:val="2D6039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167672069">
    <w:abstractNumId w:val="2"/>
  </w:num>
  <w:num w:numId="2" w16cid:durableId="1045179482">
    <w:abstractNumId w:val="1"/>
  </w:num>
  <w:num w:numId="3" w16cid:durableId="114231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04"/>
    <w:rsid w:val="000512B8"/>
    <w:rsid w:val="00137441"/>
    <w:rsid w:val="00206658"/>
    <w:rsid w:val="004E6342"/>
    <w:rsid w:val="008C4FDF"/>
    <w:rsid w:val="0090116F"/>
    <w:rsid w:val="00B44D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E22F"/>
  <w15:docId w15:val="{2BFB2B29-46B3-4DC3-A490-AC2B2A7F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a0"/>
    <w:uiPriority w:val="99"/>
    <w:unhideWhenUsed/>
    <w:rsid w:val="00137441"/>
    <w:rPr>
      <w:color w:val="0000FF" w:themeColor="hyperlink"/>
      <w:u w:val="single"/>
    </w:rPr>
  </w:style>
  <w:style w:type="character" w:styleId="a5">
    <w:name w:val="Unresolved Mention"/>
    <w:basedOn w:val="a0"/>
    <w:uiPriority w:val="99"/>
    <w:semiHidden/>
    <w:unhideWhenUsed/>
    <w:rsid w:val="00137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ahlaaboromi.github.io/N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NahlaAborom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tenberg.org/cache/epub/100/pg100.txt" TargetMode="External"/><Relationship Id="rId11" Type="http://schemas.openxmlformats.org/officeDocument/2006/relationships/hyperlink" Target="https://colab.research.google.com/drive/11FOIkDW-nOZ0WqrLL2wjgwAxL5ev_xAE?usp=sharing" TargetMode="External"/><Relationship Id="rId5" Type="http://schemas.openxmlformats.org/officeDocument/2006/relationships/hyperlink" Target="https://www.google.com/url?q=https%3A%2F%2Fhuggingface.co%2FNahlaAboromi" TargetMode="External"/><Relationship Id="rId10" Type="http://schemas.openxmlformats.org/officeDocument/2006/relationships/hyperlink" Target="https://huggingface.co/NahlaAboromi" TargetMode="External"/><Relationship Id="rId4" Type="http://schemas.openxmlformats.org/officeDocument/2006/relationships/webSettings" Target="webSettings.xml"/><Relationship Id="rId9" Type="http://schemas.openxmlformats.org/officeDocument/2006/relationships/hyperlink" Target="https://huggingface.co/datasets/NahlaAboromi/shakespeare-test-p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1223</Words>
  <Characters>6119</Characters>
  <Application>Microsoft Office Word</Application>
  <DocSecurity>0</DocSecurity>
  <Lines>50</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מנאל נעמה</cp:lastModifiedBy>
  <cp:revision>7</cp:revision>
  <dcterms:created xsi:type="dcterms:W3CDTF">2025-06-24T07:41:00Z</dcterms:created>
  <dcterms:modified xsi:type="dcterms:W3CDTF">2025-06-25T09:19:00Z</dcterms:modified>
</cp:coreProperties>
</file>