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حسن نجار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مقررات السنة المشتركة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حسن نجار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مقررات السنة المشتركة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Einas Najjar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Common year course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Einas Najjar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Common year course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