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Tahani Mohammed Almutairi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Tahani Mohammed Almutairi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تهاني بنت محمد المطيري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 الأنشطة الطلابية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تهاني بنت محمد المطيري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 الأنشطة الطلابية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