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Eligendi iusto exped</w:t>
      </w:r>
      <w:r w:rsidR="00D91D7F">
        <w:rPr>
          <w:rFonts w:ascii="Times New Roman" w:hAnsi="Times New Roman"/>
          <w:b/>
          <w:bCs/>
          <w:sz w:val="16"/>
          <w:szCs w:val="16"/>
        </w:rPr>
        <w:t xml:space="preserve"> </w:t>
      </w:r>
      <w:r w:rsidRPr="00604A7B">
        <w:rPr>
          <w:rFonts w:ascii="Times New Roman" w:hAnsi="Times New Roman"/>
          <w:b/>
          <w:bCs/>
          <w:sz w:val="16"/>
          <w:szCs w:val="16"/>
        </w:rPr>
        <w:t>Sed similique aliqui</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06 novembre 2024</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Sunt enim sit temp</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Do et enim incididun</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Passeport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03 novembre 2024</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Aut doloribus hic vo</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+1 (298) 193-9426</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78</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73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6,7</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80</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39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50</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12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13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73</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soixante-treize </w:t>
      </w:r>
      <w:r w:rsidR="008E5D1D">
        <w:rPr>
          <w:rFonts w:ascii="Times New Roman" w:hAnsi="Times New Roman"/>
          <w:b/>
          <w:bCs/>
          <w:sz w:val="16"/>
          <w:szCs w:val="16"/>
        </w:rPr>
        <w:t>(</w:t>
      </w:r>
      <w:r w:rsidR="0038556F">
        <w:rPr>
          <w:rFonts w:ascii="Times New Roman" w:hAnsi="Times New Roman"/>
          <w:b/>
          <w:bCs/>
          <w:sz w:val="16"/>
          <w:szCs w:val="16"/>
        </w:rPr>
        <w:t>73</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75</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soixante-quinze</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97</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quatre-vingt-dix-sept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13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21 novembre 2024</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Aut doloribus hic vo</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Quae enim totam nihi</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6,7</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80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90</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quatre-vingt-neuf et quatre-vingts</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Constitution de PEP</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04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Eligendi iusto exped</w:t>
    </w:r>
    <w:r w:rsidR="00412B04">
      <w:rPr>
        <w:rFonts w:ascii="Times New Roman" w:hAnsi="Times New Roman"/>
        <w:b/>
        <w:bCs/>
        <w:sz w:val="16"/>
        <w:szCs w:val="16"/>
      </w:rPr>
      <w:t xml:space="preserve"> </w:t>
    </w:r>
    <w:r w:rsidR="00412B04" w:rsidRPr="00604A7B">
      <w:rPr>
        <w:rFonts w:ascii="Times New Roman" w:hAnsi="Times New Roman"/>
        <w:b/>
        <w:bCs/>
        <w:sz w:val="16"/>
        <w:szCs w:val="16"/>
      </w:rPr>
      <w:t>Sed similique aliqui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