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w:t>
      </w:r>
      <w:r w:rsidR="002122B9">
        <w:rPr>
          <w:rFonts w:ascii="Times New Roman" w:hAnsi="Times New Roman"/>
          <w:sz w:val="16"/>
          <w:szCs w:val="16"/>
        </w:rPr>
        <w:t>rice</w:t>
      </w:r>
      <w:r w:rsidR="006F70DC" w:rsidRPr="006F70DC">
        <w:rPr>
          <w:rFonts w:ascii="Times New Roman" w:hAnsi="Times New Roman"/>
          <w:sz w:val="16"/>
          <w:szCs w:val="16"/>
        </w:rPr>
        <w:t xml:space="preserve"> Général</w:t>
      </w:r>
      <w:r w:rsidR="002122B9">
        <w:rPr>
          <w:rFonts w:ascii="Times New Roman" w:hAnsi="Times New Roman"/>
          <w:sz w:val="16"/>
          <w:szCs w:val="16"/>
        </w:rPr>
        <w:t>e</w:t>
      </w:r>
      <w:r w:rsidR="006F70DC" w:rsidRPr="006F70DC">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II MEP SERVICES</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CITE AWENDJE,</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Libreville, BP : </w:t>
      </w:r>
      <w:bookmarkStart w:id="9" w:name="_Hlk183004589"/>
      <w:r w:rsidRPr="004D043B">
        <w:rPr>
          <w:rFonts w:ascii="Times New Roman" w:hAnsi="Times New Roman"/>
          <w:b/>
          <w:bCs/>
          <w:sz w:val="16"/>
          <w:szCs w:val="16"/>
        </w:rPr>
        <w:t>56567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2015b17163</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56578-N</w:t>
      </w:r>
      <w:bookmarkEnd w:id="11"/>
    </w:p>
    <w:p w14:paraId="236540C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II MEP SERVICES</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MANGOYE MABIS,</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°2015b17163</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30 septembre 2016</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LBV</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CITE AWENDJE</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AVANCE SUR FACTURE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22 000 000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660 000 </w:t>
      </w:r>
      <w:r w:rsidRPr="00C520AE">
        <w:rPr>
          <w:rFonts w:ascii="Times New Roman" w:hAnsi="Times New Roman"/>
          <w:b/>
          <w:sz w:val="16"/>
          <w:szCs w:val="16"/>
        </w:rPr>
        <w:t>FCFA soit 3%</w:t>
      </w:r>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660 000FCFA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660 000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15 octobre 2025.</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15 décembre 2025</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77777777"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467 313 FCFA (quatre cent soixante-sept mille trois cent treize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22 654 500</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(vingt-deux millions six cent cinquante-quatre mille cinq cents</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22 654 500 FCFA (vingt-deux millions six cent cinquante-quatre mille cinq cents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15 octobre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15 décembre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245 438 </w:t>
      </w:r>
      <w:r w:rsidRPr="004C041D">
        <w:rPr>
          <w:rFonts w:ascii="Times New Roman" w:hAnsi="Times New Roman"/>
          <w:b/>
          <w:bCs/>
          <w:sz w:val="16"/>
          <w:szCs w:val="16"/>
        </w:rPr>
        <w:t>FCFA (</w:t>
      </w:r>
      <w:r>
        <w:rPr>
          <w:rFonts w:ascii="Times New Roman" w:hAnsi="Times New Roman"/>
          <w:b/>
          <w:bCs/>
          <w:sz w:val="16"/>
          <w:szCs w:val="16"/>
        </w:rPr>
        <w:t>deux cent quarante-cinq mille quatre cent trente-sept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371030001051</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Avance sur facture</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24 430 813</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(vingt-quatre millions quatre cent trente mille huit cent treize </w:t>
      </w:r>
      <w:r>
        <w:rPr>
          <w:rFonts w:ascii="Times New Roman" w:hAnsi="Times New Roman"/>
          <w:b/>
          <w:bCs/>
          <w:sz w:val="16"/>
          <w:szCs w:val="16"/>
        </w:rPr>
        <w:t xml:space="preserve"> </w:t>
      </w:r>
      <w:r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garantie50% du montant demande</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01 septembre 2025.</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25C4A" w14:textId="77777777" w:rsidR="00AA275A" w:rsidRDefault="00AA275A">
      <w:r>
        <w:separator/>
      </w:r>
    </w:p>
  </w:endnote>
  <w:endnote w:type="continuationSeparator" w:id="0">
    <w:p w14:paraId="5952F4B2" w14:textId="77777777" w:rsidR="00AA275A" w:rsidRDefault="00AA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II MEP SERVICES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II MEP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68B9B" w14:textId="77777777" w:rsidR="00AA275A" w:rsidRDefault="00AA275A">
      <w:r>
        <w:separator/>
      </w:r>
    </w:p>
  </w:footnote>
  <w:footnote w:type="continuationSeparator" w:id="0">
    <w:p w14:paraId="3B7544EC" w14:textId="77777777" w:rsidR="00AA275A" w:rsidRDefault="00AA275A">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2117</Words>
  <Characters>12070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54</cp:revision>
  <cp:lastPrinted>2020-11-05T13:53:00Z</cp:lastPrinted>
  <dcterms:created xsi:type="dcterms:W3CDTF">2024-10-09T11:10:00Z</dcterms:created>
  <dcterms:modified xsi:type="dcterms:W3CDTF">2025-08-27T12:01:00Z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