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Dolor in quas volupt</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Officia ut voluptas, dans la commune ${company.commune}, BP : Dignissimos ipsa ex immatriculée au Registre du Commerce et du Crédit Mobilier de LIBREVILLE sous le N°</w:t>
      </w:r>
      <w:r w:rsidRPr="005F7455">
        <w:t xml:space="preserve"> </w:t>
      </w:r>
      <w:r w:rsidRPr="005F7455">
        <w:rPr>
          <w:rFonts w:ascii="Times New Roman" w:hAnsi="Times New Roman"/>
          <w:sz w:val="16"/>
          <w:szCs w:val="16"/>
        </w:rPr>
        <w:t>Laboris dolores sit NIF : Voluptatibus veniam</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Dolor in quas volupt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Mr</w:t>
      </w:r>
      <w:r w:rsidR="00C3762F" w:rsidRPr="005F7455">
        <w:rPr>
          <w:rFonts w:ascii="Times New Roman" w:hAnsi="Times New Roman"/>
          <w:b/>
          <w:bCs/>
          <w:sz w:val="16"/>
          <w:szCs w:val="16"/>
        </w:rPr>
        <w:t xml:space="preserve"> Rem tempora cupidita Et iure sit dolorem</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Passeport N°Ex veniam ex except </w:t>
      </w:r>
      <w:r w:rsidRPr="00135A61">
        <w:rPr>
          <w:rFonts w:ascii="Times New Roman" w:hAnsi="Times New Roman"/>
          <w:sz w:val="16"/>
          <w:szCs w:val="16"/>
        </w:rPr>
        <w:t xml:space="preserve"> délivré le </w:t>
      </w:r>
      <w:r w:rsidR="00C3762F" w:rsidRPr="005F7455">
        <w:rPr>
          <w:rFonts w:ascii="Times New Roman" w:hAnsi="Times New Roman"/>
          <w:sz w:val="16"/>
          <w:szCs w:val="16"/>
        </w:rPr>
        <w:t>09 octobre 2024, domiciliée à Qui molestiae dolore</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4 000 000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6</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2,5 % mensuel soit</w:t>
      </w:r>
      <w:r w:rsidR="006D0AD9">
        <w:rPr>
          <w:rFonts w:ascii="Times New Roman" w:hAnsi="Times New Roman"/>
          <w:b/>
          <w:sz w:val="16"/>
          <w:szCs w:val="16"/>
        </w:rPr>
        <w:t xml:space="preserve"> 30</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120 000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100 000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09 octobre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28 novembre 2024</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6</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six (6)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09 octobre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28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Exercitationem conse</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30</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2999945E" w14:textId="0F7B703A" w:rsidR="00BD03AF" w:rsidRDefault="00CB3D8E" w:rsidP="00FC4C95">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4 000 000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642CF24F" w14:textId="77777777" w:rsidR="00FC4C95" w:rsidRPr="00437775" w:rsidRDefault="00FC4C95" w:rsidP="00FC4C95">
      <w:pPr>
        <w:numPr>
          <w:ilvl w:val="0"/>
          <w:numId w:val="12"/>
        </w:numPr>
        <w:spacing w:line="240" w:lineRule="auto"/>
        <w:jc w:val="both"/>
        <w:rPr>
          <w:rFonts w:ascii="Times New Roman" w:hAnsi="Times New Roman"/>
          <w:sz w:val="20"/>
          <w:szCs w:val="20"/>
          <w:lang w:val="en-US"/>
        </w:rPr>
      </w:pPr>
      <w:r w:rsidRPr="00437775">
        <w:rPr>
          <w:rFonts w:ascii="Times New Roman" w:hAnsi="Times New Roman"/>
          <w:sz w:val="20"/>
          <w:szCs w:val="20"/>
          <w:lang w:val="en-US"/>
        </w:rPr>
        <w:t>Dépôt de garantie     Magna minim vitae in</w:t>
      </w: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 xml:space="preserve">n’en serait pour autant </w:t>
      </w:r>
      <w:r w:rsidRPr="00135A61">
        <w:rPr>
          <w:rFonts w:ascii="Times New Roman" w:hAnsi="Times New Roman"/>
          <w:sz w:val="16"/>
          <w:szCs w:val="16"/>
        </w:rPr>
        <w:lastRenderedPageBreak/>
        <w:t>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10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8048" w14:textId="77777777" w:rsidR="003A5E96" w:rsidRDefault="003A5E96">
      <w:r>
        <w:separator/>
      </w:r>
    </w:p>
  </w:endnote>
  <w:endnote w:type="continuationSeparator" w:id="0">
    <w:p w14:paraId="5C7CB94E" w14:textId="77777777" w:rsidR="003A5E96" w:rsidRDefault="003A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07CDE" w14:textId="77777777" w:rsidR="003A5E96" w:rsidRDefault="003A5E96">
      <w:r>
        <w:separator/>
      </w:r>
    </w:p>
  </w:footnote>
  <w:footnote w:type="continuationSeparator" w:id="0">
    <w:p w14:paraId="7D21B41F" w14:textId="77777777" w:rsidR="003A5E96" w:rsidRDefault="003A5E96">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E605E1"/>
    <w:multiLevelType w:val="singleLevel"/>
    <w:tmpl w:val="FFE605E1"/>
    <w:lvl w:ilvl="0">
      <w:start w:val="1"/>
      <w:numFmt w:val="bullet"/>
      <w:lvlText w:val=""/>
      <w:lvlJc w:val="left"/>
      <w:pPr>
        <w:tabs>
          <w:tab w:val="left" w:pos="0"/>
        </w:tabs>
        <w:ind w:left="420" w:hanging="420"/>
      </w:pPr>
      <w:rPr>
        <w:rFonts w:ascii="Wingdings" w:hAnsi="Wingdings" w:cs="Wingdings"/>
      </w:rPr>
    </w:lvl>
  </w:abstractNum>
  <w:abstractNum w:abstractNumId="1"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3"/>
  </w:num>
  <w:num w:numId="6" w16cid:durableId="947660785">
    <w:abstractNumId w:val="2"/>
  </w:num>
  <w:num w:numId="7" w16cid:durableId="1897352996">
    <w:abstractNumId w:val="9"/>
  </w:num>
  <w:num w:numId="8" w16cid:durableId="1278875659">
    <w:abstractNumId w:val="8"/>
  </w:num>
  <w:num w:numId="9" w16cid:durableId="1960405133">
    <w:abstractNumId w:val="10"/>
  </w:num>
  <w:num w:numId="10" w16cid:durableId="66851347">
    <w:abstractNumId w:val="4"/>
  </w:num>
  <w:num w:numId="11" w16cid:durableId="1614479883">
    <w:abstractNumId w:val="1"/>
  </w:num>
  <w:num w:numId="12" w16cid:durableId="221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5E96"/>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1700</Words>
  <Characters>9692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2024-10-09T11:10:00Z</dcterms:created>
  <dcterms:modified xsi:type="dcterms:W3CDTF">2024-10-10T11:47:00Z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