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${company.denomination}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${company.legal_status}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ayant son siège social 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${company.head_office_address}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>gistre du Commerce et du Crédit Mobilier de Libreville sous le 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${company.rccm_number}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${company.nif}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${verbal_trial.civility} ${verbal_trial.applicant_last_name} ${verbal_trial.applicant_first_name},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${verbal_trial.amount}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${verbal_trial.duration}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${taux_mensuel} % mensuel soit ${verbal_trial.tax_fee_interest_rate}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${frais_dossier} </w:t>
      </w:r>
      <w:r w:rsidRPr="00C520AE">
        <w:rPr>
          <w:b/>
          <w:sz w:val="16"/>
          <w:szCs w:val="16"/>
        </w:rPr>
        <w:t>FCFA soit ${verbal_trial.administrative_fees_percentage}%</w:t>
      </w:r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${verbal_trial.insurance_premium}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${date_of_first_echeance}.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${date_of_last_echeance}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proofErr w:type="gramStart"/>
      <w:r w:rsidR="00F24E3F" w:rsidRPr="008A4A57">
        <w:rPr>
          <w:b/>
          <w:sz w:val="16"/>
          <w:szCs w:val="16"/>
        </w:rPr>
        <w:t>fussent</w:t>
      </w:r>
      <w:proofErr w:type="gramEnd"/>
      <w:r w:rsidR="00F24E3F" w:rsidRPr="008A4A57">
        <w:rPr>
          <w:b/>
          <w:sz w:val="16"/>
          <w:szCs w:val="16"/>
        </w:rPr>
        <w:t>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${current_date}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C0CFC" w14:textId="77777777" w:rsidR="00783672" w:rsidRDefault="00783672">
      <w:r>
        <w:separator/>
      </w:r>
    </w:p>
  </w:endnote>
  <w:endnote w:type="continuationSeparator" w:id="0">
    <w:p w14:paraId="3157AA9B" w14:textId="77777777" w:rsidR="00783672" w:rsidRDefault="0078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815D" w14:textId="77777777" w:rsidR="00783672" w:rsidRDefault="00783672">
      <w:r>
        <w:separator/>
      </w:r>
    </w:p>
  </w:footnote>
  <w:footnote w:type="continuationSeparator" w:id="0">
    <w:p w14:paraId="041D3B05" w14:textId="77777777" w:rsidR="00783672" w:rsidRDefault="0078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7</cp:revision>
  <cp:lastPrinted>2023-04-27T15:26:00Z</cp:lastPrinted>
  <dcterms:created xsi:type="dcterms:W3CDTF">2024-11-19T08:43:00Z</dcterms:created>
  <dcterms:modified xsi:type="dcterms:W3CDTF">2024-11-19T10:10:00Z</dcterms:modified>
</cp:coreProperties>
</file>