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22E38F48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812A75">
        <w:rPr>
          <w:sz w:val="16"/>
          <w:szCs w:val="16"/>
        </w:rPr>
        <w:t>Mr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KABAMBA KALUNDA </w:t>
      </w:r>
      <w:r w:rsidR="000E50EC">
        <w:rPr>
          <w:b/>
          <w:bCs/>
          <w:sz w:val="16"/>
          <w:szCs w:val="16"/>
        </w:rPr>
        <w:t>GUYLAIN </w:t>
      </w:r>
      <w:bookmarkEnd w:id="1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15 mai 1980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LIBREVILLE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N°PP25342A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Direction générale de la documentation et l'immigation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A8786E">
        <w:rPr>
          <w:bCs/>
          <w:sz w:val="16"/>
          <w:szCs w:val="16"/>
        </w:rPr>
        <w:t>le</w:t>
      </w:r>
      <w:r w:rsidRPr="00DB69D0">
        <w:rPr>
          <w:b/>
          <w:sz w:val="16"/>
          <w:szCs w:val="16"/>
        </w:rPr>
        <w:t xml:space="preserve">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14 mars 2019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BAS DE GUE GUE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371020001479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0024174303088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360 000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janvier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Mr KABAMBA KALUNDA  GUYLAIN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22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07EC1" w14:textId="77777777" w:rsidR="00993B9C" w:rsidRDefault="00993B9C">
      <w:r>
        <w:separator/>
      </w:r>
    </w:p>
  </w:endnote>
  <w:endnote w:type="continuationSeparator" w:id="0">
    <w:p w14:paraId="29821826" w14:textId="77777777" w:rsidR="00993B9C" w:rsidRDefault="0099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9448" w14:textId="77777777" w:rsidR="00993B9C" w:rsidRDefault="00993B9C">
      <w:r>
        <w:separator/>
      </w:r>
    </w:p>
  </w:footnote>
  <w:footnote w:type="continuationSeparator" w:id="0">
    <w:p w14:paraId="173F1A1C" w14:textId="77777777" w:rsidR="00993B9C" w:rsidRDefault="0099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18</cp:revision>
  <cp:lastPrinted>2023-04-27T15:26:00Z</cp:lastPrinted>
  <dcterms:created xsi:type="dcterms:W3CDTF">2024-11-19T07:57:00Z</dcterms:created>
  <dcterms:modified xsi:type="dcterms:W3CDTF">2024-11-22T12:50:00Z</dcterms:modified>
</cp:coreProperties>
</file>