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01619522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Madame </w:t>
      </w:r>
      <w:r w:rsidR="006D7171" w:rsidRPr="006D7171">
        <w:rPr>
          <w:rFonts w:ascii="Times New Roman" w:hAnsi="Times New Roman" w:cs="Times New Roman"/>
          <w:b/>
          <w:bCs/>
          <w:sz w:val="20"/>
          <w:szCs w:val="20"/>
        </w:rPr>
        <w:t>Jenny MVOU,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s</w:t>
      </w:r>
      <w:r w:rsidR="009B464C">
        <w:rPr>
          <w:rFonts w:ascii="Times New Roman" w:hAnsi="Times New Roman" w:cs="Times New Roman"/>
          <w:sz w:val="20"/>
          <w:szCs w:val="20"/>
        </w:rPr>
        <w:t>a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Directr</w:t>
      </w:r>
      <w:r w:rsidR="009B464C">
        <w:rPr>
          <w:rFonts w:ascii="Times New Roman" w:hAnsi="Times New Roman" w:cs="Times New Roman"/>
          <w:sz w:val="20"/>
          <w:szCs w:val="20"/>
        </w:rPr>
        <w:t>ice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Général</w:t>
      </w:r>
      <w:r w:rsidR="009B464C">
        <w:rPr>
          <w:rFonts w:ascii="Times New Roman" w:hAnsi="Times New Roman" w:cs="Times New Roman"/>
          <w:sz w:val="20"/>
          <w:szCs w:val="20"/>
        </w:rPr>
        <w:t>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POUSSEU DJIKI PASCAL RICHE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17 février 1981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CAMEROUN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ANCIENNE GARE ROUTIERE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2014A36785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09 mars 2016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Informaticien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371030000546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0024177234933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4 500 000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</w:t>
      </w:r>
      <w:proofErr w:type="gramEnd"/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quatre millions cinq cent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décembre 2024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mars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14 octobre 2025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1D70F39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</w:t>
      </w:r>
      <w:r w:rsidR="00B210BB">
        <w:rPr>
          <w:rFonts w:ascii="Times New Roman" w:hAnsi="Times New Roman" w:cs="Times New Roman"/>
          <w:sz w:val="20"/>
          <w:szCs w:val="20"/>
        </w:rPr>
        <w:t>adame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B210BB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Pr="00BE43F3">
        <w:rPr>
          <w:rFonts w:ascii="Times New Roman" w:hAnsi="Times New Roman" w:cs="Times New Roman"/>
          <w:sz w:val="20"/>
          <w:szCs w:val="20"/>
        </w:rPr>
        <w:t>, s</w:t>
      </w:r>
      <w:r w:rsidR="00B210BB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 Directr</w:t>
      </w:r>
      <w:r w:rsidR="00B210BB">
        <w:rPr>
          <w:rFonts w:ascii="Times New Roman" w:hAnsi="Times New Roman" w:cs="Times New Roman"/>
          <w:sz w:val="20"/>
          <w:szCs w:val="20"/>
        </w:rPr>
        <w:t>ice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="00B210BB">
        <w:rPr>
          <w:rFonts w:ascii="Times New Roman" w:hAnsi="Times New Roman" w:cs="Times New Roman"/>
          <w:sz w:val="20"/>
          <w:szCs w:val="20"/>
        </w:rPr>
        <w:t>e Adjointe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16 500 000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seize millions cinq cent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POUSSEU DJIKI PASCAL RICHE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43105D6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Par ailleurs, en cas de survenance de deux échéances impayées successives, l’Institution se réservera le droit de résilier ledit mandat par lettre recommandée avec accusé de réception.</w:t>
      </w:r>
    </w:p>
    <w:p w14:paraId="27B9C7AC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A cet effet, le dossier fera l’objet d’une prise en charge immédiate par le service contentieux.</w:t>
      </w:r>
    </w:p>
    <w:p w14:paraId="1D2DDEAA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En foi de quoi, le présent mandat lui est délivrée pour servir et valoir ce que de droit</w:t>
      </w:r>
    </w:p>
    <w:p w14:paraId="4D92DCB1" w14:textId="77777777" w:rsidR="003C217F" w:rsidRPr="003C217F" w:rsidRDefault="003C217F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5EA74D7" w:rsidR="00C566F7" w:rsidRPr="00972D68" w:rsidRDefault="00BF0CD6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Jenny MVOU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B44C" w14:textId="77777777" w:rsidR="008E0CFF" w:rsidRDefault="008E0CFF" w:rsidP="00182BD9">
      <w:pPr>
        <w:spacing w:after="0" w:line="240" w:lineRule="auto"/>
      </w:pPr>
      <w:r>
        <w:separator/>
      </w:r>
    </w:p>
  </w:endnote>
  <w:endnote w:type="continuationSeparator" w:id="0">
    <w:p w14:paraId="6188C687" w14:textId="77777777" w:rsidR="008E0CFF" w:rsidRDefault="008E0CFF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9934E" w14:textId="77777777" w:rsidR="008E0CFF" w:rsidRDefault="008E0CFF" w:rsidP="00182BD9">
      <w:pPr>
        <w:spacing w:after="0" w:line="240" w:lineRule="auto"/>
      </w:pPr>
      <w:r>
        <w:separator/>
      </w:r>
    </w:p>
  </w:footnote>
  <w:footnote w:type="continuationSeparator" w:id="0">
    <w:p w14:paraId="4E49CD4C" w14:textId="77777777" w:rsidR="008E0CFF" w:rsidRDefault="008E0CFF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0F7D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217F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D7171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0CFF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B464C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10BB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0CD6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0A1E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0CA0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35</cp:revision>
  <cp:lastPrinted>2023-07-25T06:38:00Z</cp:lastPrinted>
  <dcterms:created xsi:type="dcterms:W3CDTF">2024-09-18T12:00:00Z</dcterms:created>
  <dcterms:modified xsi:type="dcterms:W3CDTF">2025-08-27T12:25:00Z</dcterms:modified>
</cp:coreProperties>
</file>