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</w:t>
      </w:r>
      <w:r w:rsidR="0010223A">
        <w:rPr>
          <w:rFonts w:ascii="Times New Roman" w:hAnsi="Times New Roman"/>
          <w:bCs/>
          <w:sz w:val="16"/>
          <w:szCs w:val="16"/>
        </w:rPr>
        <w:t>a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>
        <w:rPr>
          <w:rFonts w:ascii="Times New Roman" w:hAnsi="Times New Roman"/>
          <w:bCs/>
          <w:sz w:val="16"/>
          <w:szCs w:val="16"/>
        </w:rPr>
        <w:t>ice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>
        <w:rPr>
          <w:rFonts w:ascii="Times New Roman" w:hAnsi="Times New Roman"/>
          <w:bCs/>
          <w:sz w:val="16"/>
          <w:szCs w:val="16"/>
        </w:rPr>
        <w:t>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4FEC28E0" w14:textId="607FA3F2" w:rsidR="008E086B" w:rsidRDefault="008E086B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9449245"/>
      <w:bookmarkStart w:id="1" w:name="_Hlk185340788"/>
      <w:bookmarkStart w:id="2" w:name="_Hlk178180060"/>
      <w:r w:rsidRPr="00C520AE">
        <w:rPr>
          <w:rFonts w:ascii="Times New Roman" w:hAnsi="Times New Roman"/>
          <w:b/>
          <w:sz w:val="16"/>
          <w:szCs w:val="16"/>
        </w:rPr>
        <w:t>II MEP SERVICES</w:t>
      </w:r>
      <w:bookmarkEnd w:id="0"/>
      <w:r w:rsidRPr="008E4213">
        <w:rPr>
          <w:rFonts w:ascii="Times New Roman" w:hAnsi="Times New Roman"/>
          <w:b/>
          <w:sz w:val="16"/>
          <w:szCs w:val="16"/>
        </w:rPr>
        <w:t>,</w:t>
      </w:r>
      <w:r w:rsidRPr="008E421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8E4213">
        <w:rPr>
          <w:rFonts w:ascii="Times New Roman" w:hAnsi="Times New Roman"/>
          <w:sz w:val="16"/>
          <w:szCs w:val="16"/>
        </w:rPr>
        <w:t xml:space="preserve">société créée sous la forme d’une </w:t>
      </w:r>
      <w:bookmarkStart w:id="3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bookmarkEnd w:id="3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CITE AWENDJE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53467</w:t>
      </w:r>
      <w:r w:rsidRPr="008E4213">
        <w:rPr>
          <w:rFonts w:ascii="Times New Roman" w:hAnsi="Times New Roman"/>
          <w:b/>
          <w:bCs/>
          <w:sz w:val="16"/>
          <w:szCs w:val="16"/>
        </w:rPr>
        <w:t>,</w:t>
      </w:r>
      <w:r w:rsidRPr="008E421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2015b17163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>NIF </w:t>
      </w:r>
      <w:r w:rsidRPr="00FF0F2E">
        <w:rPr>
          <w:rFonts w:ascii="Times New Roman" w:hAnsi="Times New Roman"/>
          <w:b/>
          <w:bCs/>
          <w:sz w:val="16"/>
          <w:szCs w:val="16"/>
        </w:rPr>
        <w:t>553645-N</w:t>
      </w:r>
    </w:p>
    <w:p w14:paraId="0070031B" w14:textId="605EDEC7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Pr="0004064D">
        <w:rPr>
          <w:rFonts w:ascii="Times New Roman" w:hAnsi="Times New Roman"/>
          <w:b/>
          <w:sz w:val="16"/>
          <w:szCs w:val="16"/>
        </w:rPr>
        <w:t xml:space="preserve">II MEP SERVICES </w:t>
      </w:r>
      <w:r w:rsidRPr="0004064D">
        <w:rPr>
          <w:rFonts w:ascii="Times New Roman" w:hAnsi="Times New Roman"/>
          <w:sz w:val="16"/>
          <w:szCs w:val="16"/>
        </w:rPr>
        <w:t xml:space="preserve">est représentée </w:t>
      </w:r>
      <w:bookmarkStart w:id="4" w:name="_Hlk181197905"/>
      <w:bookmarkStart w:id="5" w:name="_Hlk183001745"/>
      <w:bookmarkStart w:id="6" w:name="_Hlk177460636"/>
      <w:r w:rsidRPr="0004064D">
        <w:rPr>
          <w:rFonts w:ascii="Times New Roman" w:hAnsi="Times New Roman"/>
          <w:sz w:val="16"/>
          <w:szCs w:val="16"/>
        </w:rPr>
        <w:t xml:space="preserve">par  </w:t>
      </w:r>
      <w:r w:rsidRPr="0004064D">
        <w:rPr>
          <w:rFonts w:ascii="Times New Roman" w:hAnsi="Times New Roman"/>
          <w:b/>
          <w:bCs/>
          <w:sz w:val="16"/>
          <w:szCs w:val="16"/>
        </w:rPr>
        <w:t>Monsieur</w:t>
      </w:r>
      <w:r w:rsidRPr="0004064D">
        <w:rPr>
          <w:rFonts w:ascii="Times New Roman" w:hAnsi="Times New Roman"/>
          <w:b/>
          <w:bCs/>
          <w:sz w:val="16"/>
          <w:szCs w:val="16"/>
        </w:rPr>
        <w:t xml:space="preserve"> MABIS MANGOYE MABIS MANGOYE,</w:t>
      </w:r>
      <w:r w:rsidRPr="0004064D">
        <w:rPr>
          <w:rFonts w:ascii="Times New Roman" w:hAnsi="Times New Roman"/>
          <w:sz w:val="16"/>
          <w:szCs w:val="16"/>
        </w:rPr>
        <w:t xml:space="preserve"> </w:t>
      </w:r>
      <w:bookmarkEnd w:id="4"/>
      <w:r w:rsidRPr="0004064D">
        <w:rPr>
          <w:rFonts w:ascii="Times New Roman" w:hAnsi="Times New Roman"/>
          <w:sz w:val="16"/>
          <w:szCs w:val="16"/>
        </w:rPr>
        <w:t xml:space="preserve">titulaire du </w:t>
      </w:r>
      <w:bookmarkStart w:id="7" w:name="_Hlk181197954"/>
      <w:r w:rsidRPr="0004064D">
        <w:rPr>
          <w:rFonts w:ascii="Times New Roman" w:hAnsi="Times New Roman"/>
          <w:b/>
          <w:bCs/>
          <w:sz w:val="16"/>
          <w:szCs w:val="16"/>
        </w:rPr>
        <w:t>carte de séjour</w:t>
      </w:r>
      <w:r w:rsidRPr="0004064D">
        <w:rPr>
          <w:rFonts w:ascii="Times New Roman" w:hAnsi="Times New Roman"/>
          <w:sz w:val="16"/>
          <w:szCs w:val="16"/>
        </w:rPr>
        <w:t xml:space="preserve"> N</w:t>
      </w:r>
      <w:r w:rsidRPr="0004064D">
        <w:rPr>
          <w:rFonts w:ascii="Times New Roman" w:hAnsi="Times New Roman"/>
          <w:b/>
          <w:bCs/>
          <w:sz w:val="16"/>
          <w:szCs w:val="16"/>
        </w:rPr>
        <w:t>°2015b17163</w:t>
      </w:r>
      <w:bookmarkEnd w:id="7"/>
      <w:r w:rsidRPr="0004064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délivré le </w:t>
      </w:r>
      <w:r w:rsidRPr="0004064D">
        <w:rPr>
          <w:rFonts w:ascii="Times New Roman" w:hAnsi="Times New Roman"/>
          <w:b/>
          <w:bCs/>
          <w:sz w:val="16"/>
          <w:szCs w:val="16"/>
        </w:rPr>
        <w:t>30 septembre 2016</w:t>
      </w:r>
      <w:bookmarkEnd w:id="5"/>
      <w:r w:rsidRPr="0004064D">
        <w:rPr>
          <w:rFonts w:ascii="Times New Roman" w:hAnsi="Times New Roman"/>
          <w:bCs/>
          <w:sz w:val="16"/>
          <w:szCs w:val="16"/>
        </w:rPr>
        <w:t xml:space="preserve">, domicilié à </w:t>
      </w:r>
      <w:r w:rsidRPr="0004064D">
        <w:rPr>
          <w:rFonts w:ascii="Times New Roman" w:hAnsi="Times New Roman"/>
          <w:b/>
          <w:bCs/>
          <w:sz w:val="16"/>
          <w:szCs w:val="16"/>
        </w:rPr>
        <w:t>Charbonnage</w:t>
      </w:r>
      <w:r w:rsidRPr="0004064D">
        <w:rPr>
          <w:rFonts w:ascii="Times New Roman" w:hAnsi="Times New Roman"/>
          <w:b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et répondant au </w:t>
      </w:r>
      <w:bookmarkEnd w:id="6"/>
      <w:r w:rsidRPr="0004064D">
        <w:rPr>
          <w:rFonts w:ascii="Times New Roman" w:hAnsi="Times New Roman"/>
          <w:b/>
          <w:bCs/>
          <w:sz w:val="16"/>
          <w:szCs w:val="16"/>
        </w:rPr>
        <w:t xml:space="preserve">077557690, </w:t>
      </w:r>
      <w:r w:rsidR="005049AC" w:rsidRPr="005049AC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2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33909DFB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6D7470" w:rsidRPr="00C520AE">
        <w:rPr>
          <w:rFonts w:ascii="Times New Roman" w:hAnsi="Times New Roman"/>
          <w:b/>
          <w:sz w:val="16"/>
          <w:szCs w:val="16"/>
        </w:rPr>
        <w:t>II MEP SERVICES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206059724"/>
      <w:r w:rsidR="006D7470" w:rsidRPr="00C520AE">
        <w:rPr>
          <w:rFonts w:ascii="Times New Roman" w:hAnsi="Times New Roman"/>
          <w:b/>
          <w:sz w:val="16"/>
          <w:szCs w:val="16"/>
        </w:rPr>
        <w:t>22 000 000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8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82BB4E6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F75F11" w:rsidRPr="00C520AE">
        <w:rPr>
          <w:rFonts w:ascii="Times New Roman" w:hAnsi="Times New Roman"/>
          <w:b/>
          <w:sz w:val="16"/>
          <w:szCs w:val="16"/>
        </w:rPr>
        <w:t>II MEP SERVICES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22 000 000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vingt-deux millions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22 000 000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2,5 % mensuel soit 30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660 000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660 000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660 000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15 octobre 2025.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15 décembre 2025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24 430 813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vingt-quatre millions quatre cent trente mille huit cent treize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9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AV</w:t>
      </w:r>
      <w:bookmarkEnd w:id="9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II MEP SERVICES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0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0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lastRenderedPageBreak/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01 septembre 2025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1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1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C2831" w14:textId="77777777" w:rsidR="00095FE8" w:rsidRDefault="00095FE8">
      <w:pPr>
        <w:spacing w:after="0" w:line="240" w:lineRule="auto"/>
      </w:pPr>
      <w:r>
        <w:separator/>
      </w:r>
    </w:p>
  </w:endnote>
  <w:endnote w:type="continuationSeparator" w:id="0">
    <w:p w14:paraId="768887AE" w14:textId="77777777" w:rsidR="00095FE8" w:rsidRDefault="0009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F3A76" w14:textId="77777777" w:rsidR="00095FE8" w:rsidRDefault="00095F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E54CB76" w14:textId="77777777" w:rsidR="00095FE8" w:rsidRDefault="00095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14</cp:revision>
  <cp:lastPrinted>2025-08-14T09:42:00Z</cp:lastPrinted>
  <dcterms:created xsi:type="dcterms:W3CDTF">2025-08-14T09:43:00Z</dcterms:created>
  <dcterms:modified xsi:type="dcterms:W3CDTF">2025-08-27T11:58:00Z</dcterms:modified>
</cp:coreProperties>
</file>