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${company.commune},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${company.bp}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AIME ZOLA,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Passeport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°PP2376T5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22 septembre 2024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Ancien sobraga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077345677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4 000 000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quatre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4 000 000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6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1,2 % mensuel soit 14 %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1 200 000 FCFA soit 30%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24 juin 2025.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20 janvier 2026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4 767 000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quatre millions sept cent soixante-sept mille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Achat vehicule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RAS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29 avril 2025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