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619F415D"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ELORY</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r w:rsidRPr="00D7420B">
        <w:rPr>
          <w:rFonts w:ascii="Times New Roman" w:hAnsi="Times New Roman" w:cs="Times New Roman"/>
          <w:sz w:val="16"/>
          <w:szCs w:val="16"/>
        </w:rPr>
        <w:t>${legal_status} </w:t>
      </w:r>
      <w:r w:rsidR="00B91698" w:rsidRPr="00D7420B">
        <w:rPr>
          <w:rFonts w:ascii="Times New Roman" w:hAnsi="Times New Roman" w:cs="Times New Roman"/>
          <w:sz w:val="16"/>
          <w:szCs w:val="16"/>
        </w:rPr>
        <w:t xml:space="preserve">dont le siège social est situé </w:t>
      </w:r>
      <w:r w:rsidRPr="00D7420B">
        <w:rPr>
          <w:rFonts w:ascii="Times New Roman" w:hAnsi="Times New Roman" w:cs="Times New Roman"/>
          <w:sz w:val="16"/>
          <w:szCs w:val="16"/>
        </w:rPr>
        <w:t>077122345</w:t>
      </w:r>
      <w:r w:rsidR="00B91698" w:rsidRPr="00D7420B">
        <w:rPr>
          <w:rFonts w:ascii="Times New Roman" w:hAnsi="Times New Roman" w:cs="Times New Roman"/>
          <w:b/>
          <w:bCs/>
          <w:sz w:val="16"/>
          <w:szCs w:val="16"/>
        </w:rPr>
        <w:t xml:space="preserve">, dans la commune de </w:t>
      </w:r>
      <w:r w:rsidRPr="00D7420B">
        <w:rPr>
          <w:rFonts w:ascii="Times New Roman" w:hAnsi="Times New Roman" w:cs="Times New Roman"/>
          <w:b/>
          <w:bCs/>
          <w:sz w:val="16"/>
          <w:szCs w:val="16"/>
        </w:rPr>
        <w:t>LBV</w:t>
      </w:r>
      <w:r w:rsidR="00B91698" w:rsidRPr="00D7420B">
        <w:rPr>
          <w:rFonts w:ascii="Times New Roman" w:hAnsi="Times New Roman" w:cs="Times New Roman"/>
          <w:sz w:val="16"/>
          <w:szCs w:val="16"/>
        </w:rPr>
        <w:t xml:space="preserve"> BP : </w:t>
      </w:r>
      <w:r w:rsidRPr="00D7420B">
        <w:rPr>
          <w:rFonts w:ascii="Times New Roman" w:hAnsi="Times New Roman" w:cs="Times New Roman"/>
          <w:sz w:val="16"/>
          <w:szCs w:val="16"/>
        </w:rPr>
        <w:t>234</w:t>
      </w:r>
      <w:r w:rsidR="00B91698" w:rsidRPr="00D7420B">
        <w:rPr>
          <w:rFonts w:ascii="Times New Roman" w:hAnsi="Times New Roman" w:cs="Times New Roman"/>
          <w:sz w:val="16"/>
          <w:szCs w:val="16"/>
        </w:rPr>
        <w:t>, immatriculée au Registre du Commerce et du Crédit Mobilier de Libreville sous le N°</w:t>
      </w:r>
      <w:r w:rsidRPr="00D7420B">
        <w:rPr>
          <w:rFonts w:ascii="Times New Roman" w:hAnsi="Times New Roman" w:cs="Times New Roman"/>
          <w:b/>
          <w:bCs/>
          <w:sz w:val="16"/>
          <w:szCs w:val="16"/>
        </w:rPr>
        <w:t>RBV LG 3546</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2156 Z</w:t>
      </w:r>
    </w:p>
    <w:p w14:paraId="675B132C" w14:textId="77777777" w:rsidR="00B91698" w:rsidRPr="00D7420B" w:rsidRDefault="00B91698" w:rsidP="00B91698">
      <w:pPr>
        <w:jc w:val="both"/>
        <w:rPr>
          <w:rFonts w:ascii="Times New Roman" w:hAnsi="Times New Roman" w:cs="Times New Roman"/>
          <w:sz w:val="16"/>
          <w:szCs w:val="16"/>
        </w:rPr>
      </w:pPr>
    </w:p>
    <w:p w14:paraId="10CD0DCD" w14:textId="2E00199F"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ELORY </w:t>
      </w:r>
      <w:r w:rsidRPr="00D7420B">
        <w:rPr>
          <w:rFonts w:ascii="Times New Roman" w:hAnsi="Times New Roman" w:cs="Times New Roman"/>
          <w:sz w:val="16"/>
          <w:szCs w:val="16"/>
        </w:rPr>
        <w:t xml:space="preserve">est représentée par </w:t>
      </w:r>
      <w:bookmarkStart w:id="6" w:name="_Hlk49521867"/>
      <w:r w:rsidRPr="00D7420B">
        <w:rPr>
          <w:rFonts w:ascii="Times New Roman" w:hAnsi="Times New Roman" w:cs="Times New Roman"/>
          <w:sz w:val="16"/>
          <w:szCs w:val="16"/>
        </w:rPr>
        <w:t>Mr</w:t>
      </w:r>
      <w:r w:rsidRPr="00D7420B">
        <w:rPr>
          <w:rFonts w:ascii="Times New Roman" w:hAnsi="Times New Roman" w:cs="Times New Roman"/>
          <w:b/>
          <w:bCs/>
          <w:sz w:val="16"/>
          <w:szCs w:val="16"/>
        </w:rPr>
        <w:t xml:space="preserve"> KOULY MOURA,</w:t>
      </w:r>
      <w:r w:rsidRPr="00D7420B">
        <w:rPr>
          <w:rFonts w:ascii="Times New Roman" w:hAnsi="Times New Roman" w:cs="Times New Roman"/>
          <w:sz w:val="16"/>
          <w:szCs w:val="16"/>
        </w:rPr>
        <w:t xml:space="preserve"> titulaire </w:t>
      </w:r>
      <w:bookmarkEnd w:id="6"/>
      <w:r w:rsidRPr="00D7420B">
        <w:rPr>
          <w:rFonts w:ascii="Times New Roman" w:hAnsi="Times New Roman" w:cs="Times New Roman"/>
          <w:sz w:val="16"/>
          <w:szCs w:val="16"/>
        </w:rPr>
        <w:t>du Passeport N°345TRE44  délivré le 29 octobre 2024, domiciliée à OZANGUE,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37230000233</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40 000 000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24</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2,3 % mensuel soit 27.4 %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1 200 000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05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45 384 340 </w:t>
      </w:r>
      <w:r w:rsidR="00BF10EE" w:rsidRPr="00D7420B">
        <w:rPr>
          <w:rFonts w:ascii="Times New Roman" w:hAnsi="Times New Roman" w:cs="Times New Roman"/>
          <w:b/>
          <w:bCs/>
          <w:sz w:val="18"/>
          <w:szCs w:val="18"/>
        </w:rPr>
        <w:t>quarante-cinq millions trois cent quatre-vingt-quatre mille trois cent quarante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INVESTISSEMENT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ELORY</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Constitution de PEP 45000</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11 novembre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EAB2" w14:textId="77777777" w:rsidR="00AE332A" w:rsidRDefault="00AE332A" w:rsidP="005E3B9E">
      <w:r>
        <w:separator/>
      </w:r>
    </w:p>
  </w:endnote>
  <w:endnote w:type="continuationSeparator" w:id="0">
    <w:p w14:paraId="18A3655C" w14:textId="77777777" w:rsidR="00AE332A" w:rsidRDefault="00AE332A" w:rsidP="005E3B9E">
      <w:r>
        <w:continuationSeparator/>
      </w:r>
    </w:p>
  </w:endnote>
  <w:endnote w:type="continuationNotice" w:id="1">
    <w:p w14:paraId="399E24DF" w14:textId="77777777" w:rsidR="00AE332A" w:rsidRDefault="00AE3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CBCE8" w14:textId="77777777" w:rsidR="00AE332A" w:rsidRDefault="00AE332A" w:rsidP="005E3B9E">
      <w:r>
        <w:separator/>
      </w:r>
    </w:p>
  </w:footnote>
  <w:footnote w:type="continuationSeparator" w:id="0">
    <w:p w14:paraId="553D492C" w14:textId="77777777" w:rsidR="00AE332A" w:rsidRDefault="00AE332A" w:rsidP="005E3B9E">
      <w:r>
        <w:continuationSeparator/>
      </w:r>
    </w:p>
  </w:footnote>
  <w:footnote w:type="continuationNotice" w:id="1">
    <w:p w14:paraId="7910F6C9" w14:textId="77777777" w:rsidR="00AE332A" w:rsidRDefault="00AE332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4</cp:revision>
  <cp:lastPrinted>2024-10-22T11:41:00Z</cp:lastPrinted>
  <dcterms:created xsi:type="dcterms:W3CDTF">2024-10-30T09:11:00Z</dcterms:created>
  <dcterms:modified xsi:type="dcterms:W3CDTF">2024-11-08T12:14:00Z</dcterms:modified>
</cp:coreProperties>
</file>