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B602" w14:textId="77777777" w:rsidR="00A247A6" w:rsidRPr="00A247A6" w:rsidRDefault="00A247A6" w:rsidP="00A247A6">
      <w:pPr>
        <w:jc w:val="center"/>
        <w:rPr>
          <w:sz w:val="36"/>
          <w:szCs w:val="36"/>
        </w:rPr>
      </w:pPr>
      <w:r w:rsidRPr="00A247A6">
        <w:rPr>
          <w:sz w:val="36"/>
          <w:szCs w:val="36"/>
        </w:rPr>
        <w:t>Tutorial -1</w:t>
      </w:r>
    </w:p>
    <w:p w14:paraId="4D3EB603" w14:textId="77777777" w:rsidR="00F17E64" w:rsidRPr="00946353" w:rsidRDefault="00A247A6" w:rsidP="00AD1009">
      <w:pPr>
        <w:spacing w:line="480" w:lineRule="auto"/>
        <w:rPr>
          <w:b/>
          <w:bCs/>
          <w:sz w:val="24"/>
          <w:szCs w:val="24"/>
        </w:rPr>
      </w:pPr>
      <w:r w:rsidRPr="00946353">
        <w:rPr>
          <w:b/>
          <w:bCs/>
          <w:sz w:val="24"/>
          <w:szCs w:val="24"/>
        </w:rPr>
        <w:t>Construct DFAs for the</w:t>
      </w:r>
      <w:r w:rsidR="00AD1009" w:rsidRPr="00946353">
        <w:rPr>
          <w:b/>
          <w:bCs/>
          <w:sz w:val="24"/>
          <w:szCs w:val="24"/>
        </w:rPr>
        <w:t xml:space="preserve"> following languages.</w:t>
      </w:r>
    </w:p>
    <w:p w14:paraId="4D3EB604" w14:textId="738DEDF7" w:rsidR="00925E6E" w:rsidRPr="00946353" w:rsidRDefault="00CD7FE3" w:rsidP="00A247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946353">
        <w:rPr>
          <w:rFonts w:cstheme="minorHAnsi"/>
          <w:sz w:val="24"/>
          <w:szCs w:val="24"/>
        </w:rPr>
        <w:t>∑</w:t>
      </w:r>
      <w:r w:rsidRPr="00946353">
        <w:rPr>
          <w:sz w:val="24"/>
          <w:szCs w:val="24"/>
        </w:rPr>
        <w:t xml:space="preserve"> = </w:t>
      </w:r>
      <w:r w:rsidR="00CD0501" w:rsidRPr="00946353">
        <w:rPr>
          <w:sz w:val="24"/>
          <w:szCs w:val="24"/>
        </w:rPr>
        <w:t>{</w:t>
      </w:r>
      <w:proofErr w:type="spellStart"/>
      <w:r w:rsidR="00CD0501" w:rsidRPr="00946353">
        <w:rPr>
          <w:sz w:val="24"/>
          <w:szCs w:val="24"/>
        </w:rPr>
        <w:t>a,b</w:t>
      </w:r>
      <w:proofErr w:type="spellEnd"/>
      <w:r w:rsidR="00CD0501" w:rsidRPr="00946353">
        <w:rPr>
          <w:sz w:val="24"/>
          <w:szCs w:val="24"/>
        </w:rPr>
        <w:t>}</w:t>
      </w:r>
      <w:r w:rsidR="00736738" w:rsidRPr="00946353">
        <w:rPr>
          <w:sz w:val="24"/>
          <w:szCs w:val="24"/>
        </w:rPr>
        <w:t>.</w:t>
      </w:r>
      <w:r w:rsidR="0010520E" w:rsidRPr="00946353">
        <w:rPr>
          <w:sz w:val="24"/>
          <w:szCs w:val="24"/>
        </w:rPr>
        <w:t xml:space="preserve"> DFA to accept strings with substring “aba”.</w:t>
      </w:r>
      <w:r w:rsidR="00784244">
        <w:rPr>
          <w:sz w:val="24"/>
          <w:szCs w:val="24"/>
        </w:rPr>
        <w:t xml:space="preserve"> </w:t>
      </w:r>
      <w:r w:rsidR="00341C36">
        <w:rPr>
          <w:color w:val="FF0000"/>
          <w:sz w:val="24"/>
          <w:szCs w:val="24"/>
        </w:rPr>
        <w:t>aba</w:t>
      </w:r>
      <w:r w:rsidR="00962165">
        <w:rPr>
          <w:color w:val="FF0000"/>
          <w:sz w:val="24"/>
          <w:szCs w:val="24"/>
        </w:rPr>
        <w:t xml:space="preserve">   </w:t>
      </w:r>
      <w:proofErr w:type="spellStart"/>
      <w:r w:rsidR="00962165">
        <w:rPr>
          <w:color w:val="FF0000"/>
          <w:sz w:val="24"/>
          <w:szCs w:val="24"/>
        </w:rPr>
        <w:t>aaba</w:t>
      </w:r>
      <w:proofErr w:type="spellEnd"/>
      <w:r w:rsidR="00962165">
        <w:rPr>
          <w:color w:val="FF0000"/>
          <w:sz w:val="24"/>
          <w:szCs w:val="24"/>
        </w:rPr>
        <w:t xml:space="preserve">   baba</w:t>
      </w:r>
      <w:r w:rsidR="00741A91">
        <w:rPr>
          <w:color w:val="FF0000"/>
          <w:sz w:val="24"/>
          <w:szCs w:val="24"/>
        </w:rPr>
        <w:t xml:space="preserve">   </w:t>
      </w:r>
      <w:proofErr w:type="spellStart"/>
      <w:r w:rsidR="00086126">
        <w:rPr>
          <w:color w:val="FF0000"/>
          <w:sz w:val="24"/>
          <w:szCs w:val="24"/>
        </w:rPr>
        <w:t>bbbbbbababb</w:t>
      </w:r>
      <w:proofErr w:type="spellEnd"/>
    </w:p>
    <w:p w14:paraId="4D3EB605" w14:textId="028D2CF4" w:rsidR="00925E6E" w:rsidRPr="00946353" w:rsidRDefault="00736738" w:rsidP="00A247A6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946353">
        <w:rPr>
          <w:rFonts w:cstheme="minorHAnsi"/>
          <w:sz w:val="24"/>
          <w:szCs w:val="24"/>
        </w:rPr>
        <w:t>∑</w:t>
      </w:r>
      <w:r w:rsidRPr="00946353">
        <w:rPr>
          <w:sz w:val="24"/>
          <w:szCs w:val="24"/>
        </w:rPr>
        <w:t xml:space="preserve"> = {0,1}. DFA to accept strings ending with “01”.</w:t>
      </w:r>
      <w:r w:rsidR="004B3129">
        <w:rPr>
          <w:sz w:val="24"/>
          <w:szCs w:val="24"/>
        </w:rPr>
        <w:t xml:space="preserve"> </w:t>
      </w:r>
      <w:r w:rsidR="00710A51">
        <w:rPr>
          <w:sz w:val="24"/>
          <w:szCs w:val="24"/>
        </w:rPr>
        <w:t xml:space="preserve"> </w:t>
      </w:r>
      <w:r w:rsidR="00710A51" w:rsidRPr="00710A51">
        <w:rPr>
          <w:color w:val="FF0000"/>
          <w:sz w:val="24"/>
          <w:szCs w:val="24"/>
        </w:rPr>
        <w:t>00</w:t>
      </w:r>
      <w:r w:rsidR="00710A51">
        <w:rPr>
          <w:color w:val="FF0000"/>
          <w:sz w:val="24"/>
          <w:szCs w:val="24"/>
        </w:rPr>
        <w:t>01  1101 101010101</w:t>
      </w:r>
      <w:r w:rsidR="00B313FD">
        <w:rPr>
          <w:color w:val="FF0000"/>
          <w:sz w:val="24"/>
          <w:szCs w:val="24"/>
        </w:rPr>
        <w:t xml:space="preserve"> </w:t>
      </w:r>
    </w:p>
    <w:p w14:paraId="35A80A16" w14:textId="60D2C6B1" w:rsidR="009424AD" w:rsidRPr="00931050" w:rsidRDefault="009424AD" w:rsidP="009424AD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 w:rsidRPr="00946353">
        <w:rPr>
          <w:rFonts w:cstheme="minorHAnsi"/>
          <w:sz w:val="24"/>
          <w:szCs w:val="24"/>
        </w:rPr>
        <w:t>∑</w:t>
      </w:r>
      <w:r w:rsidRPr="00946353">
        <w:rPr>
          <w:sz w:val="24"/>
          <w:szCs w:val="24"/>
        </w:rPr>
        <w:t xml:space="preserve"> = {0,1}. DFA to accept strings beginning with “0” and ending with “1”.</w:t>
      </w:r>
      <w:r w:rsidR="00413EFE">
        <w:rPr>
          <w:sz w:val="24"/>
          <w:szCs w:val="24"/>
        </w:rPr>
        <w:t xml:space="preserve">  </w:t>
      </w:r>
      <w:r w:rsidR="00413EFE">
        <w:rPr>
          <w:color w:val="FF0000"/>
          <w:sz w:val="24"/>
          <w:szCs w:val="24"/>
        </w:rPr>
        <w:t>00011   000001   010101</w:t>
      </w:r>
    </w:p>
    <w:p w14:paraId="0BA48AF1" w14:textId="77777777" w:rsidR="00931050" w:rsidRDefault="00931050" w:rsidP="00931050">
      <w:pPr>
        <w:pStyle w:val="ListParagraph"/>
        <w:spacing w:line="480" w:lineRule="auto"/>
        <w:rPr>
          <w:color w:val="FF0000"/>
          <w:sz w:val="24"/>
          <w:szCs w:val="24"/>
        </w:rPr>
      </w:pPr>
    </w:p>
    <w:p w14:paraId="4DFC2F8F" w14:textId="77777777" w:rsidR="00931050" w:rsidRDefault="00931050" w:rsidP="00931050">
      <w:pPr>
        <w:pStyle w:val="ListParagraph"/>
        <w:spacing w:line="480" w:lineRule="auto"/>
        <w:rPr>
          <w:color w:val="FF0000"/>
          <w:sz w:val="24"/>
          <w:szCs w:val="24"/>
        </w:rPr>
      </w:pPr>
    </w:p>
    <w:p w14:paraId="0B356285" w14:textId="77777777" w:rsidR="00931050" w:rsidRPr="00946353" w:rsidRDefault="00931050" w:rsidP="00931050">
      <w:pPr>
        <w:pStyle w:val="ListParagraph"/>
        <w:spacing w:line="480" w:lineRule="auto"/>
        <w:rPr>
          <w:sz w:val="24"/>
          <w:szCs w:val="24"/>
        </w:rPr>
      </w:pPr>
    </w:p>
    <w:p w14:paraId="4D3EB607" w14:textId="242563B0" w:rsidR="00925E6E" w:rsidRPr="00946353" w:rsidRDefault="00C10ACC" w:rsidP="00343B61">
      <w:pPr>
        <w:pStyle w:val="ListParagraph"/>
        <w:numPr>
          <w:ilvl w:val="0"/>
          <w:numId w:val="3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946353">
        <w:rPr>
          <w:rFonts w:ascii="Courier New" w:hAnsi="Courier New" w:cs="Courier New"/>
          <w:sz w:val="24"/>
          <w:szCs w:val="24"/>
        </w:rPr>
        <w:t>i</w:t>
      </w:r>
      <w:r w:rsidR="00E714F8" w:rsidRPr="00946353">
        <w:rPr>
          <w:rFonts w:ascii="Courier New" w:hAnsi="Courier New" w:cs="Courier New"/>
          <w:sz w:val="24"/>
          <w:szCs w:val="24"/>
        </w:rPr>
        <w:t>f (</w:t>
      </w:r>
      <w:r w:rsidRPr="00946353">
        <w:rPr>
          <w:rFonts w:ascii="Courier New" w:hAnsi="Courier New" w:cs="Courier New"/>
          <w:sz w:val="24"/>
          <w:szCs w:val="24"/>
        </w:rPr>
        <w:t>x &lt; 50)</w:t>
      </w:r>
    </w:p>
    <w:p w14:paraId="496E1162" w14:textId="40D15BEA" w:rsidR="00C10ACC" w:rsidRPr="00946353" w:rsidRDefault="00C10ACC" w:rsidP="00343B6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946353">
        <w:rPr>
          <w:rFonts w:ascii="Courier New" w:hAnsi="Courier New" w:cs="Courier New"/>
          <w:sz w:val="24"/>
          <w:szCs w:val="24"/>
        </w:rPr>
        <w:t xml:space="preserve">    print(“Hi”)</w:t>
      </w:r>
    </w:p>
    <w:p w14:paraId="3ABFE491" w14:textId="43E3E65D" w:rsidR="00343B61" w:rsidRPr="00946353" w:rsidRDefault="00343B61" w:rsidP="00343B6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946353">
        <w:rPr>
          <w:rFonts w:ascii="Courier New" w:hAnsi="Courier New" w:cs="Courier New"/>
          <w:sz w:val="24"/>
          <w:szCs w:val="24"/>
        </w:rPr>
        <w:t>else</w:t>
      </w:r>
    </w:p>
    <w:p w14:paraId="19095B39" w14:textId="31EFB303" w:rsidR="00343B61" w:rsidRPr="00946353" w:rsidRDefault="00343B61" w:rsidP="00343B61">
      <w:pPr>
        <w:pStyle w:val="ListParagraph"/>
        <w:spacing w:line="276" w:lineRule="auto"/>
        <w:rPr>
          <w:rFonts w:ascii="Courier New" w:hAnsi="Courier New" w:cs="Courier New"/>
          <w:sz w:val="24"/>
          <w:szCs w:val="24"/>
        </w:rPr>
      </w:pPr>
      <w:r w:rsidRPr="00946353">
        <w:rPr>
          <w:rFonts w:ascii="Courier New" w:hAnsi="Courier New" w:cs="Courier New"/>
          <w:sz w:val="24"/>
          <w:szCs w:val="24"/>
        </w:rPr>
        <w:t xml:space="preserve">    print(“Hello”)</w:t>
      </w:r>
    </w:p>
    <w:p w14:paraId="53B356ED" w14:textId="4933D6BB" w:rsidR="00343B61" w:rsidRPr="00946353" w:rsidRDefault="00343B61" w:rsidP="00C10ACC">
      <w:pPr>
        <w:pStyle w:val="ListParagraph"/>
        <w:spacing w:line="480" w:lineRule="auto"/>
        <w:rPr>
          <w:sz w:val="24"/>
          <w:szCs w:val="24"/>
        </w:rPr>
      </w:pPr>
      <w:r w:rsidRPr="00946353">
        <w:rPr>
          <w:sz w:val="24"/>
          <w:szCs w:val="24"/>
        </w:rPr>
        <w:t>Demonstrate the working of above code snippet with DFA.</w:t>
      </w:r>
    </w:p>
    <w:p w14:paraId="4D3EB60F" w14:textId="77777777" w:rsidR="00AD1009" w:rsidRPr="00925E6E" w:rsidRDefault="00AD1009" w:rsidP="00AD1009">
      <w:pPr>
        <w:spacing w:line="480" w:lineRule="auto"/>
      </w:pPr>
    </w:p>
    <w:p w14:paraId="4D3EB610" w14:textId="77777777" w:rsidR="00D87367" w:rsidRDefault="00D87367" w:rsidP="00A247A6">
      <w:pPr>
        <w:spacing w:line="480" w:lineRule="auto"/>
      </w:pPr>
    </w:p>
    <w:sectPr w:rsidR="00D87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3193B"/>
    <w:multiLevelType w:val="hybridMultilevel"/>
    <w:tmpl w:val="320C4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36F7C"/>
    <w:multiLevelType w:val="hybridMultilevel"/>
    <w:tmpl w:val="4E929F4E"/>
    <w:lvl w:ilvl="0" w:tplc="E21AB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8E0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B61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4CC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300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C04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EEA2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6CD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F8A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1D34FFA"/>
    <w:multiLevelType w:val="hybridMultilevel"/>
    <w:tmpl w:val="EA2C2C4E"/>
    <w:lvl w:ilvl="0" w:tplc="FB9A011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8A4A502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F118A870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DD0610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3B5CB51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DC8C96BA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D3E4D9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8B9ECB5E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56AED47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61079B"/>
    <w:multiLevelType w:val="hybridMultilevel"/>
    <w:tmpl w:val="FC6E90D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908E4"/>
    <w:multiLevelType w:val="hybridMultilevel"/>
    <w:tmpl w:val="98440C92"/>
    <w:lvl w:ilvl="0" w:tplc="94806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CA7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2E65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4D2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B238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4A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9EF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EA1A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EADB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311582">
    <w:abstractNumId w:val="1"/>
  </w:num>
  <w:num w:numId="2" w16cid:durableId="1317612765">
    <w:abstractNumId w:val="3"/>
  </w:num>
  <w:num w:numId="3" w16cid:durableId="385572981">
    <w:abstractNumId w:val="0"/>
  </w:num>
  <w:num w:numId="4" w16cid:durableId="1035038497">
    <w:abstractNumId w:val="4"/>
  </w:num>
  <w:num w:numId="5" w16cid:durableId="563569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1CA"/>
    <w:rsid w:val="00002C24"/>
    <w:rsid w:val="00086126"/>
    <w:rsid w:val="000C41CA"/>
    <w:rsid w:val="0010520E"/>
    <w:rsid w:val="00341C36"/>
    <w:rsid w:val="00343B61"/>
    <w:rsid w:val="00413EFE"/>
    <w:rsid w:val="00495C02"/>
    <w:rsid w:val="004A7076"/>
    <w:rsid w:val="004B3129"/>
    <w:rsid w:val="00710A51"/>
    <w:rsid w:val="00736738"/>
    <w:rsid w:val="00741A91"/>
    <w:rsid w:val="0078265D"/>
    <w:rsid w:val="00784244"/>
    <w:rsid w:val="007F0AEE"/>
    <w:rsid w:val="008B7B1A"/>
    <w:rsid w:val="00925E6E"/>
    <w:rsid w:val="00931050"/>
    <w:rsid w:val="009424AD"/>
    <w:rsid w:val="00946353"/>
    <w:rsid w:val="00962165"/>
    <w:rsid w:val="00A247A6"/>
    <w:rsid w:val="00AD1009"/>
    <w:rsid w:val="00B313FD"/>
    <w:rsid w:val="00B6338B"/>
    <w:rsid w:val="00C10ACC"/>
    <w:rsid w:val="00CD0501"/>
    <w:rsid w:val="00CD7FE3"/>
    <w:rsid w:val="00D443B2"/>
    <w:rsid w:val="00D87367"/>
    <w:rsid w:val="00E4301A"/>
    <w:rsid w:val="00E714F8"/>
    <w:rsid w:val="00EB580E"/>
    <w:rsid w:val="00F1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B602"/>
  <w15:chartTrackingRefBased/>
  <w15:docId w15:val="{B6B64498-A826-4AB2-B331-33F5CAF4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180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150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594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813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4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936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937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486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2719091B252438603EBF031AEFA70" ma:contentTypeVersion="4" ma:contentTypeDescription="Create a new document." ma:contentTypeScope="" ma:versionID="ea93e72332e8eb88f55448e0214d41a9">
  <xsd:schema xmlns:xsd="http://www.w3.org/2001/XMLSchema" xmlns:xs="http://www.w3.org/2001/XMLSchema" xmlns:p="http://schemas.microsoft.com/office/2006/metadata/properties" xmlns:ns2="69ec460c-8865-4467-9947-7b91339a2e04" targetNamespace="http://schemas.microsoft.com/office/2006/metadata/properties" ma:root="true" ma:fieldsID="28c2fb09a77281f036cc0fc1c8e1ab17" ns2:_="">
    <xsd:import namespace="69ec460c-8865-4467-9947-7b91339a2e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c460c-8865-4467-9947-7b91339a2e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040406-3786-4E45-9DA1-FC1521C4CC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621285-2E72-4889-9219-8450433C07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454EB2-0051-4BD1-8795-936B62593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c460c-8865-4467-9947-7b91339a2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63</Words>
  <Characters>365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Dr.Bazila Banu Abdul Jabbar</dc:creator>
  <cp:keywords/>
  <dc:description/>
  <cp:lastModifiedBy>Farhana Illiani Binti Hassan</cp:lastModifiedBy>
  <cp:revision>34</cp:revision>
  <dcterms:created xsi:type="dcterms:W3CDTF">2017-05-29T22:07:00Z</dcterms:created>
  <dcterms:modified xsi:type="dcterms:W3CDTF">2023-03-06T16:52:00Z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0x0101001212719091B252438603EBF031AEFA70</vt:lpwstr>
  </property>
</Properties>
</file>