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B932" w14:textId="77777777" w:rsidR="001F6955" w:rsidRDefault="001F6955" w:rsidP="001F69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Lab 6 –Inheritance and Polymorphism</w:t>
      </w:r>
    </w:p>
    <w:p w14:paraId="461981C4" w14:textId="77777777" w:rsidR="001F6955" w:rsidRDefault="001F6955" w:rsidP="001F69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 the following questions.</w:t>
      </w:r>
    </w:p>
    <w:p w14:paraId="5B94046F" w14:textId="77777777" w:rsidR="001F6955" w:rsidRDefault="001F6955" w:rsidP="001F69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7AF40F" w14:textId="77777777" w:rsidR="001F6955" w:rsidRPr="00823069" w:rsidRDefault="001F6955" w:rsidP="001F69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823069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Instructor-led </w:t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>Demo</w:t>
      </w:r>
      <w:r w:rsidRPr="00823069">
        <w:rPr>
          <w:rFonts w:ascii="Times New Roman" w:hAnsi="Times New Roman" w:cs="Times New Roman"/>
          <w:bCs/>
          <w:iCs/>
          <w:sz w:val="24"/>
          <w:szCs w:val="24"/>
          <w:u w:val="single"/>
        </w:rPr>
        <w:t>:</w:t>
      </w:r>
    </w:p>
    <w:p w14:paraId="75BD6E1E" w14:textId="77777777" w:rsidR="004B2DD8" w:rsidRDefault="004B2DD8" w:rsidP="004B2D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F1C633" w14:textId="541CF3AF" w:rsidR="001F6955" w:rsidRPr="004B2DD8" w:rsidRDefault="004B2DD8" w:rsidP="004B2D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27BD4">
        <w:rPr>
          <w:rFonts w:ascii="Courier New" w:hAnsi="Courier New" w:cs="Courier New"/>
          <w:sz w:val="24"/>
          <w:szCs w:val="24"/>
        </w:rPr>
        <w:t>Account</w:t>
      </w:r>
      <w:r>
        <w:rPr>
          <w:rFonts w:ascii="Times New Roman" w:hAnsi="Times New Roman" w:cs="Times New Roman"/>
          <w:sz w:val="24"/>
          <w:szCs w:val="24"/>
        </w:rPr>
        <w:t xml:space="preserve"> class is to model a bank account. An account has the properties account number, balance, and annual interest rate, and methods to deposit and withdrawal. Create two subclasses for checking and saving accounts. A checking account has an overdraft limit, but a savings account cannot go overdrawn. Test your program.</w:t>
      </w:r>
    </w:p>
    <w:p w14:paraId="794DA229" w14:textId="77777777" w:rsidR="001F6955" w:rsidRDefault="001F6955" w:rsidP="001F69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8A20CDD" w14:textId="77777777" w:rsidR="00E61926" w:rsidRPr="00D60BBF" w:rsidRDefault="00E61926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D60BBF">
        <w:rPr>
          <w:rFonts w:ascii="Times New Roman" w:hAnsi="Times New Roman" w:cs="Times New Roman"/>
          <w:bCs/>
          <w:iCs/>
          <w:sz w:val="24"/>
          <w:szCs w:val="24"/>
          <w:u w:val="single"/>
        </w:rPr>
        <w:t>Exercise:</w:t>
      </w:r>
    </w:p>
    <w:p w14:paraId="6BD434BB" w14:textId="77777777" w:rsidR="00E61926" w:rsidRPr="004358D0" w:rsidRDefault="00E61926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6F7CE7D" w14:textId="77777777" w:rsidR="00E61926" w:rsidRPr="00BE025D" w:rsidRDefault="00E61926" w:rsidP="00E619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EC6">
        <w:rPr>
          <w:rFonts w:ascii="Times New Roman" w:hAnsi="Times New Roman" w:cs="Times New Roman"/>
          <w:sz w:val="24"/>
          <w:szCs w:val="24"/>
        </w:rPr>
        <w:t xml:space="preserve">Implement a class </w:t>
      </w:r>
      <w:r w:rsidRPr="00BE025D">
        <w:rPr>
          <w:rFonts w:ascii="Times New Roman" w:hAnsi="Times New Roman" w:cs="Times New Roman"/>
          <w:sz w:val="24"/>
          <w:szCs w:val="24"/>
        </w:rPr>
        <w:t xml:space="preserve">named </w:t>
      </w:r>
      <w:r w:rsidRPr="00BE025D">
        <w:rPr>
          <w:rFonts w:ascii="Courier New" w:hAnsi="Courier New" w:cs="Courier New"/>
          <w:sz w:val="24"/>
          <w:szCs w:val="24"/>
        </w:rPr>
        <w:t>Person</w:t>
      </w:r>
      <w:r w:rsidRPr="00BE025D">
        <w:rPr>
          <w:rFonts w:ascii="Times New Roman" w:hAnsi="Times New Roman" w:cs="Times New Roman"/>
          <w:sz w:val="24"/>
          <w:szCs w:val="24"/>
        </w:rPr>
        <w:t xml:space="preserve"> and two subclasses of </w:t>
      </w:r>
      <w:r w:rsidRPr="00BE025D">
        <w:rPr>
          <w:rFonts w:ascii="Courier New" w:hAnsi="Courier New" w:cs="Courier New"/>
          <w:sz w:val="24"/>
          <w:szCs w:val="24"/>
        </w:rPr>
        <w:t>Person</w:t>
      </w:r>
      <w:r w:rsidRPr="00BE025D">
        <w:rPr>
          <w:rFonts w:ascii="Times New Roman" w:hAnsi="Times New Roman" w:cs="Times New Roman"/>
          <w:sz w:val="24"/>
          <w:szCs w:val="24"/>
        </w:rPr>
        <w:t xml:space="preserve"> named </w:t>
      </w:r>
      <w:r w:rsidRPr="00BE025D">
        <w:rPr>
          <w:rFonts w:ascii="Courier New" w:hAnsi="Courier New" w:cs="Courier New"/>
          <w:sz w:val="24"/>
          <w:szCs w:val="24"/>
        </w:rPr>
        <w:t>Student</w:t>
      </w:r>
      <w:r w:rsidRPr="00BE025D">
        <w:rPr>
          <w:rFonts w:ascii="Times New Roman" w:hAnsi="Times New Roman" w:cs="Times New Roman"/>
          <w:sz w:val="24"/>
          <w:szCs w:val="24"/>
        </w:rPr>
        <w:t xml:space="preserve"> and </w:t>
      </w:r>
      <w:r w:rsidRPr="00BE025D">
        <w:rPr>
          <w:rFonts w:ascii="Courier New" w:hAnsi="Courier New" w:cs="Courier New"/>
          <w:sz w:val="24"/>
          <w:szCs w:val="24"/>
        </w:rPr>
        <w:t>Employee</w:t>
      </w:r>
      <w:r w:rsidRPr="00BE025D">
        <w:rPr>
          <w:rFonts w:ascii="Times New Roman" w:hAnsi="Times New Roman" w:cs="Times New Roman"/>
          <w:sz w:val="24"/>
          <w:szCs w:val="24"/>
        </w:rPr>
        <w:t xml:space="preserve">. Make </w:t>
      </w:r>
      <w:r w:rsidRPr="00BE025D">
        <w:rPr>
          <w:rFonts w:ascii="Courier New" w:hAnsi="Courier New" w:cs="Courier New"/>
          <w:sz w:val="24"/>
          <w:szCs w:val="24"/>
        </w:rPr>
        <w:t>Faculty</w:t>
      </w:r>
      <w:r w:rsidRPr="00BE025D">
        <w:rPr>
          <w:rFonts w:ascii="Times New Roman" w:hAnsi="Times New Roman" w:cs="Times New Roman"/>
          <w:sz w:val="24"/>
          <w:szCs w:val="24"/>
        </w:rPr>
        <w:t xml:space="preserve"> and </w:t>
      </w:r>
      <w:r w:rsidRPr="00BE025D">
        <w:rPr>
          <w:rFonts w:ascii="Courier New" w:hAnsi="Courier New" w:cs="Courier New"/>
          <w:sz w:val="24"/>
          <w:szCs w:val="24"/>
        </w:rPr>
        <w:t>Staff</w:t>
      </w:r>
      <w:r w:rsidRPr="00BE025D">
        <w:rPr>
          <w:rFonts w:ascii="Times New Roman" w:hAnsi="Times New Roman" w:cs="Times New Roman"/>
          <w:sz w:val="24"/>
          <w:szCs w:val="24"/>
        </w:rPr>
        <w:t xml:space="preserve"> subclasses of </w:t>
      </w:r>
      <w:r w:rsidRPr="00BE025D">
        <w:rPr>
          <w:rFonts w:ascii="Courier New" w:hAnsi="Courier New" w:cs="Courier New"/>
          <w:sz w:val="24"/>
          <w:szCs w:val="24"/>
        </w:rPr>
        <w:t>Employee</w:t>
      </w:r>
      <w:r w:rsidRPr="00BE025D">
        <w:rPr>
          <w:rFonts w:ascii="Times New Roman" w:hAnsi="Times New Roman" w:cs="Times New Roman"/>
          <w:sz w:val="24"/>
          <w:szCs w:val="24"/>
        </w:rPr>
        <w:t xml:space="preserve">. A person has a name, address, phone number, and email address. A student has a status (freshman, sophomore, junior, or senior). Define the status as a constant (Hint: Use Enum). An employee has an office, salary, and date-hired. Define a class named </w:t>
      </w:r>
      <w:proofErr w:type="spellStart"/>
      <w:r w:rsidRPr="00BE025D">
        <w:rPr>
          <w:rFonts w:ascii="Courier New" w:hAnsi="Courier New" w:cs="Courier New"/>
          <w:sz w:val="24"/>
          <w:szCs w:val="24"/>
        </w:rPr>
        <w:t>MyDate</w:t>
      </w:r>
      <w:proofErr w:type="spellEnd"/>
      <w:r w:rsidRPr="00BE025D">
        <w:rPr>
          <w:rFonts w:ascii="Times New Roman" w:hAnsi="Times New Roman" w:cs="Times New Roman"/>
          <w:sz w:val="24"/>
          <w:szCs w:val="24"/>
        </w:rPr>
        <w:t xml:space="preserve"> that contains the fields year, month, and day. A faculty member has office hours and a rank. A staff member has a title, override the </w:t>
      </w:r>
      <w:proofErr w:type="spellStart"/>
      <w:r w:rsidRPr="00BE025D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BE025D">
        <w:rPr>
          <w:rFonts w:ascii="Times New Roman" w:hAnsi="Times New Roman" w:cs="Times New Roman"/>
          <w:sz w:val="24"/>
          <w:szCs w:val="24"/>
        </w:rPr>
        <w:t xml:space="preserve"> method in each class to display the class name and the person’s name.</w:t>
      </w:r>
    </w:p>
    <w:p w14:paraId="2BB96242" w14:textId="77777777" w:rsidR="00E61926" w:rsidRPr="00BE025D" w:rsidRDefault="00E61926" w:rsidP="00E6192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25D">
        <w:rPr>
          <w:rFonts w:ascii="Times New Roman" w:hAnsi="Times New Roman" w:cs="Times New Roman"/>
          <w:sz w:val="24"/>
          <w:szCs w:val="24"/>
        </w:rPr>
        <w:t xml:space="preserve">Furthermore from Q1, make </w:t>
      </w:r>
      <w:proofErr w:type="spellStart"/>
      <w:r w:rsidRPr="00BE025D">
        <w:rPr>
          <w:rFonts w:ascii="Courier New" w:hAnsi="Courier New" w:cs="Courier New"/>
          <w:sz w:val="24"/>
          <w:szCs w:val="24"/>
        </w:rPr>
        <w:t>FullTime</w:t>
      </w:r>
      <w:proofErr w:type="spellEnd"/>
      <w:r w:rsidRPr="00BE025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E025D">
        <w:rPr>
          <w:rFonts w:ascii="Courier New" w:hAnsi="Courier New" w:cs="Courier New"/>
          <w:sz w:val="24"/>
          <w:szCs w:val="24"/>
        </w:rPr>
        <w:t>PartTime</w:t>
      </w:r>
      <w:proofErr w:type="spellEnd"/>
      <w:r w:rsidRPr="00BE025D">
        <w:rPr>
          <w:rFonts w:ascii="Times New Roman" w:hAnsi="Times New Roman" w:cs="Times New Roman"/>
          <w:sz w:val="24"/>
          <w:szCs w:val="24"/>
        </w:rPr>
        <w:t xml:space="preserve"> subclasses of </w:t>
      </w:r>
      <w:r w:rsidRPr="00BE025D">
        <w:rPr>
          <w:rFonts w:ascii="Courier New" w:hAnsi="Courier New" w:cs="Courier New"/>
          <w:sz w:val="24"/>
          <w:szCs w:val="24"/>
        </w:rPr>
        <w:t>Staff</w:t>
      </w:r>
      <w:r w:rsidRPr="00BE025D">
        <w:rPr>
          <w:rFonts w:ascii="Times New Roman" w:hAnsi="Times New Roman" w:cs="Times New Roman"/>
          <w:sz w:val="24"/>
          <w:szCs w:val="24"/>
        </w:rPr>
        <w:t>. Full time staff has a fixed salary whereas part time staff has a salary depending on worked hour. Implement this requirement that demonstrate the earning for both staff.</w:t>
      </w:r>
    </w:p>
    <w:p w14:paraId="01FB5772" w14:textId="77777777" w:rsidR="00E61926" w:rsidRPr="00BE025D" w:rsidRDefault="00E61926" w:rsidP="00E6192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25D">
        <w:rPr>
          <w:rFonts w:ascii="Times New Roman" w:hAnsi="Times New Roman" w:cs="Times New Roman"/>
          <w:sz w:val="24"/>
          <w:szCs w:val="24"/>
        </w:rPr>
        <w:t>Test your program. Demonstrate the result to the instructor.</w:t>
      </w:r>
    </w:p>
    <w:p w14:paraId="22565F3F" w14:textId="77777777" w:rsidR="00E61926" w:rsidRDefault="00E61926" w:rsidP="00E6192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BCA5AC7" w14:textId="77777777" w:rsidR="00E61926" w:rsidRPr="0038021D" w:rsidRDefault="00E61926" w:rsidP="00E619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 xml:space="preserve">Enabling </w:t>
      </w:r>
      <w:proofErr w:type="spellStart"/>
      <w:r w:rsidRPr="0038021D">
        <w:rPr>
          <w:rFonts w:ascii="Courier New" w:hAnsi="Courier New" w:cs="Courier New"/>
          <w:sz w:val="24"/>
          <w:szCs w:val="24"/>
        </w:rPr>
        <w:t>GeometricObject</w:t>
      </w:r>
      <w:proofErr w:type="spellEnd"/>
      <w:r w:rsidRPr="0038021D">
        <w:rPr>
          <w:rFonts w:ascii="Times New Roman" w:hAnsi="Times New Roman" w:cs="Times New Roman"/>
          <w:sz w:val="24"/>
          <w:szCs w:val="24"/>
        </w:rPr>
        <w:t xml:space="preserve"> comparable, </w:t>
      </w:r>
      <w:r w:rsidRPr="0038021D">
        <w:rPr>
          <w:rFonts w:ascii="Courier New" w:hAnsi="Courier New" w:cs="Courier New"/>
          <w:sz w:val="24"/>
          <w:szCs w:val="24"/>
        </w:rPr>
        <w:t>Circle</w:t>
      </w:r>
      <w:r w:rsidRPr="0038021D">
        <w:rPr>
          <w:rFonts w:ascii="Times New Roman" w:hAnsi="Times New Roman" w:cs="Times New Roman"/>
          <w:sz w:val="24"/>
          <w:szCs w:val="24"/>
        </w:rPr>
        <w:t xml:space="preserve"> and </w:t>
      </w:r>
      <w:r w:rsidRPr="0038021D">
        <w:rPr>
          <w:rFonts w:ascii="Courier New" w:hAnsi="Courier New" w:cs="Courier New"/>
          <w:sz w:val="24"/>
          <w:szCs w:val="24"/>
        </w:rPr>
        <w:t>Cylinder</w:t>
      </w:r>
      <w:r w:rsidRPr="0038021D">
        <w:rPr>
          <w:rFonts w:ascii="Times New Roman" w:hAnsi="Times New Roman" w:cs="Times New Roman"/>
          <w:sz w:val="24"/>
          <w:szCs w:val="24"/>
        </w:rPr>
        <w:t xml:space="preserve"> are subclasses of </w:t>
      </w:r>
      <w:proofErr w:type="spellStart"/>
      <w:r w:rsidRPr="0038021D">
        <w:rPr>
          <w:rFonts w:ascii="Courier New" w:hAnsi="Courier New" w:cs="Courier New"/>
          <w:sz w:val="24"/>
          <w:szCs w:val="24"/>
        </w:rPr>
        <w:t>GeometricObject</w:t>
      </w:r>
      <w:proofErr w:type="spellEnd"/>
      <w:r w:rsidRPr="0038021D">
        <w:rPr>
          <w:rFonts w:ascii="Times New Roman" w:hAnsi="Times New Roman" w:cs="Times New Roman"/>
          <w:sz w:val="24"/>
          <w:szCs w:val="24"/>
        </w:rPr>
        <w:t xml:space="preserve">. Modify the </w:t>
      </w:r>
      <w:proofErr w:type="spellStart"/>
      <w:r w:rsidRPr="0038021D">
        <w:rPr>
          <w:rFonts w:ascii="Courier New" w:hAnsi="Courier New" w:cs="Courier New"/>
          <w:sz w:val="24"/>
          <w:szCs w:val="24"/>
        </w:rPr>
        <w:t>GeometricObject</w:t>
      </w:r>
      <w:proofErr w:type="spellEnd"/>
      <w:r w:rsidRPr="0038021D">
        <w:rPr>
          <w:rFonts w:ascii="Times New Roman" w:hAnsi="Times New Roman" w:cs="Times New Roman"/>
          <w:sz w:val="24"/>
          <w:szCs w:val="24"/>
        </w:rPr>
        <w:t xml:space="preserve"> class to implement the </w:t>
      </w:r>
      <w:r w:rsidRPr="0038021D">
        <w:rPr>
          <w:rFonts w:ascii="Courier New" w:hAnsi="Courier New" w:cs="Courier New"/>
          <w:sz w:val="24"/>
          <w:szCs w:val="24"/>
        </w:rPr>
        <w:t>Comparable</w:t>
      </w:r>
      <w:r w:rsidRPr="0038021D">
        <w:rPr>
          <w:rFonts w:ascii="Times New Roman" w:hAnsi="Times New Roman" w:cs="Times New Roman"/>
          <w:sz w:val="24"/>
          <w:szCs w:val="24"/>
        </w:rPr>
        <w:t xml:space="preserve"> interface, define the </w:t>
      </w:r>
      <w:r w:rsidRPr="0038021D">
        <w:rPr>
          <w:rFonts w:ascii="Courier New" w:hAnsi="Courier New" w:cs="Courier New"/>
          <w:sz w:val="24"/>
          <w:szCs w:val="24"/>
        </w:rPr>
        <w:t>max</w:t>
      </w:r>
      <w:r w:rsidRPr="0038021D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38021D">
        <w:rPr>
          <w:rFonts w:ascii="Courier New" w:hAnsi="Courier New" w:cs="Courier New"/>
          <w:sz w:val="24"/>
          <w:szCs w:val="24"/>
        </w:rPr>
        <w:t>GeometricObject</w:t>
      </w:r>
      <w:proofErr w:type="spellEnd"/>
      <w:r w:rsidRPr="0038021D">
        <w:rPr>
          <w:rFonts w:ascii="Times New Roman" w:hAnsi="Times New Roman" w:cs="Times New Roman"/>
          <w:sz w:val="24"/>
          <w:szCs w:val="24"/>
        </w:rPr>
        <w:t xml:space="preserve"> class. Write a test program that uses the </w:t>
      </w:r>
      <w:r w:rsidRPr="0038021D">
        <w:rPr>
          <w:rFonts w:ascii="Courier New" w:hAnsi="Courier New" w:cs="Courier New"/>
          <w:sz w:val="24"/>
          <w:szCs w:val="24"/>
        </w:rPr>
        <w:t>max</w:t>
      </w:r>
      <w:r w:rsidRPr="0038021D">
        <w:rPr>
          <w:rFonts w:ascii="Times New Roman" w:hAnsi="Times New Roman" w:cs="Times New Roman"/>
          <w:sz w:val="24"/>
          <w:szCs w:val="24"/>
        </w:rPr>
        <w:t xml:space="preserve"> method to find the larger of two circles and the larger of two cylinders.</w:t>
      </w:r>
    </w:p>
    <w:p w14:paraId="5D096B65" w14:textId="77777777" w:rsidR="00E61926" w:rsidRDefault="00E61926" w:rsidP="00E619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named </w:t>
      </w:r>
      <w:proofErr w:type="spellStart"/>
      <w:r w:rsidRPr="000838E6">
        <w:rPr>
          <w:rFonts w:ascii="Courier New" w:hAnsi="Courier New" w:cs="Courier New"/>
          <w:sz w:val="24"/>
          <w:szCs w:val="24"/>
        </w:rPr>
        <w:t>ComparableCylinder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extends </w:t>
      </w:r>
      <w:r w:rsidRPr="000838E6">
        <w:rPr>
          <w:rFonts w:ascii="Courier New" w:hAnsi="Courier New" w:cs="Courier New"/>
          <w:sz w:val="24"/>
          <w:szCs w:val="24"/>
        </w:rPr>
        <w:t>Cylinder</w:t>
      </w:r>
      <w:r>
        <w:rPr>
          <w:rFonts w:ascii="Times New Roman" w:hAnsi="Times New Roman" w:cs="Times New Roman"/>
          <w:sz w:val="24"/>
          <w:szCs w:val="24"/>
        </w:rPr>
        <w:t xml:space="preserve"> and implements </w:t>
      </w:r>
      <w:r w:rsidRPr="000838E6">
        <w:rPr>
          <w:rFonts w:ascii="Courier New" w:hAnsi="Courier New" w:cs="Courier New"/>
          <w:sz w:val="24"/>
          <w:szCs w:val="24"/>
        </w:rPr>
        <w:t>Comparable</w:t>
      </w:r>
      <w:r>
        <w:rPr>
          <w:rFonts w:ascii="Times New Roman" w:hAnsi="Times New Roman" w:cs="Times New Roman"/>
          <w:sz w:val="24"/>
          <w:szCs w:val="24"/>
        </w:rPr>
        <w:t xml:space="preserve">. Implement the </w:t>
      </w:r>
      <w:proofErr w:type="spellStart"/>
      <w:r w:rsidRPr="000838E6">
        <w:rPr>
          <w:rFonts w:ascii="Courier New" w:hAnsi="Courier New" w:cs="Courier New"/>
          <w:sz w:val="24"/>
          <w:szCs w:val="24"/>
        </w:rPr>
        <w:t>compareTo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compare the cylinders on the basic of volume. Write a test class to find the larger of two instances of </w:t>
      </w:r>
      <w:proofErr w:type="spellStart"/>
      <w:r w:rsidRPr="000838E6">
        <w:rPr>
          <w:rFonts w:ascii="Courier New" w:hAnsi="Courier New" w:cs="Courier New"/>
          <w:sz w:val="24"/>
          <w:szCs w:val="24"/>
        </w:rPr>
        <w:t>ComparableCylinder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objects.</w:t>
      </w:r>
    </w:p>
    <w:p w14:paraId="1BA72F8C" w14:textId="5143FB79" w:rsidR="00BC24B0" w:rsidRPr="00BC24B0" w:rsidRDefault="00E61926" w:rsidP="00E619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7A1EC6">
        <w:rPr>
          <w:rFonts w:ascii="Times New Roman" w:hAnsi="Times New Roman" w:cs="Times New Roman"/>
          <w:sz w:val="24"/>
          <w:szCs w:val="24"/>
        </w:rPr>
        <w:t xml:space="preserve">Create an interface named </w:t>
      </w:r>
      <w:proofErr w:type="spellStart"/>
      <w:r w:rsidRPr="007A1EC6">
        <w:rPr>
          <w:rFonts w:ascii="Courier New" w:hAnsi="Courier New" w:cs="Courier New"/>
          <w:sz w:val="24"/>
          <w:szCs w:val="24"/>
        </w:rPr>
        <w:t>Colorable</w:t>
      </w:r>
      <w:proofErr w:type="spellEnd"/>
      <w:r w:rsidRPr="007A1EC6">
        <w:rPr>
          <w:rFonts w:ascii="Times New Roman" w:hAnsi="Times New Roman" w:cs="Times New Roman"/>
          <w:sz w:val="24"/>
          <w:szCs w:val="24"/>
        </w:rPr>
        <w:t xml:space="preserve"> having an abstract method named </w:t>
      </w:r>
      <w:proofErr w:type="spellStart"/>
      <w:r w:rsidRPr="007A1EC6">
        <w:rPr>
          <w:rFonts w:ascii="Courier New" w:hAnsi="Courier New" w:cs="Courier New"/>
          <w:sz w:val="24"/>
          <w:szCs w:val="24"/>
        </w:rPr>
        <w:t>howtoColor</w:t>
      </w:r>
      <w:proofErr w:type="spellEnd"/>
      <w:r w:rsidRPr="007A1EC6">
        <w:rPr>
          <w:rFonts w:ascii="Times New Roman" w:hAnsi="Times New Roman" w:cs="Times New Roman"/>
          <w:sz w:val="24"/>
          <w:szCs w:val="24"/>
        </w:rPr>
        <w:t xml:space="preserve"> method. Every class of a </w:t>
      </w:r>
      <w:proofErr w:type="spellStart"/>
      <w:r w:rsidRPr="007A1EC6">
        <w:rPr>
          <w:rFonts w:ascii="Times New Roman" w:hAnsi="Times New Roman" w:cs="Times New Roman"/>
          <w:sz w:val="24"/>
          <w:szCs w:val="24"/>
        </w:rPr>
        <w:t>colorable</w:t>
      </w:r>
      <w:proofErr w:type="spellEnd"/>
      <w:r w:rsidRPr="007A1EC6">
        <w:rPr>
          <w:rFonts w:ascii="Times New Roman" w:hAnsi="Times New Roman" w:cs="Times New Roman"/>
          <w:sz w:val="24"/>
          <w:szCs w:val="24"/>
        </w:rPr>
        <w:t xml:space="preserve"> object must implement the </w:t>
      </w:r>
      <w:proofErr w:type="spellStart"/>
      <w:r w:rsidRPr="007A1EC6">
        <w:rPr>
          <w:rFonts w:ascii="Courier New" w:hAnsi="Courier New" w:cs="Courier New"/>
          <w:sz w:val="24"/>
          <w:szCs w:val="24"/>
        </w:rPr>
        <w:t>Colorable</w:t>
      </w:r>
      <w:proofErr w:type="spellEnd"/>
      <w:r w:rsidRPr="007A1EC6">
        <w:rPr>
          <w:rFonts w:ascii="Times New Roman" w:hAnsi="Times New Roman" w:cs="Times New Roman"/>
          <w:sz w:val="24"/>
          <w:szCs w:val="24"/>
        </w:rPr>
        <w:t xml:space="preserve"> interface. Create a class named </w:t>
      </w:r>
      <w:r w:rsidRPr="007A1EC6">
        <w:rPr>
          <w:rFonts w:ascii="Courier New" w:hAnsi="Courier New" w:cs="Courier New"/>
          <w:sz w:val="24"/>
          <w:szCs w:val="24"/>
        </w:rPr>
        <w:t>Square</w:t>
      </w:r>
      <w:r w:rsidRPr="007A1EC6">
        <w:rPr>
          <w:rFonts w:ascii="Times New Roman" w:hAnsi="Times New Roman" w:cs="Times New Roman"/>
          <w:sz w:val="24"/>
          <w:szCs w:val="24"/>
        </w:rPr>
        <w:t xml:space="preserve"> that extends </w:t>
      </w:r>
      <w:proofErr w:type="spellStart"/>
      <w:r w:rsidRPr="007A1EC6">
        <w:rPr>
          <w:rFonts w:ascii="Courier New" w:hAnsi="Courier New" w:cs="Courier New"/>
          <w:sz w:val="24"/>
          <w:szCs w:val="24"/>
        </w:rPr>
        <w:t>GeometricObject</w:t>
      </w:r>
      <w:proofErr w:type="spellEnd"/>
      <w:r w:rsidRPr="007A1EC6">
        <w:rPr>
          <w:rFonts w:ascii="Times New Roman" w:hAnsi="Times New Roman" w:cs="Times New Roman"/>
          <w:sz w:val="24"/>
          <w:szCs w:val="24"/>
        </w:rPr>
        <w:t xml:space="preserve"> and implements </w:t>
      </w:r>
      <w:proofErr w:type="spellStart"/>
      <w:r w:rsidRPr="007A1EC6">
        <w:rPr>
          <w:rFonts w:ascii="Courier New" w:hAnsi="Courier New" w:cs="Courier New"/>
          <w:sz w:val="24"/>
          <w:szCs w:val="24"/>
        </w:rPr>
        <w:t>Colorable</w:t>
      </w:r>
      <w:proofErr w:type="spellEnd"/>
      <w:r w:rsidRPr="007A1EC6">
        <w:rPr>
          <w:rFonts w:ascii="Times New Roman" w:hAnsi="Times New Roman" w:cs="Times New Roman"/>
          <w:sz w:val="24"/>
          <w:szCs w:val="24"/>
        </w:rPr>
        <w:t xml:space="preserve">. Implement </w:t>
      </w:r>
      <w:proofErr w:type="spellStart"/>
      <w:r w:rsidRPr="007A1EC6">
        <w:rPr>
          <w:rFonts w:ascii="Courier New" w:hAnsi="Courier New" w:cs="Courier New"/>
          <w:sz w:val="24"/>
          <w:szCs w:val="24"/>
        </w:rPr>
        <w:t>howToColor</w:t>
      </w:r>
      <w:proofErr w:type="spellEnd"/>
      <w:r w:rsidRPr="007A1EC6">
        <w:rPr>
          <w:rFonts w:ascii="Times New Roman" w:hAnsi="Times New Roman" w:cs="Times New Roman"/>
          <w:sz w:val="24"/>
          <w:szCs w:val="24"/>
        </w:rPr>
        <w:t xml:space="preserve"> to display a message on how to </w:t>
      </w:r>
      <w:proofErr w:type="spellStart"/>
      <w:r w:rsidRPr="007A1EC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A1EC6">
        <w:rPr>
          <w:rFonts w:ascii="Times New Roman" w:hAnsi="Times New Roman" w:cs="Times New Roman"/>
          <w:sz w:val="24"/>
          <w:szCs w:val="24"/>
        </w:rPr>
        <w:t xml:space="preserve"> the square.</w:t>
      </w:r>
      <w:r w:rsidRPr="00BC24B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sectPr w:rsidR="00BC24B0" w:rsidRPr="00BC24B0" w:rsidSect="00D1672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5D89A" w14:textId="77777777" w:rsidR="00DB4DA5" w:rsidRDefault="00DB4DA5" w:rsidP="001E6189">
      <w:pPr>
        <w:spacing w:after="0" w:line="240" w:lineRule="auto"/>
      </w:pPr>
      <w:r>
        <w:separator/>
      </w:r>
    </w:p>
  </w:endnote>
  <w:endnote w:type="continuationSeparator" w:id="0">
    <w:p w14:paraId="1FA016C6" w14:textId="77777777" w:rsidR="00DB4DA5" w:rsidRDefault="00DB4DA5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2E54" w14:textId="00C5CB8F" w:rsidR="00C663D2" w:rsidRPr="004A2278" w:rsidRDefault="00C663D2" w:rsidP="00BD51AD">
    <w:pPr>
      <w:pStyle w:val="Footer"/>
      <w:framePr w:wrap="around" w:vAnchor="text" w:hAnchor="page" w:x="9541" w:y="-36"/>
      <w:rPr>
        <w:rStyle w:val="PageNumber"/>
        <w:rFonts w:ascii="Times New Roman" w:hAnsi="Times New Roman" w:cs="Times New Roman"/>
      </w:rPr>
    </w:pPr>
    <w:r w:rsidRPr="004A2278">
      <w:rPr>
        <w:rStyle w:val="PageNumber"/>
        <w:rFonts w:ascii="Times New Roman" w:hAnsi="Times New Roman" w:cs="Times New Roman"/>
      </w:rPr>
      <w:t xml:space="preserve">Page </w:t>
    </w:r>
    <w:r w:rsidRPr="004A2278">
      <w:rPr>
        <w:rStyle w:val="PageNumber"/>
        <w:rFonts w:ascii="Times New Roman" w:hAnsi="Times New Roman" w:cs="Times New Roman"/>
      </w:rPr>
      <w:fldChar w:fldCharType="begin"/>
    </w:r>
    <w:r w:rsidRPr="004A2278">
      <w:rPr>
        <w:rStyle w:val="PageNumber"/>
        <w:rFonts w:ascii="Times New Roman" w:hAnsi="Times New Roman" w:cs="Times New Roman"/>
      </w:rPr>
      <w:instrText xml:space="preserve">PAGE  </w:instrText>
    </w:r>
    <w:r w:rsidRPr="004A2278">
      <w:rPr>
        <w:rStyle w:val="PageNumber"/>
        <w:rFonts w:ascii="Times New Roman" w:hAnsi="Times New Roman" w:cs="Times New Roman"/>
      </w:rPr>
      <w:fldChar w:fldCharType="separate"/>
    </w:r>
    <w:r w:rsidR="004B2DD8">
      <w:rPr>
        <w:rStyle w:val="PageNumber"/>
        <w:rFonts w:ascii="Times New Roman" w:hAnsi="Times New Roman" w:cs="Times New Roman"/>
        <w:noProof/>
      </w:rPr>
      <w:t>1</w:t>
    </w:r>
    <w:r w:rsidRPr="004A2278">
      <w:rPr>
        <w:rStyle w:val="PageNumber"/>
        <w:rFonts w:ascii="Times New Roman" w:hAnsi="Times New Roman" w:cs="Times New Roman"/>
      </w:rPr>
      <w:fldChar w:fldCharType="end"/>
    </w:r>
    <w:r w:rsidR="00E61926">
      <w:rPr>
        <w:rStyle w:val="PageNumber"/>
        <w:rFonts w:ascii="Times New Roman" w:hAnsi="Times New Roman" w:cs="Times New Roman"/>
      </w:rPr>
      <w:t xml:space="preserve"> of 1</w:t>
    </w:r>
  </w:p>
  <w:p w14:paraId="3C1C2947" w14:textId="77777777" w:rsidR="001E6189" w:rsidRPr="00C663D2" w:rsidRDefault="00C663D2" w:rsidP="00C663D2">
    <w:pPr>
      <w:pStyle w:val="Foot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Level 2</w:t>
    </w:r>
    <w:r w:rsidRPr="004A2278">
      <w:rPr>
        <w:rFonts w:ascii="Times New Roman" w:hAnsi="Times New Roman" w:cs="Times New Roman"/>
      </w:rPr>
      <w:tab/>
      <w:t>Asia Pacific University of Technology and Innovation</w:t>
    </w:r>
    <w:r w:rsidRPr="004A2278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DA0B3" w14:textId="77777777" w:rsidR="00DB4DA5" w:rsidRDefault="00DB4DA5" w:rsidP="001E6189">
      <w:pPr>
        <w:spacing w:after="0" w:line="240" w:lineRule="auto"/>
      </w:pPr>
      <w:r>
        <w:separator/>
      </w:r>
    </w:p>
  </w:footnote>
  <w:footnote w:type="continuationSeparator" w:id="0">
    <w:p w14:paraId="3EE3D738" w14:textId="77777777" w:rsidR="00DB4DA5" w:rsidRDefault="00DB4DA5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3256" w14:textId="2ECA819A" w:rsidR="001E6189" w:rsidRPr="00C663D2" w:rsidRDefault="00C663D2">
    <w:pPr>
      <w:pStyle w:val="Header"/>
      <w:rPr>
        <w:rFonts w:ascii="Times New Roman" w:hAnsi="Times New Roman" w:cs="Times New Roman"/>
      </w:rPr>
    </w:pPr>
    <w:r w:rsidRPr="00C663D2">
      <w:rPr>
        <w:rFonts w:ascii="Times New Roman" w:hAnsi="Times New Roman" w:cs="Times New Roman"/>
      </w:rPr>
      <w:t>Object Oriented Development with Java (</w:t>
    </w:r>
    <w:r w:rsidRPr="00C663D2">
      <w:rPr>
        <w:rFonts w:ascii="Times New Roman" w:hAnsi="Times New Roman" w:cs="Times New Roman"/>
        <w:color w:val="281F18"/>
        <w:shd w:val="clear" w:color="auto" w:fill="FFFFFF"/>
      </w:rPr>
      <w:t>CT038-3-2</w:t>
    </w:r>
    <w:r w:rsidRPr="00C663D2">
      <w:rPr>
        <w:rFonts w:ascii="Times New Roman" w:hAnsi="Times New Roman" w:cs="Times New Roman"/>
      </w:rPr>
      <w:t xml:space="preserve">) </w:t>
    </w:r>
    <w:r w:rsidRPr="00C663D2">
      <w:rPr>
        <w:rFonts w:ascii="Times New Roman" w:hAnsi="Times New Roman" w:cs="Times New Roman"/>
      </w:rPr>
      <w:ptab w:relativeTo="margin" w:alignment="right" w:leader="none"/>
    </w:r>
    <w:r w:rsidR="001F6955">
      <w:rPr>
        <w:rFonts w:ascii="Times New Roman" w:hAnsi="Times New Roman" w:cs="Times New Roman"/>
      </w:rPr>
      <w:t>Inheritance and 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EE6"/>
    <w:multiLevelType w:val="hybridMultilevel"/>
    <w:tmpl w:val="4DA2D36E"/>
    <w:lvl w:ilvl="0" w:tplc="BEBA8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13146"/>
    <w:multiLevelType w:val="hybridMultilevel"/>
    <w:tmpl w:val="90C68E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47F1E"/>
    <w:multiLevelType w:val="hybridMultilevel"/>
    <w:tmpl w:val="DD86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16C72"/>
    <w:rsid w:val="000230F0"/>
    <w:rsid w:val="000254AE"/>
    <w:rsid w:val="00041972"/>
    <w:rsid w:val="00054571"/>
    <w:rsid w:val="000838E6"/>
    <w:rsid w:val="000D5611"/>
    <w:rsid w:val="001225BF"/>
    <w:rsid w:val="001313FA"/>
    <w:rsid w:val="00146509"/>
    <w:rsid w:val="00154C97"/>
    <w:rsid w:val="001B473C"/>
    <w:rsid w:val="001D36FA"/>
    <w:rsid w:val="001E6189"/>
    <w:rsid w:val="001F6955"/>
    <w:rsid w:val="00277FD6"/>
    <w:rsid w:val="002A3585"/>
    <w:rsid w:val="00303B7A"/>
    <w:rsid w:val="00332AEC"/>
    <w:rsid w:val="00345DF9"/>
    <w:rsid w:val="00347A67"/>
    <w:rsid w:val="003E6F9C"/>
    <w:rsid w:val="00412657"/>
    <w:rsid w:val="0042491B"/>
    <w:rsid w:val="004358D0"/>
    <w:rsid w:val="00442712"/>
    <w:rsid w:val="00446D6B"/>
    <w:rsid w:val="004B2DD8"/>
    <w:rsid w:val="004B50CE"/>
    <w:rsid w:val="00515762"/>
    <w:rsid w:val="005268B2"/>
    <w:rsid w:val="005707D9"/>
    <w:rsid w:val="00585F59"/>
    <w:rsid w:val="005A5055"/>
    <w:rsid w:val="005D342D"/>
    <w:rsid w:val="005E0715"/>
    <w:rsid w:val="00603278"/>
    <w:rsid w:val="006069E4"/>
    <w:rsid w:val="00630D59"/>
    <w:rsid w:val="00632C88"/>
    <w:rsid w:val="006340C3"/>
    <w:rsid w:val="00645F03"/>
    <w:rsid w:val="00686B46"/>
    <w:rsid w:val="006B1EB9"/>
    <w:rsid w:val="006E3256"/>
    <w:rsid w:val="006E3BB4"/>
    <w:rsid w:val="0073677C"/>
    <w:rsid w:val="00750C87"/>
    <w:rsid w:val="007E7A8F"/>
    <w:rsid w:val="007F3999"/>
    <w:rsid w:val="00823069"/>
    <w:rsid w:val="008257D6"/>
    <w:rsid w:val="00827BD4"/>
    <w:rsid w:val="009159F1"/>
    <w:rsid w:val="00923624"/>
    <w:rsid w:val="00957253"/>
    <w:rsid w:val="009650A0"/>
    <w:rsid w:val="009D13F5"/>
    <w:rsid w:val="00A0381B"/>
    <w:rsid w:val="00A25C34"/>
    <w:rsid w:val="00A40FAF"/>
    <w:rsid w:val="00A61AEC"/>
    <w:rsid w:val="00AB79CE"/>
    <w:rsid w:val="00AD1A0C"/>
    <w:rsid w:val="00B172D1"/>
    <w:rsid w:val="00B36672"/>
    <w:rsid w:val="00BC24B0"/>
    <w:rsid w:val="00BC39AC"/>
    <w:rsid w:val="00BD51AD"/>
    <w:rsid w:val="00BE025D"/>
    <w:rsid w:val="00C161F9"/>
    <w:rsid w:val="00C415C2"/>
    <w:rsid w:val="00C527EF"/>
    <w:rsid w:val="00C62402"/>
    <w:rsid w:val="00C663D2"/>
    <w:rsid w:val="00CF4E4F"/>
    <w:rsid w:val="00D1672C"/>
    <w:rsid w:val="00D27D83"/>
    <w:rsid w:val="00D60BBF"/>
    <w:rsid w:val="00D77757"/>
    <w:rsid w:val="00DA0F88"/>
    <w:rsid w:val="00DA35AF"/>
    <w:rsid w:val="00DB4DA5"/>
    <w:rsid w:val="00DC025A"/>
    <w:rsid w:val="00DE670D"/>
    <w:rsid w:val="00DF4261"/>
    <w:rsid w:val="00E1396A"/>
    <w:rsid w:val="00E61926"/>
    <w:rsid w:val="00E75242"/>
    <w:rsid w:val="00E877C0"/>
    <w:rsid w:val="00EC28AD"/>
    <w:rsid w:val="00F235CF"/>
    <w:rsid w:val="00F259DC"/>
    <w:rsid w:val="00F8215B"/>
    <w:rsid w:val="00F96DB7"/>
    <w:rsid w:val="00F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169DC06"/>
  <w15:docId w15:val="{77E626F5-2E6A-41C6-B20D-01C2382B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663D2"/>
  </w:style>
  <w:style w:type="paragraph" w:styleId="BodyTextIndent">
    <w:name w:val="Body Text Indent"/>
    <w:basedOn w:val="Normal"/>
    <w:link w:val="BodyTextIndentChar"/>
    <w:rsid w:val="00C415C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C415C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EOCNL">
    <w:name w:val="EOC  NL"/>
    <w:basedOn w:val="Normal"/>
    <w:rsid w:val="00C415C2"/>
    <w:pPr>
      <w:tabs>
        <w:tab w:val="left" w:pos="300"/>
      </w:tabs>
      <w:overflowPunct w:val="0"/>
      <w:autoSpaceDE w:val="0"/>
      <w:autoSpaceDN w:val="0"/>
      <w:adjustRightInd w:val="0"/>
      <w:spacing w:after="0" w:line="260" w:lineRule="exact"/>
      <w:ind w:left="300" w:hanging="300"/>
      <w:textAlignment w:val="baseline"/>
    </w:pPr>
    <w:rPr>
      <w:rFonts w:ascii="New York" w:eastAsia="Times New Roman" w:hAnsi="New York" w:cs="Times New Roman"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2027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C22B8-161A-3A42-9081-C8FF657F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Usman Hashmi</cp:lastModifiedBy>
  <cp:revision>7</cp:revision>
  <cp:lastPrinted>2013-04-29T04:57:00Z</cp:lastPrinted>
  <dcterms:created xsi:type="dcterms:W3CDTF">2019-05-03T10:08:00Z</dcterms:created>
  <dcterms:modified xsi:type="dcterms:W3CDTF">2022-11-07T01:23:00Z</dcterms:modified>
</cp:coreProperties>
</file>