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513" w:rsidRDefault="00D17513" w:rsidP="00D17513">
      <w:r>
        <w:t>MA_TI_14</w:t>
      </w:r>
    </w:p>
    <w:p w:rsidR="00D17513" w:rsidRDefault="00D17513" w:rsidP="00D17513">
      <w:r>
        <w:t>En el lado izquierdo de la pantalla se ubica una imagen de una vendedora y del lado derecho la silueta de una persona que será el comprador.</w:t>
      </w:r>
    </w:p>
    <w:p w:rsidR="00D17513" w:rsidRDefault="00D17513" w:rsidP="00D17513">
      <w:r>
        <w:t>Ambos tienen un globo de diálogo.</w:t>
      </w:r>
    </w:p>
    <w:p w:rsidR="00D17513" w:rsidRDefault="00D17513" w:rsidP="00D17513">
      <w:r>
        <w:t xml:space="preserve">La actividad consiste en que el usuario (comprador) construirá una conversación arrastrando palabras. </w:t>
      </w:r>
    </w:p>
    <w:p w:rsidR="00D17513" w:rsidRDefault="00D17513" w:rsidP="00D17513">
      <w:r>
        <w:t>Las palabras que aparecen en la parte inferior de la pantalla son:</w:t>
      </w:r>
    </w:p>
    <w:tbl>
      <w:tblPr>
        <w:tblStyle w:val="Tablaconcuadrcula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D17513">
        <w:tc>
          <w:tcPr>
            <w:tcW w:w="2244" w:type="dxa"/>
          </w:tcPr>
          <w:p w:rsidR="00D17513" w:rsidRDefault="00D17513" w:rsidP="00D17513">
            <w:r>
              <w:t>ome</w:t>
            </w:r>
          </w:p>
        </w:tc>
        <w:tc>
          <w:tcPr>
            <w:tcW w:w="2244" w:type="dxa"/>
          </w:tcPr>
          <w:p w:rsidR="00D17513" w:rsidRDefault="00D17513" w:rsidP="00D17513">
            <w:r>
              <w:t>etl</w:t>
            </w:r>
          </w:p>
        </w:tc>
        <w:tc>
          <w:tcPr>
            <w:tcW w:w="2245" w:type="dxa"/>
          </w:tcPr>
          <w:p w:rsidR="00D17513" w:rsidRDefault="00D17513" w:rsidP="00D17513">
            <w:r>
              <w:t>tlen</w:t>
            </w:r>
          </w:p>
        </w:tc>
        <w:tc>
          <w:tcPr>
            <w:tcW w:w="2245" w:type="dxa"/>
          </w:tcPr>
          <w:p w:rsidR="00D17513" w:rsidRDefault="00D17513" w:rsidP="00D17513">
            <w:r>
              <w:t>quesqui</w:t>
            </w:r>
          </w:p>
        </w:tc>
      </w:tr>
      <w:tr w:rsidR="00D17513">
        <w:tc>
          <w:tcPr>
            <w:tcW w:w="2244" w:type="dxa"/>
          </w:tcPr>
          <w:p w:rsidR="00D17513" w:rsidRDefault="00D17513" w:rsidP="00D17513">
            <w:r>
              <w:t>ninequi</w:t>
            </w:r>
          </w:p>
        </w:tc>
        <w:tc>
          <w:tcPr>
            <w:tcW w:w="2244" w:type="dxa"/>
          </w:tcPr>
          <w:p w:rsidR="00D17513" w:rsidRDefault="00D17513" w:rsidP="00D17513">
            <w:r>
              <w:t>ipati</w:t>
            </w:r>
          </w:p>
        </w:tc>
        <w:tc>
          <w:tcPr>
            <w:tcW w:w="2245" w:type="dxa"/>
          </w:tcPr>
          <w:p w:rsidR="00D17513" w:rsidRDefault="00D17513" w:rsidP="00D17513">
            <w:r>
              <w:t>tinequi</w:t>
            </w:r>
          </w:p>
        </w:tc>
        <w:tc>
          <w:tcPr>
            <w:tcW w:w="2245" w:type="dxa"/>
          </w:tcPr>
          <w:p w:rsidR="00D17513" w:rsidRDefault="00D17513" w:rsidP="00D17513">
            <w:r>
              <w:t>tlascamati</w:t>
            </w:r>
          </w:p>
        </w:tc>
      </w:tr>
      <w:tr w:rsidR="00D17513">
        <w:tc>
          <w:tcPr>
            <w:tcW w:w="2244" w:type="dxa"/>
          </w:tcPr>
          <w:p w:rsidR="00D17513" w:rsidRDefault="00D17513" w:rsidP="00D17513">
            <w:r>
              <w:t>tlaqui</w:t>
            </w:r>
          </w:p>
        </w:tc>
        <w:tc>
          <w:tcPr>
            <w:tcW w:w="2244" w:type="dxa"/>
          </w:tcPr>
          <w:p w:rsidR="00D17513" w:rsidRDefault="00D17513" w:rsidP="00D17513">
            <w:r>
              <w:t>tihuicas</w:t>
            </w:r>
          </w:p>
        </w:tc>
        <w:tc>
          <w:tcPr>
            <w:tcW w:w="2245" w:type="dxa"/>
          </w:tcPr>
          <w:p w:rsidR="00D17513" w:rsidRDefault="00D17513" w:rsidP="00D17513">
            <w:r>
              <w:t>litro</w:t>
            </w:r>
          </w:p>
        </w:tc>
        <w:tc>
          <w:tcPr>
            <w:tcW w:w="2245" w:type="dxa"/>
          </w:tcPr>
          <w:p w:rsidR="00D17513" w:rsidRDefault="00D17513" w:rsidP="00D17513">
            <w:r>
              <w:t>tecnpinchili</w:t>
            </w:r>
          </w:p>
        </w:tc>
      </w:tr>
    </w:tbl>
    <w:p w:rsidR="00D17513" w:rsidRDefault="00D17513" w:rsidP="00D17513"/>
    <w:p w:rsidR="00D17513" w:rsidRPr="007552FC" w:rsidRDefault="00D17513" w:rsidP="00D17513">
      <w:pPr>
        <w:rPr>
          <w:b/>
          <w:color w:val="FF0000"/>
        </w:rPr>
      </w:pPr>
      <w:r w:rsidRPr="007552FC">
        <w:rPr>
          <w:b/>
          <w:color w:val="FF0000"/>
        </w:rPr>
        <w:t>Todas las palabras permanecen disponibles en la parte inferior hasta concluir el ejercicio.</w:t>
      </w:r>
    </w:p>
    <w:p w:rsidR="00D17513" w:rsidRDefault="00D17513" w:rsidP="00D17513">
      <w:r>
        <w:t>Los turnos de la conversación se marcarán iluminando el contorno del globo.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D17513">
        <w:tc>
          <w:tcPr>
            <w:tcW w:w="4489" w:type="dxa"/>
          </w:tcPr>
          <w:p w:rsidR="00D17513" w:rsidRDefault="00D17513" w:rsidP="00D17513">
            <w:r>
              <w:t xml:space="preserve">En el globo del vendedor </w:t>
            </w:r>
          </w:p>
        </w:tc>
        <w:tc>
          <w:tcPr>
            <w:tcW w:w="4489" w:type="dxa"/>
          </w:tcPr>
          <w:p w:rsidR="00D17513" w:rsidRDefault="00D17513" w:rsidP="00D17513">
            <w:r>
              <w:t>En el globo del usuario</w:t>
            </w:r>
          </w:p>
        </w:tc>
      </w:tr>
      <w:tr w:rsidR="00D17513">
        <w:tc>
          <w:tcPr>
            <w:tcW w:w="4489" w:type="dxa"/>
          </w:tcPr>
          <w:p w:rsidR="00D17513" w:rsidRDefault="00D17513" w:rsidP="00D17513"/>
        </w:tc>
        <w:tc>
          <w:tcPr>
            <w:tcW w:w="4489" w:type="dxa"/>
          </w:tcPr>
          <w:p w:rsidR="00D17513" w:rsidRDefault="00D17513" w:rsidP="00D17513">
            <w:r>
              <w:t>Aparecen dos espacios vacios para acomodar las palabras.</w:t>
            </w:r>
          </w:p>
          <w:p w:rsidR="00D17513" w:rsidRDefault="00D17513" w:rsidP="00D17513">
            <w:r>
              <w:t>Las respuestas correctas son:</w:t>
            </w:r>
          </w:p>
          <w:p w:rsidR="00D17513" w:rsidRDefault="00D17513" w:rsidP="00D17513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¿tlahqui ini?</w:t>
            </w:r>
          </w:p>
          <w:p w:rsidR="00D17513" w:rsidRDefault="00D17513" w:rsidP="00D17513">
            <w:pPr>
              <w:spacing w:line="240" w:lineRule="auto"/>
            </w:pPr>
            <w:r>
              <w:t xml:space="preserve">Si lo hace de manera correcta marca el acierto con una palomita verde y desaparece la respuesta. Si lo hace mal, aparece la X y desaparecen las palabras. </w:t>
            </w:r>
          </w:p>
          <w:p w:rsidR="00D17513" w:rsidRDefault="00D17513" w:rsidP="00D17513">
            <w:pPr>
              <w:spacing w:line="240" w:lineRule="auto"/>
            </w:pPr>
          </w:p>
        </w:tc>
      </w:tr>
      <w:tr w:rsidR="00D17513">
        <w:tc>
          <w:tcPr>
            <w:tcW w:w="4489" w:type="dxa"/>
          </w:tcPr>
          <w:p w:rsidR="00D17513" w:rsidRDefault="00D17513" w:rsidP="00D17513">
            <w:r>
              <w:t xml:space="preserve">Se escucha el audio  </w:t>
            </w:r>
            <w:r>
              <w:rPr>
                <w:b/>
                <w:color w:val="00B0F0"/>
              </w:rPr>
              <w:t>chancaca</w:t>
            </w:r>
          </w:p>
        </w:tc>
        <w:tc>
          <w:tcPr>
            <w:tcW w:w="4489" w:type="dxa"/>
          </w:tcPr>
          <w:p w:rsidR="00D17513" w:rsidRDefault="00D17513" w:rsidP="00D17513"/>
        </w:tc>
      </w:tr>
      <w:tr w:rsidR="00D17513">
        <w:tc>
          <w:tcPr>
            <w:tcW w:w="4489" w:type="dxa"/>
          </w:tcPr>
          <w:p w:rsidR="00D17513" w:rsidRDefault="00D17513" w:rsidP="00D17513"/>
        </w:tc>
        <w:tc>
          <w:tcPr>
            <w:tcW w:w="4489" w:type="dxa"/>
          </w:tcPr>
          <w:p w:rsidR="00D17513" w:rsidRDefault="00D17513" w:rsidP="00D17513">
            <w:pPr>
              <w:spacing w:line="240" w:lineRule="auto"/>
            </w:pPr>
          </w:p>
          <w:p w:rsidR="00D17513" w:rsidRDefault="00D17513" w:rsidP="00D17513">
            <w:r>
              <w:t>Se ilumina su mismo globo en el cual aparecen dos espacios para acomodar dos palabras entre signos de interrogación.</w:t>
            </w:r>
          </w:p>
          <w:p w:rsidR="00D17513" w:rsidRDefault="00D17513" w:rsidP="00D17513"/>
          <w:p w:rsidR="00D17513" w:rsidRDefault="00D17513" w:rsidP="00D17513">
            <w:r>
              <w:t>Las palabras que debe acomodar son:</w:t>
            </w:r>
          </w:p>
          <w:p w:rsidR="00D17513" w:rsidRDefault="00D17513" w:rsidP="00D17513">
            <w:pPr>
              <w:spacing w:line="240" w:lineRule="auto"/>
              <w:rPr>
                <w:b/>
                <w:color w:val="FF0000"/>
              </w:rPr>
            </w:pPr>
            <w:r w:rsidRPr="008B60E9">
              <w:rPr>
                <w:b/>
                <w:color w:val="FF0000"/>
              </w:rPr>
              <w:t>¿Quesqui ipati?</w:t>
            </w:r>
          </w:p>
          <w:p w:rsidR="00D17513" w:rsidRPr="008B60E9" w:rsidRDefault="00D17513" w:rsidP="00D17513">
            <w:pPr>
              <w:rPr>
                <w:b/>
                <w:color w:val="FF0000"/>
              </w:rPr>
            </w:pPr>
            <w:r>
              <w:t>Si lo hace de manera correcta marca el acierto con una palomita verde</w:t>
            </w:r>
          </w:p>
          <w:p w:rsidR="00D17513" w:rsidRDefault="00D17513" w:rsidP="00D17513"/>
        </w:tc>
      </w:tr>
      <w:tr w:rsidR="00D17513">
        <w:tc>
          <w:tcPr>
            <w:tcW w:w="4489" w:type="dxa"/>
          </w:tcPr>
          <w:p w:rsidR="00D17513" w:rsidRDefault="00D17513" w:rsidP="00D17513">
            <w:r>
              <w:t xml:space="preserve">El globo de la vendedora se ilumina y </w:t>
            </w:r>
            <w:r w:rsidR="004E249C">
              <w:t xml:space="preserve">se escucha </w:t>
            </w:r>
            <w:r>
              <w:t>el audio:</w:t>
            </w:r>
          </w:p>
          <w:p w:rsidR="00D17513" w:rsidRPr="00D17513" w:rsidRDefault="00D17513" w:rsidP="00D17513">
            <w:pPr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Se chancaca ipati sempoali iuan eyi tomi. ¿Quesqui tinequi?</w:t>
            </w:r>
          </w:p>
        </w:tc>
        <w:tc>
          <w:tcPr>
            <w:tcW w:w="4489" w:type="dxa"/>
          </w:tcPr>
          <w:p w:rsidR="00D17513" w:rsidRDefault="00D17513" w:rsidP="00D17513"/>
        </w:tc>
      </w:tr>
      <w:tr w:rsidR="00D17513">
        <w:tc>
          <w:tcPr>
            <w:tcW w:w="4489" w:type="dxa"/>
          </w:tcPr>
          <w:p w:rsidR="00D17513" w:rsidRDefault="00D17513" w:rsidP="00D17513"/>
        </w:tc>
        <w:tc>
          <w:tcPr>
            <w:tcW w:w="4489" w:type="dxa"/>
          </w:tcPr>
          <w:p w:rsidR="00D17513" w:rsidRDefault="00D17513" w:rsidP="00D17513"/>
        </w:tc>
      </w:tr>
      <w:tr w:rsidR="00D17513">
        <w:tc>
          <w:tcPr>
            <w:tcW w:w="4489" w:type="dxa"/>
          </w:tcPr>
          <w:p w:rsidR="00D17513" w:rsidRDefault="00D17513" w:rsidP="00D17513"/>
        </w:tc>
        <w:tc>
          <w:tcPr>
            <w:tcW w:w="4489" w:type="dxa"/>
          </w:tcPr>
          <w:p w:rsidR="00D17513" w:rsidRDefault="00D17513" w:rsidP="00D17513">
            <w:r>
              <w:t xml:space="preserve">El globo del </w:t>
            </w:r>
            <w:r w:rsidR="004E249C">
              <w:t xml:space="preserve">usuario se ilumina y aparecen 6 </w:t>
            </w:r>
            <w:r>
              <w:t xml:space="preserve">espacios para acomodar las palabras. </w:t>
            </w:r>
          </w:p>
          <w:p w:rsidR="00D17513" w:rsidRDefault="00D17513" w:rsidP="00D17513"/>
          <w:p w:rsidR="00D17513" w:rsidRDefault="00D17513" w:rsidP="00D17513">
            <w:r>
              <w:t>Las palabras que debe acomodar son:</w:t>
            </w:r>
          </w:p>
          <w:p w:rsidR="004E249C" w:rsidRDefault="00D17513" w:rsidP="00D17513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ninequi ome chancaca</w:t>
            </w:r>
          </w:p>
          <w:p w:rsidR="00D17513" w:rsidRPr="005A1613" w:rsidRDefault="004E249C" w:rsidP="00D17513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¿quesqui nimits tlahuiquilia?</w:t>
            </w:r>
          </w:p>
          <w:p w:rsidR="00D17513" w:rsidRDefault="00D17513" w:rsidP="00D17513">
            <w:pPr>
              <w:spacing w:line="240" w:lineRule="auto"/>
            </w:pPr>
          </w:p>
          <w:p w:rsidR="004E249C" w:rsidRDefault="004E249C" w:rsidP="00D17513">
            <w:pPr>
              <w:spacing w:line="240" w:lineRule="auto"/>
            </w:pPr>
            <w:r>
              <w:t>Importante que aparezcan 3 líneas en la parte superior y tres en la inferior, entre signos de interrogación.</w:t>
            </w:r>
          </w:p>
          <w:p w:rsidR="004E249C" w:rsidRDefault="004E249C" w:rsidP="00D17513">
            <w:pPr>
              <w:spacing w:line="240" w:lineRule="auto"/>
            </w:pPr>
          </w:p>
          <w:p w:rsidR="004E249C" w:rsidRDefault="004E249C" w:rsidP="00D17513">
            <w:pPr>
              <w:spacing w:line="240" w:lineRule="auto"/>
            </w:pPr>
            <w:r>
              <w:t xml:space="preserve">   ____________       ______________   ______________</w:t>
            </w:r>
          </w:p>
          <w:p w:rsidR="004E249C" w:rsidRDefault="004E249C" w:rsidP="00D17513">
            <w:pPr>
              <w:spacing w:line="240" w:lineRule="auto"/>
            </w:pPr>
            <w:r>
              <w:t>¿ ____________       ______________   ______________ ?</w:t>
            </w:r>
          </w:p>
          <w:p w:rsidR="004E249C" w:rsidRDefault="004E249C" w:rsidP="00D17513">
            <w:pPr>
              <w:spacing w:line="240" w:lineRule="auto"/>
            </w:pPr>
          </w:p>
          <w:p w:rsidR="00D17513" w:rsidRDefault="00D17513" w:rsidP="00D17513">
            <w:pPr>
              <w:spacing w:line="240" w:lineRule="auto"/>
            </w:pPr>
            <w:r>
              <w:t>Si lo hace de manera correcta marca el acierto con una palomita verde</w:t>
            </w:r>
          </w:p>
          <w:p w:rsidR="00D17513" w:rsidRDefault="00D17513" w:rsidP="00D17513"/>
        </w:tc>
      </w:tr>
      <w:tr w:rsidR="004E249C">
        <w:tc>
          <w:tcPr>
            <w:tcW w:w="4489" w:type="dxa"/>
          </w:tcPr>
          <w:p w:rsidR="004E249C" w:rsidRDefault="004E249C" w:rsidP="004E249C">
            <w:r>
              <w:t xml:space="preserve">Se escucha el audio </w:t>
            </w:r>
            <w:r>
              <w:rPr>
                <w:b/>
                <w:color w:val="00B0F0"/>
              </w:rPr>
              <w:t>omepoali iuan chichuase peso</w:t>
            </w:r>
          </w:p>
          <w:p w:rsidR="004E249C" w:rsidRDefault="004E249C" w:rsidP="00D17513"/>
        </w:tc>
        <w:tc>
          <w:tcPr>
            <w:tcW w:w="4489" w:type="dxa"/>
          </w:tcPr>
          <w:p w:rsidR="004E249C" w:rsidRDefault="004E249C" w:rsidP="00D17513"/>
        </w:tc>
      </w:tr>
      <w:tr w:rsidR="00D17513">
        <w:tc>
          <w:tcPr>
            <w:tcW w:w="4489" w:type="dxa"/>
          </w:tcPr>
          <w:p w:rsidR="00D17513" w:rsidRDefault="00D17513" w:rsidP="00D17513"/>
          <w:p w:rsidR="00D17513" w:rsidRPr="005A1613" w:rsidRDefault="00D17513" w:rsidP="00D17513">
            <w:pPr>
              <w:rPr>
                <w:b/>
                <w:color w:val="00B0F0"/>
              </w:rPr>
            </w:pPr>
          </w:p>
        </w:tc>
        <w:tc>
          <w:tcPr>
            <w:tcW w:w="4489" w:type="dxa"/>
          </w:tcPr>
          <w:p w:rsidR="00D17513" w:rsidRDefault="00D17513" w:rsidP="00D17513">
            <w:r>
              <w:t>El globo del usuario se ilumina y aparecen 1 espacio para acomodar la palabra:</w:t>
            </w:r>
          </w:p>
          <w:p w:rsidR="00D17513" w:rsidRDefault="00D17513" w:rsidP="00D17513">
            <w:pPr>
              <w:spacing w:line="240" w:lineRule="auto"/>
              <w:rPr>
                <w:b/>
                <w:color w:val="FF0000"/>
              </w:rPr>
            </w:pPr>
            <w:r w:rsidRPr="005A1613">
              <w:rPr>
                <w:b/>
                <w:color w:val="FF0000"/>
              </w:rPr>
              <w:t>Tlascamati</w:t>
            </w:r>
            <w:r>
              <w:rPr>
                <w:b/>
                <w:color w:val="FF0000"/>
              </w:rPr>
              <w:t>.</w:t>
            </w:r>
          </w:p>
          <w:p w:rsidR="00D17513" w:rsidRPr="005A1613" w:rsidRDefault="00D17513" w:rsidP="00D17513">
            <w:pPr>
              <w:rPr>
                <w:color w:val="FF0000"/>
              </w:rPr>
            </w:pPr>
          </w:p>
          <w:p w:rsidR="00D17513" w:rsidRDefault="00D17513" w:rsidP="00D17513">
            <w:pPr>
              <w:spacing w:line="240" w:lineRule="auto"/>
            </w:pPr>
            <w:r>
              <w:t>Si lo hace de manera correcta marca el acierto con una palomita verde</w:t>
            </w:r>
          </w:p>
          <w:p w:rsidR="00D17513" w:rsidRDefault="00D17513" w:rsidP="00D17513"/>
        </w:tc>
      </w:tr>
      <w:tr w:rsidR="004E249C">
        <w:tc>
          <w:tcPr>
            <w:tcW w:w="4489" w:type="dxa"/>
          </w:tcPr>
          <w:p w:rsidR="004E249C" w:rsidRDefault="00FF57F1" w:rsidP="004E249C">
            <w:r>
              <w:t xml:space="preserve">Se escucha el audio: </w:t>
            </w:r>
            <w:r>
              <w:rPr>
                <w:b/>
                <w:color w:val="00B0F0"/>
              </w:rPr>
              <w:t>timoitaseh nimah</w:t>
            </w:r>
          </w:p>
          <w:p w:rsidR="004E249C" w:rsidRDefault="004E249C" w:rsidP="00D17513"/>
        </w:tc>
        <w:tc>
          <w:tcPr>
            <w:tcW w:w="4489" w:type="dxa"/>
          </w:tcPr>
          <w:p w:rsidR="004E249C" w:rsidRDefault="004E249C" w:rsidP="00D17513"/>
        </w:tc>
      </w:tr>
    </w:tbl>
    <w:p w:rsidR="00D17513" w:rsidRDefault="00D17513" w:rsidP="00D17513"/>
    <w:p w:rsidR="0088761A" w:rsidRDefault="0088761A" w:rsidP="00D17513"/>
    <w:p w:rsidR="0088761A" w:rsidRDefault="0088761A" w:rsidP="00D17513"/>
    <w:p w:rsidR="0088761A" w:rsidRDefault="0088761A" w:rsidP="00D17513"/>
    <w:p w:rsidR="0088761A" w:rsidRDefault="0088761A" w:rsidP="00D17513"/>
    <w:p w:rsidR="0088761A" w:rsidRDefault="0088761A" w:rsidP="00D17513"/>
    <w:p w:rsidR="0088761A" w:rsidRDefault="0088761A" w:rsidP="00D17513"/>
    <w:p w:rsidR="0088761A" w:rsidRDefault="0088761A" w:rsidP="00D17513"/>
    <w:p w:rsidR="0088761A" w:rsidRDefault="0088761A" w:rsidP="00D17513"/>
    <w:p w:rsidR="0088761A" w:rsidRDefault="0088761A" w:rsidP="00D17513"/>
    <w:p w:rsidR="0088761A" w:rsidRPr="0088761A" w:rsidRDefault="0088761A" w:rsidP="0088761A">
      <w:pPr>
        <w:rPr>
          <w:lang w:val="es-ES_tradnl"/>
        </w:rPr>
      </w:pPr>
    </w:p>
    <w:p w:rsidR="0088761A" w:rsidRPr="0088761A" w:rsidRDefault="0088761A" w:rsidP="0088761A">
      <w:pPr>
        <w:rPr>
          <w:lang w:val="es-ES_tradnl"/>
        </w:rPr>
      </w:pPr>
      <w:r w:rsidRPr="0088761A">
        <w:rPr>
          <w:lang w:val="es-ES_tradnl"/>
        </w:rPr>
        <w:t>H. Lupita, ¿</w:t>
      </w:r>
      <w:proofErr w:type="spellStart"/>
      <w:r w:rsidRPr="0088761A">
        <w:rPr>
          <w:lang w:val="es-ES_tradnl"/>
        </w:rPr>
        <w:t>Queniqui</w:t>
      </w:r>
      <w:proofErr w:type="spellEnd"/>
      <w:r w:rsidRPr="0088761A">
        <w:rPr>
          <w:lang w:val="es-ES_tradnl"/>
        </w:rPr>
        <w:t xml:space="preserve"> </w:t>
      </w:r>
      <w:proofErr w:type="spellStart"/>
      <w:r w:rsidRPr="0088761A">
        <w:rPr>
          <w:lang w:val="es-ES_tradnl"/>
        </w:rPr>
        <w:t>tiistoc</w:t>
      </w:r>
      <w:proofErr w:type="spellEnd"/>
      <w:r w:rsidRPr="0088761A">
        <w:rPr>
          <w:lang w:val="es-ES_tradnl"/>
        </w:rPr>
        <w:t>?</w:t>
      </w:r>
    </w:p>
    <w:p w:rsidR="0088761A" w:rsidRPr="0088761A" w:rsidRDefault="0088761A" w:rsidP="0088761A">
      <w:pPr>
        <w:rPr>
          <w:lang w:val="es-ES_tradnl"/>
        </w:rPr>
      </w:pPr>
      <w:r w:rsidRPr="0088761A">
        <w:rPr>
          <w:lang w:val="es-ES_tradnl"/>
        </w:rPr>
        <w:t xml:space="preserve">M: </w:t>
      </w:r>
      <w:proofErr w:type="spellStart"/>
      <w:r w:rsidRPr="0088761A">
        <w:rPr>
          <w:lang w:val="es-ES_tradnl"/>
        </w:rPr>
        <w:t>Cuali</w:t>
      </w:r>
      <w:proofErr w:type="spellEnd"/>
      <w:r w:rsidRPr="0088761A">
        <w:rPr>
          <w:lang w:val="es-ES_tradnl"/>
        </w:rPr>
        <w:t xml:space="preserve"> </w:t>
      </w:r>
      <w:proofErr w:type="spellStart"/>
      <w:r w:rsidRPr="0088761A">
        <w:rPr>
          <w:lang w:val="es-ES_tradnl"/>
        </w:rPr>
        <w:t>tlascamati</w:t>
      </w:r>
      <w:proofErr w:type="spellEnd"/>
      <w:r w:rsidRPr="0088761A">
        <w:rPr>
          <w:lang w:val="es-ES_tradnl"/>
        </w:rPr>
        <w:t>.</w:t>
      </w:r>
    </w:p>
    <w:p w:rsidR="0088761A" w:rsidRPr="0088761A" w:rsidRDefault="0088761A" w:rsidP="0088761A">
      <w:pPr>
        <w:rPr>
          <w:lang w:val="es-ES_tradnl"/>
        </w:rPr>
      </w:pPr>
      <w:r w:rsidRPr="0088761A">
        <w:rPr>
          <w:lang w:val="es-ES_tradnl"/>
        </w:rPr>
        <w:t>H. ¿</w:t>
      </w:r>
      <w:proofErr w:type="spellStart"/>
      <w:r w:rsidRPr="0088761A">
        <w:rPr>
          <w:lang w:val="es-ES_tradnl"/>
        </w:rPr>
        <w:t>Queniqui</w:t>
      </w:r>
      <w:proofErr w:type="spellEnd"/>
      <w:r w:rsidRPr="0088761A">
        <w:rPr>
          <w:lang w:val="es-ES_tradnl"/>
        </w:rPr>
        <w:t xml:space="preserve"> </w:t>
      </w:r>
      <w:proofErr w:type="spellStart"/>
      <w:r w:rsidRPr="0088761A">
        <w:rPr>
          <w:lang w:val="es-ES_tradnl"/>
        </w:rPr>
        <w:t>itstoc</w:t>
      </w:r>
      <w:proofErr w:type="spellEnd"/>
      <w:r w:rsidRPr="0088761A">
        <w:rPr>
          <w:lang w:val="es-ES_tradnl"/>
        </w:rPr>
        <w:t xml:space="preserve"> mona?</w:t>
      </w:r>
    </w:p>
    <w:p w:rsidR="0088761A" w:rsidRPr="0088761A" w:rsidRDefault="0088761A" w:rsidP="0088761A">
      <w:pPr>
        <w:rPr>
          <w:lang w:val="es-ES_tradnl"/>
        </w:rPr>
      </w:pPr>
      <w:r w:rsidRPr="0088761A">
        <w:rPr>
          <w:lang w:val="es-ES_tradnl"/>
        </w:rPr>
        <w:t xml:space="preserve">M. </w:t>
      </w:r>
      <w:proofErr w:type="spellStart"/>
      <w:r w:rsidRPr="0088761A">
        <w:rPr>
          <w:lang w:val="es-ES_tradnl"/>
        </w:rPr>
        <w:t>Mococohua</w:t>
      </w:r>
      <w:proofErr w:type="spellEnd"/>
    </w:p>
    <w:p w:rsidR="0088761A" w:rsidRPr="0088761A" w:rsidRDefault="0088761A" w:rsidP="0088761A">
      <w:pPr>
        <w:rPr>
          <w:lang w:val="es-ES_tradnl"/>
        </w:rPr>
      </w:pPr>
      <w:r w:rsidRPr="0088761A">
        <w:rPr>
          <w:lang w:val="es-ES_tradnl"/>
        </w:rPr>
        <w:t>H. ¿</w:t>
      </w:r>
      <w:proofErr w:type="spellStart"/>
      <w:r w:rsidRPr="0088761A">
        <w:rPr>
          <w:lang w:val="es-ES_tradnl"/>
        </w:rPr>
        <w:t>Tlahqui</w:t>
      </w:r>
      <w:proofErr w:type="spellEnd"/>
      <w:r w:rsidRPr="0088761A">
        <w:rPr>
          <w:lang w:val="es-ES_tradnl"/>
        </w:rPr>
        <w:t xml:space="preserve"> </w:t>
      </w:r>
      <w:proofErr w:type="spellStart"/>
      <w:r w:rsidRPr="0088761A">
        <w:rPr>
          <w:lang w:val="es-ES_tradnl"/>
        </w:rPr>
        <w:t>tiquisnequi</w:t>
      </w:r>
      <w:proofErr w:type="spellEnd"/>
      <w:r w:rsidRPr="0088761A">
        <w:rPr>
          <w:lang w:val="es-ES_tradnl"/>
        </w:rPr>
        <w:t xml:space="preserve">? </w:t>
      </w:r>
      <w:proofErr w:type="spellStart"/>
      <w:r w:rsidRPr="0088761A">
        <w:rPr>
          <w:lang w:val="es-ES_tradnl"/>
        </w:rPr>
        <w:t>Onca</w:t>
      </w:r>
      <w:proofErr w:type="spellEnd"/>
      <w:r w:rsidRPr="0088761A">
        <w:rPr>
          <w:lang w:val="es-ES_tradnl"/>
        </w:rPr>
        <w:t xml:space="preserve"> </w:t>
      </w:r>
      <w:proofErr w:type="spellStart"/>
      <w:r w:rsidRPr="0088761A">
        <w:rPr>
          <w:lang w:val="es-ES_tradnl"/>
        </w:rPr>
        <w:t>atoli</w:t>
      </w:r>
      <w:proofErr w:type="spellEnd"/>
      <w:r w:rsidRPr="0088761A">
        <w:rPr>
          <w:lang w:val="es-ES_tradnl"/>
        </w:rPr>
        <w:t xml:space="preserve"> </w:t>
      </w:r>
      <w:proofErr w:type="spellStart"/>
      <w:r w:rsidRPr="0088761A">
        <w:rPr>
          <w:lang w:val="es-ES_tradnl"/>
        </w:rPr>
        <w:t>iuan</w:t>
      </w:r>
      <w:proofErr w:type="spellEnd"/>
      <w:r w:rsidRPr="0088761A">
        <w:rPr>
          <w:lang w:val="es-ES_tradnl"/>
        </w:rPr>
        <w:t xml:space="preserve"> </w:t>
      </w:r>
      <w:proofErr w:type="spellStart"/>
      <w:r w:rsidRPr="0088761A">
        <w:rPr>
          <w:lang w:val="es-ES_tradnl"/>
        </w:rPr>
        <w:t>cafe</w:t>
      </w:r>
      <w:proofErr w:type="spellEnd"/>
      <w:r w:rsidRPr="0088761A">
        <w:rPr>
          <w:lang w:val="es-ES_tradnl"/>
        </w:rPr>
        <w:t xml:space="preserve">  </w:t>
      </w:r>
    </w:p>
    <w:p w:rsidR="0088761A" w:rsidRPr="0088761A" w:rsidRDefault="0088761A" w:rsidP="0088761A">
      <w:pPr>
        <w:rPr>
          <w:lang w:val="es-ES_tradnl"/>
        </w:rPr>
      </w:pPr>
      <w:r w:rsidRPr="0088761A">
        <w:rPr>
          <w:lang w:val="es-ES_tradnl"/>
        </w:rPr>
        <w:t xml:space="preserve">M. </w:t>
      </w:r>
      <w:proofErr w:type="spellStart"/>
      <w:r w:rsidRPr="0088761A">
        <w:rPr>
          <w:lang w:val="es-ES_tradnl"/>
        </w:rPr>
        <w:t>Ninequi</w:t>
      </w:r>
      <w:proofErr w:type="spellEnd"/>
      <w:r w:rsidRPr="0088761A">
        <w:rPr>
          <w:lang w:val="es-ES_tradnl"/>
        </w:rPr>
        <w:t xml:space="preserve"> </w:t>
      </w:r>
      <w:proofErr w:type="spellStart"/>
      <w:r w:rsidRPr="0088761A">
        <w:rPr>
          <w:lang w:val="es-ES_tradnl"/>
        </w:rPr>
        <w:t>atoli</w:t>
      </w:r>
      <w:proofErr w:type="spellEnd"/>
      <w:r w:rsidRPr="0088761A">
        <w:rPr>
          <w:lang w:val="es-ES_tradnl"/>
        </w:rPr>
        <w:t xml:space="preserve"> ¿</w:t>
      </w:r>
      <w:proofErr w:type="spellStart"/>
      <w:r w:rsidRPr="0088761A">
        <w:rPr>
          <w:lang w:val="es-ES_tradnl"/>
        </w:rPr>
        <w:t>quesqui</w:t>
      </w:r>
      <w:proofErr w:type="spellEnd"/>
      <w:r w:rsidRPr="0088761A">
        <w:rPr>
          <w:lang w:val="es-ES_tradnl"/>
        </w:rPr>
        <w:t xml:space="preserve"> </w:t>
      </w:r>
      <w:proofErr w:type="spellStart"/>
      <w:r w:rsidRPr="0088761A">
        <w:rPr>
          <w:lang w:val="es-ES_tradnl"/>
        </w:rPr>
        <w:t>nimits</w:t>
      </w:r>
      <w:proofErr w:type="spellEnd"/>
      <w:r w:rsidRPr="0088761A">
        <w:rPr>
          <w:lang w:val="es-ES_tradnl"/>
        </w:rPr>
        <w:t xml:space="preserve"> </w:t>
      </w:r>
      <w:proofErr w:type="spellStart"/>
      <w:r w:rsidRPr="0088761A">
        <w:rPr>
          <w:lang w:val="es-ES_tradnl"/>
        </w:rPr>
        <w:t>tlahuiquilia</w:t>
      </w:r>
      <w:proofErr w:type="spellEnd"/>
      <w:r w:rsidRPr="0088761A">
        <w:rPr>
          <w:lang w:val="es-ES_tradnl"/>
        </w:rPr>
        <w:t xml:space="preserve">? </w:t>
      </w:r>
    </w:p>
    <w:p w:rsidR="0088761A" w:rsidRPr="0088761A" w:rsidRDefault="0088761A" w:rsidP="0088761A">
      <w:pPr>
        <w:rPr>
          <w:lang w:val="es-ES_tradnl"/>
        </w:rPr>
      </w:pPr>
      <w:r w:rsidRPr="0088761A">
        <w:rPr>
          <w:lang w:val="es-ES_tradnl"/>
        </w:rPr>
        <w:t xml:space="preserve">H. </w:t>
      </w:r>
      <w:proofErr w:type="spellStart"/>
      <w:r w:rsidRPr="0088761A">
        <w:rPr>
          <w:lang w:val="es-ES_tradnl"/>
        </w:rPr>
        <w:t>Macuili</w:t>
      </w:r>
      <w:proofErr w:type="spellEnd"/>
      <w:r w:rsidRPr="0088761A">
        <w:rPr>
          <w:lang w:val="es-ES_tradnl"/>
        </w:rPr>
        <w:t xml:space="preserve"> </w:t>
      </w:r>
      <w:proofErr w:type="spellStart"/>
      <w:r w:rsidRPr="0088761A">
        <w:rPr>
          <w:lang w:val="es-ES_tradnl"/>
        </w:rPr>
        <w:t>tomi</w:t>
      </w:r>
      <w:proofErr w:type="spellEnd"/>
      <w:r w:rsidRPr="0088761A">
        <w:rPr>
          <w:lang w:val="es-ES_tradnl"/>
        </w:rPr>
        <w:t xml:space="preserve"> </w:t>
      </w:r>
    </w:p>
    <w:p w:rsidR="0088761A" w:rsidRPr="0088761A" w:rsidRDefault="0088761A" w:rsidP="0088761A">
      <w:pPr>
        <w:rPr>
          <w:lang w:val="es-ES_tradnl"/>
        </w:rPr>
      </w:pPr>
      <w:r w:rsidRPr="0088761A">
        <w:rPr>
          <w:lang w:val="es-ES_tradnl"/>
        </w:rPr>
        <w:t xml:space="preserve">M. </w:t>
      </w:r>
      <w:proofErr w:type="spellStart"/>
      <w:r w:rsidRPr="0088761A">
        <w:rPr>
          <w:lang w:val="es-ES_tradnl"/>
        </w:rPr>
        <w:t>Timoitaseh</w:t>
      </w:r>
      <w:proofErr w:type="spellEnd"/>
      <w:r w:rsidRPr="0088761A">
        <w:rPr>
          <w:lang w:val="es-ES_tradnl"/>
        </w:rPr>
        <w:t xml:space="preserve"> </w:t>
      </w:r>
      <w:proofErr w:type="spellStart"/>
      <w:r w:rsidRPr="0088761A">
        <w:rPr>
          <w:lang w:val="es-ES_tradnl"/>
        </w:rPr>
        <w:t>sempayoc</w:t>
      </w:r>
      <w:proofErr w:type="spellEnd"/>
    </w:p>
    <w:p w:rsidR="0088761A" w:rsidRPr="0088761A" w:rsidRDefault="0088761A" w:rsidP="0088761A">
      <w:pPr>
        <w:rPr>
          <w:lang w:val="es-ES_tradnl"/>
        </w:rPr>
      </w:pPr>
      <w:r w:rsidRPr="0088761A">
        <w:rPr>
          <w:lang w:val="es-ES_tradnl"/>
        </w:rPr>
        <w:t xml:space="preserve">H. Quena </w:t>
      </w:r>
    </w:p>
    <w:p w:rsidR="00D17513" w:rsidRDefault="00D17513" w:rsidP="00D17513"/>
    <w:p w:rsidR="00D17513" w:rsidRDefault="00D17513"/>
    <w:sectPr w:rsidR="00D17513" w:rsidSect="00D175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218A9"/>
    <w:multiLevelType w:val="hybridMultilevel"/>
    <w:tmpl w:val="4A62FD04"/>
    <w:lvl w:ilvl="0" w:tplc="D250DD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embedSystemFonts/>
  <w:proofState w:spelling="clean"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D17513"/>
    <w:rsid w:val="004E249C"/>
    <w:rsid w:val="00762B07"/>
    <w:rsid w:val="0088761A"/>
    <w:rsid w:val="00BB42CB"/>
    <w:rsid w:val="00D11CE5"/>
    <w:rsid w:val="00D17513"/>
    <w:rsid w:val="00FF57F1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513"/>
    <w:pPr>
      <w:spacing w:line="276" w:lineRule="auto"/>
    </w:pPr>
    <w:rPr>
      <w:sz w:val="22"/>
      <w:szCs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17513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175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0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353</Words>
  <Characters>1945</Characters>
  <Application>Microsoft Office Word</Application>
  <DocSecurity>0</DocSecurity>
  <Lines>16</Lines>
  <Paragraphs>4</Paragraphs>
  <ScaleCrop>false</ScaleCrop>
  <Company>UPN</Company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Angélica Briones Fragoso</dc:creator>
  <cp:lastModifiedBy>flor</cp:lastModifiedBy>
  <cp:revision>2</cp:revision>
  <cp:lastPrinted>2011-04-07T18:03:00Z</cp:lastPrinted>
  <dcterms:created xsi:type="dcterms:W3CDTF">2011-04-07T18:07:00Z</dcterms:created>
  <dcterms:modified xsi:type="dcterms:W3CDTF">2011-04-07T18:07:00Z</dcterms:modified>
</cp:coreProperties>
</file>