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99" w:rsidRPr="00317BB9" w:rsidRDefault="00260699" w:rsidP="000E0EC9">
      <w:pPr>
        <w:pStyle w:val="t1"/>
      </w:pPr>
      <w:r w:rsidRPr="00A84ADB">
        <w:t>Dirección Xeral de Educación, Formación Profesional e Innovación Educativa</w:t>
      </w:r>
    </w:p>
    <w:p w:rsidR="00260699" w:rsidRDefault="00622EDB" w:rsidP="000E0EC9">
      <w:pPr>
        <w:pStyle w:val="t2"/>
        <w:pBdr>
          <w:bottom w:val="none" w:sz="0" w:space="0" w:color="auto"/>
        </w:pBdr>
      </w:pPr>
      <w:r>
        <w:t>Material para</w:t>
      </w:r>
    </w:p>
    <w:p w:rsidR="00622EDB" w:rsidRDefault="00622EDB" w:rsidP="000E0EC9">
      <w:pPr>
        <w:pStyle w:val="t2"/>
        <w:pBdr>
          <w:bottom w:val="none" w:sz="0" w:space="0" w:color="auto"/>
        </w:pBdr>
      </w:pPr>
      <w:r>
        <w:t>a formación profesional inicial</w:t>
      </w:r>
    </w:p>
    <w:p w:rsidR="00260699" w:rsidRDefault="00B22787" w:rsidP="003E5613">
      <w:pPr>
        <w:pStyle w:val="t3"/>
      </w:pPr>
      <w:r>
        <w:t>A03</w:t>
      </w:r>
      <w:r w:rsidR="00C95D91">
        <w:t xml:space="preserve">. </w:t>
      </w:r>
      <w:r>
        <w:t>Disparadores e eventos</w:t>
      </w:r>
    </w:p>
    <w:tbl>
      <w:tblPr>
        <w:tblpPr w:leftFromText="141" w:rightFromText="141" w:vertAnchor="text" w:tblpY="1"/>
        <w:tblOverlap w:val="never"/>
        <w:tblW w:w="0" w:type="auto"/>
        <w:tblInd w:w="85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861"/>
        <w:gridCol w:w="1001"/>
        <w:gridCol w:w="5474"/>
      </w:tblGrid>
      <w:tr w:rsidR="00B22787" w:rsidRPr="00E24593" w:rsidTr="00567ABF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 w:rsidRPr="00E24593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>
              <w:t>IFC</w:t>
            </w:r>
          </w:p>
        </w:tc>
        <w:tc>
          <w:tcPr>
            <w:tcW w:w="547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Pr="00E24593" w:rsidRDefault="00B22787" w:rsidP="002F707A">
            <w:pPr>
              <w:pStyle w:val="tt2"/>
            </w:pPr>
            <w:r>
              <w:t>Informática e comunicacións</w:t>
            </w:r>
          </w:p>
        </w:tc>
      </w:tr>
      <w:tr w:rsidR="00B22787" w:rsidRPr="00E24593" w:rsidTr="00567ABF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 w:rsidRPr="00E24593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Default="00B22787" w:rsidP="002F707A">
            <w:pPr>
              <w:pStyle w:val="tt2"/>
            </w:pPr>
            <w:r>
              <w:t>CSIFC03</w:t>
            </w:r>
          </w:p>
          <w:p w:rsidR="00B22787" w:rsidRPr="00E24593" w:rsidRDefault="00B22787" w:rsidP="002F707A">
            <w:pPr>
              <w:pStyle w:val="tt2"/>
            </w:pPr>
            <w:r>
              <w:t>CSIFC02</w:t>
            </w:r>
          </w:p>
        </w:tc>
        <w:tc>
          <w:tcPr>
            <w:tcW w:w="547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Default="00B22787" w:rsidP="002F707A">
            <w:pPr>
              <w:pStyle w:val="tt2"/>
            </w:pPr>
            <w:r>
              <w:t>Desenvolvemento de aplicacións web</w:t>
            </w:r>
          </w:p>
          <w:p w:rsidR="00B22787" w:rsidRPr="00E24593" w:rsidRDefault="00B22787" w:rsidP="002F707A">
            <w:pPr>
              <w:pStyle w:val="tt2"/>
            </w:pPr>
            <w:r>
              <w:t>Desenvolvemento de aplicacións multiplataforma</w:t>
            </w:r>
          </w:p>
        </w:tc>
      </w:tr>
      <w:tr w:rsidR="00B22787" w:rsidRPr="00E24593" w:rsidTr="00567ABF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 w:rsidRPr="00E24593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  <w:snapToGrid w:val="0"/>
              <w:spacing w:before="0" w:after="0"/>
            </w:pPr>
          </w:p>
        </w:tc>
        <w:tc>
          <w:tcPr>
            <w:tcW w:w="547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Pr="00E24593" w:rsidRDefault="00B22787" w:rsidP="002F707A">
            <w:pPr>
              <w:pStyle w:val="tt2"/>
            </w:pPr>
            <w:r w:rsidRPr="00E24593">
              <w:t>Superior</w:t>
            </w:r>
          </w:p>
        </w:tc>
      </w:tr>
      <w:tr w:rsidR="00B22787" w:rsidRPr="00E24593" w:rsidTr="00567ABF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 w:rsidRPr="00E24593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>
              <w:t>MP0484</w:t>
            </w:r>
          </w:p>
        </w:tc>
        <w:tc>
          <w:tcPr>
            <w:tcW w:w="547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Pr="00E24593" w:rsidRDefault="00B22787" w:rsidP="002F707A">
            <w:pPr>
              <w:pStyle w:val="tt2"/>
            </w:pPr>
            <w:r>
              <w:t>Bases de datos</w:t>
            </w:r>
          </w:p>
        </w:tc>
      </w:tr>
      <w:tr w:rsidR="00B22787" w:rsidRPr="00E24593" w:rsidTr="00567ABF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 w:rsidRPr="00E24593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>
              <w:t>UD07</w:t>
            </w:r>
          </w:p>
        </w:tc>
        <w:tc>
          <w:tcPr>
            <w:tcW w:w="547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Pr="00E24593" w:rsidRDefault="00B22787" w:rsidP="002F707A">
            <w:pPr>
              <w:pStyle w:val="tt2"/>
            </w:pPr>
            <w:r>
              <w:t>Programación de bases de datos</w:t>
            </w:r>
          </w:p>
        </w:tc>
      </w:tr>
      <w:tr w:rsidR="00B22787" w:rsidRPr="00E24593" w:rsidTr="00567ABF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  <w:spacing w:before="0" w:after="0"/>
              <w:rPr>
                <w:b/>
              </w:rPr>
            </w:pPr>
            <w:r w:rsidRPr="00E24593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  <w:spacing w:before="0" w:after="0"/>
              <w:rPr>
                <w:b/>
              </w:rPr>
            </w:pPr>
            <w:r>
              <w:rPr>
                <w:b/>
              </w:rPr>
              <w:t>A03</w:t>
            </w:r>
          </w:p>
        </w:tc>
        <w:tc>
          <w:tcPr>
            <w:tcW w:w="547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Pr="00E24593" w:rsidRDefault="00B22787" w:rsidP="002F707A">
            <w:pPr>
              <w:pStyle w:val="tt2"/>
              <w:spacing w:before="0" w:after="0"/>
            </w:pPr>
            <w:r>
              <w:rPr>
                <w:b/>
              </w:rPr>
              <w:t>Disparadores e eventos</w:t>
            </w:r>
          </w:p>
        </w:tc>
      </w:tr>
      <w:tr w:rsidR="00B22787" w:rsidRPr="00E24593" w:rsidTr="00567ABF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 w:rsidRPr="00E24593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  <w:snapToGrid w:val="0"/>
              <w:spacing w:before="0" w:after="0"/>
            </w:pPr>
          </w:p>
        </w:tc>
        <w:tc>
          <w:tcPr>
            <w:tcW w:w="547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Default="00B22787" w:rsidP="002F707A">
            <w:pPr>
              <w:pStyle w:val="tt2"/>
              <w:snapToGrid w:val="0"/>
              <w:spacing w:before="0" w:after="0"/>
            </w:pPr>
            <w:r>
              <w:t>Marta Fernández García</w:t>
            </w:r>
          </w:p>
          <w:p w:rsidR="00B22787" w:rsidRDefault="00B22787" w:rsidP="002F707A">
            <w:pPr>
              <w:pStyle w:val="tt2"/>
              <w:snapToGrid w:val="0"/>
              <w:spacing w:before="0" w:after="0"/>
            </w:pPr>
            <w:r>
              <w:t>María del Carmen Fernández Lameiro</w:t>
            </w:r>
          </w:p>
          <w:p w:rsidR="00B22787" w:rsidRDefault="00B22787" w:rsidP="002F707A">
            <w:pPr>
              <w:pStyle w:val="tt2"/>
              <w:snapToGrid w:val="0"/>
              <w:spacing w:before="0" w:after="0"/>
            </w:pPr>
            <w:r>
              <w:t>Miguel Fraga Vila</w:t>
            </w:r>
          </w:p>
          <w:p w:rsidR="00B22787" w:rsidRDefault="00B22787" w:rsidP="002F707A">
            <w:pPr>
              <w:pStyle w:val="tt2"/>
              <w:snapToGrid w:val="0"/>
              <w:spacing w:before="0" w:after="0"/>
            </w:pPr>
            <w:r>
              <w:t>María Carmen Pato González</w:t>
            </w:r>
          </w:p>
          <w:p w:rsidR="00B22787" w:rsidRPr="00E24593" w:rsidRDefault="00B22787" w:rsidP="002F707A">
            <w:pPr>
              <w:pStyle w:val="tt2"/>
              <w:snapToGrid w:val="0"/>
              <w:spacing w:before="0" w:after="0"/>
            </w:pPr>
            <w:r>
              <w:t>Andrés del Río Rodríguez</w:t>
            </w:r>
          </w:p>
        </w:tc>
      </w:tr>
      <w:tr w:rsidR="00B22787" w:rsidRPr="00E24593" w:rsidTr="00567ABF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</w:pPr>
            <w:r w:rsidRPr="00E24593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B22787" w:rsidP="002F707A">
            <w:pPr>
              <w:pStyle w:val="tt2"/>
              <w:snapToGrid w:val="0"/>
              <w:spacing w:before="0" w:after="0"/>
            </w:pPr>
          </w:p>
        </w:tc>
        <w:tc>
          <w:tcPr>
            <w:tcW w:w="5474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B22787" w:rsidRPr="00E24593" w:rsidRDefault="00D82E77" w:rsidP="00B22787">
            <w:pPr>
              <w:pStyle w:val="tt2"/>
            </w:pPr>
            <w:r>
              <w:t>CSIFC02</w:t>
            </w:r>
            <w:r w:rsidR="00B22787">
              <w:t>_ MP0484_V0007</w:t>
            </w:r>
            <w:r w:rsidR="00B22787" w:rsidRPr="00491A73">
              <w:t>0</w:t>
            </w:r>
            <w:r w:rsidR="00B22787">
              <w:t>3</w:t>
            </w:r>
            <w:r w:rsidR="00B22787" w:rsidRPr="00491A73">
              <w:t>_</w:t>
            </w:r>
            <w:r w:rsidR="00567ABF">
              <w:t>UD07_A03_</w:t>
            </w:r>
            <w:r w:rsidR="00B22787">
              <w:t>DisparadorEvento</w:t>
            </w:r>
            <w:r w:rsidR="00B22787" w:rsidRPr="00491A73">
              <w:t>.</w:t>
            </w:r>
            <w:r w:rsidR="00567ABF">
              <w:t>docx</w:t>
            </w:r>
          </w:p>
        </w:tc>
      </w:tr>
      <w:tr w:rsidR="00B22787" w:rsidRPr="00E24593" w:rsidTr="00567ABF">
        <w:tc>
          <w:tcPr>
            <w:tcW w:w="8336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B22787" w:rsidRPr="00E24593" w:rsidRDefault="00567ABF" w:rsidP="002F707A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© 2015</w:t>
            </w:r>
            <w:r w:rsidR="00B22787" w:rsidRPr="00E24593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B22787" w:rsidRPr="00E24593" w:rsidRDefault="00B22787" w:rsidP="002F707A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E24593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B22787" w:rsidRPr="00E24593" w:rsidRDefault="00B22787" w:rsidP="002F707A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B22787" w:rsidRPr="00E24593" w:rsidRDefault="00B22787" w:rsidP="002F707A">
            <w:pPr>
              <w:ind w:left="0" w:firstLine="0"/>
              <w:jc w:val="left"/>
            </w:pPr>
            <w:r w:rsidRPr="00E24593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Educación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:rsidR="00B22787" w:rsidRPr="00B22787" w:rsidRDefault="00B22787" w:rsidP="00B22787">
      <w:pPr>
        <w:ind w:left="1191" w:firstLine="0"/>
      </w:pPr>
    </w:p>
    <w:p w:rsidR="00B22787" w:rsidRPr="00B22787" w:rsidRDefault="00B22787" w:rsidP="00B22787">
      <w:pPr>
        <w:ind w:left="1191" w:firstLine="0"/>
      </w:pPr>
    </w:p>
    <w:p w:rsidR="003E5613" w:rsidRPr="003E5613" w:rsidRDefault="009A3DE8" w:rsidP="003E5613">
      <w:pPr>
        <w:ind w:left="1191" w:firstLine="0"/>
        <w:sectPr w:rsidR="003E5613" w:rsidRPr="003E5613" w:rsidSect="00AD57B5">
          <w:footerReference w:type="default" r:id="rId9"/>
          <w:endnotePr>
            <w:numFmt w:val="decimal"/>
          </w:endnotePr>
          <w:type w:val="nextColumn"/>
          <w:pgSz w:w="11905" w:h="16837" w:code="9"/>
          <w:pgMar w:top="1134" w:right="1134" w:bottom="567" w:left="1134" w:header="731" w:footer="590" w:gutter="0"/>
          <w:cols w:space="708"/>
          <w:docGrid w:linePitch="360"/>
        </w:sectPr>
      </w:pPr>
      <w:r>
        <w:br w:type="textWrapping" w:clear="all"/>
      </w:r>
    </w:p>
    <w:p w:rsidR="00260699" w:rsidRPr="00317BB9" w:rsidRDefault="00260699" w:rsidP="000E0EC9">
      <w:pPr>
        <w:pStyle w:val="indice1"/>
      </w:pPr>
      <w:r w:rsidRPr="00317BB9">
        <w:lastRenderedPageBreak/>
        <w:t>Índice</w:t>
      </w:r>
    </w:p>
    <w:p w:rsidR="00DE6C4C" w:rsidRDefault="00653260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653260">
        <w:rPr>
          <w:noProof w:val="0"/>
        </w:rPr>
        <w:fldChar w:fldCharType="begin"/>
      </w:r>
      <w:r w:rsidR="00260699" w:rsidRPr="00317BB9">
        <w:rPr>
          <w:noProof w:val="0"/>
        </w:rPr>
        <w:instrText xml:space="preserve"> TOC \h \z \t "n1;1;n2;2;n3;3;n4;4;n5;5;n6;6" </w:instrText>
      </w:r>
      <w:r w:rsidRPr="00653260">
        <w:rPr>
          <w:noProof w:val="0"/>
        </w:rPr>
        <w:fldChar w:fldCharType="separate"/>
      </w:r>
      <w:hyperlink w:anchor="_Toc439856421" w:history="1">
        <w:r w:rsidR="00DE6C4C" w:rsidRPr="001744E0">
          <w:rPr>
            <w:rStyle w:val="Hipervnculo"/>
          </w:rPr>
          <w:t>1.</w:t>
        </w:r>
        <w:r w:rsidR="00DE6C4C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Ficha técnica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22" w:history="1">
        <w:r w:rsidR="00DE6C4C" w:rsidRPr="001744E0">
          <w:rPr>
            <w:rStyle w:val="Hipervnculo"/>
          </w:rPr>
          <w:t>Contexto da actividade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23" w:history="1">
        <w:r w:rsidR="00DE6C4C" w:rsidRPr="001744E0">
          <w:rPr>
            <w:rStyle w:val="Hipervnculo"/>
          </w:rPr>
          <w:t>Título da actividade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24" w:history="1">
        <w:r w:rsidR="00DE6C4C" w:rsidRPr="001744E0">
          <w:rPr>
            <w:rStyle w:val="Hipervnculo"/>
          </w:rPr>
          <w:t>Resultados de aprendizaxe do currículo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25" w:history="1">
        <w:r w:rsidR="00DE6C4C" w:rsidRPr="001744E0">
          <w:rPr>
            <w:rStyle w:val="Hipervnculo"/>
          </w:rPr>
          <w:t>Obxectivos didácticos e título e descrición da actividade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26" w:history="1">
        <w:r w:rsidR="00DE6C4C" w:rsidRPr="001744E0">
          <w:rPr>
            <w:rStyle w:val="Hipervnculo"/>
          </w:rPr>
          <w:t>Criterios de avaliación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27" w:history="1">
        <w:r w:rsidR="00DE6C4C" w:rsidRPr="001744E0">
          <w:rPr>
            <w:rStyle w:val="Hipervnculo"/>
          </w:rPr>
          <w:t>Contidos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28" w:history="1">
        <w:r w:rsidR="00DE6C4C" w:rsidRPr="001744E0">
          <w:rPr>
            <w:rStyle w:val="Hipervnculo"/>
          </w:rPr>
          <w:t>Actividades de ensino e aprendizaxe e de avaliación, métodos, recursos e instrumentos  de avaliación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6429" w:history="1">
        <w:r w:rsidR="00DE6C4C" w:rsidRPr="001744E0">
          <w:rPr>
            <w:rStyle w:val="Hipervnculo"/>
          </w:rPr>
          <w:t>2.</w:t>
        </w:r>
        <w:r w:rsidR="00DE6C4C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A03. Disparadores e eventos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6430" w:history="1">
        <w:r w:rsidR="00DE6C4C" w:rsidRPr="001744E0">
          <w:rPr>
            <w:rStyle w:val="Hipervnculo"/>
          </w:rPr>
          <w:t>2.1</w:t>
        </w:r>
        <w:r w:rsidR="00DE6C4C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DE6C4C" w:rsidRPr="001744E0">
          <w:rPr>
            <w:rStyle w:val="Hipervnculo"/>
          </w:rPr>
          <w:t>Introdución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31" w:history="1">
        <w:r w:rsidR="00DE6C4C" w:rsidRPr="001744E0">
          <w:rPr>
            <w:rStyle w:val="Hipervnculo"/>
            <w:lang w:eastAsia="gl-ES"/>
          </w:rPr>
          <w:t>2.1.1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  <w:lang w:eastAsia="gl-ES"/>
          </w:rPr>
          <w:t>Obxectivos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32" w:history="1">
        <w:r w:rsidR="00DE6C4C" w:rsidRPr="001744E0">
          <w:rPr>
            <w:rStyle w:val="Hipervnculo"/>
          </w:rPr>
          <w:t>2.1.2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Software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33" w:history="1">
        <w:r w:rsidR="00DE6C4C" w:rsidRPr="001744E0">
          <w:rPr>
            <w:rStyle w:val="Hipervnculo"/>
          </w:rPr>
          <w:t>2.1.3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Bases de datos de traballo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6434" w:history="1">
        <w:r w:rsidR="00DE6C4C" w:rsidRPr="001744E0">
          <w:rPr>
            <w:rStyle w:val="Hipervnculo"/>
          </w:rPr>
          <w:t>2.2</w:t>
        </w:r>
        <w:r w:rsidR="00DE6C4C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DE6C4C" w:rsidRPr="001744E0">
          <w:rPr>
            <w:rStyle w:val="Hipervnculo"/>
          </w:rPr>
          <w:t>Actividade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35" w:history="1">
        <w:r w:rsidR="00DE6C4C" w:rsidRPr="001744E0">
          <w:rPr>
            <w:rStyle w:val="Hipervnculo"/>
          </w:rPr>
          <w:t>2.2.1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Disparadores (</w:t>
        </w:r>
        <w:r w:rsidR="00DE6C4C" w:rsidRPr="001744E0">
          <w:rPr>
            <w:rStyle w:val="Hipervnculo"/>
            <w:i/>
          </w:rPr>
          <w:t>triggers</w:t>
        </w:r>
        <w:r w:rsidR="00DE6C4C" w:rsidRPr="001744E0">
          <w:rPr>
            <w:rStyle w:val="Hipervnculo"/>
          </w:rPr>
          <w:t>)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36" w:history="1">
        <w:r w:rsidR="00DE6C4C" w:rsidRPr="001744E0">
          <w:rPr>
            <w:rStyle w:val="Hipervnculo"/>
          </w:rPr>
          <w:t>2.2.1.1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Sentenza CREATE TRIGGER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37" w:history="1">
        <w:r w:rsidR="00DE6C4C" w:rsidRPr="001744E0">
          <w:rPr>
            <w:rStyle w:val="Hipervnculo"/>
          </w:rPr>
          <w:t>2.2.1.2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Sentenzas SHOW TRIGGERS e SHOW CREATE TRIGGER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38" w:history="1">
        <w:r w:rsidR="00DE6C4C" w:rsidRPr="001744E0">
          <w:rPr>
            <w:rStyle w:val="Hipervnculo"/>
          </w:rPr>
          <w:t>2.2.1.3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Identificadores NEW e OLD en disparadores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39" w:history="1">
        <w:r w:rsidR="00DE6C4C" w:rsidRPr="001744E0">
          <w:rPr>
            <w:rStyle w:val="Hipervnculo"/>
          </w:rPr>
          <w:t>2.2.1.4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Utilización de disparadores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40" w:history="1">
        <w:r w:rsidR="00DE6C4C" w:rsidRPr="001744E0">
          <w:rPr>
            <w:rStyle w:val="Hipervnculo"/>
          </w:rPr>
          <w:t>2.2.1.5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Sentenza DROP TRIGGER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41" w:history="1">
        <w:r w:rsidR="00DE6C4C" w:rsidRPr="001744E0">
          <w:rPr>
            <w:rStyle w:val="Hipervnculo"/>
          </w:rPr>
          <w:t>2.2.2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Planificador de eventos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42" w:history="1">
        <w:r w:rsidR="00DE6C4C" w:rsidRPr="001744E0">
          <w:rPr>
            <w:rStyle w:val="Hipervnculo"/>
          </w:rPr>
          <w:t>2.2.2.1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Sentenza CREATE EVENT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43" w:history="1">
        <w:r w:rsidR="00DE6C4C" w:rsidRPr="001744E0">
          <w:rPr>
            <w:rStyle w:val="Hipervnculo"/>
          </w:rPr>
          <w:t>2.2.2.2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Exemplos de creación de eventos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44" w:history="1">
        <w:r w:rsidR="00DE6C4C" w:rsidRPr="001744E0">
          <w:rPr>
            <w:rStyle w:val="Hipervnculo"/>
          </w:rPr>
          <w:t>2.2.2.3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Sentenzas SHOW EVENTS e SHOW CREATE EVENT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45" w:history="1">
        <w:r w:rsidR="00DE6C4C" w:rsidRPr="001744E0">
          <w:rPr>
            <w:rStyle w:val="Hipervnculo"/>
          </w:rPr>
          <w:t>2.2.2.4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Sentenza ALTER EVENT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46" w:history="1">
        <w:r w:rsidR="00DE6C4C" w:rsidRPr="001744E0">
          <w:rPr>
            <w:rStyle w:val="Hipervnculo"/>
          </w:rPr>
          <w:t>2.2.2.5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Sentenza DROP EVENT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6447" w:history="1">
        <w:r w:rsidR="00DE6C4C" w:rsidRPr="001744E0">
          <w:rPr>
            <w:rStyle w:val="Hipervnculo"/>
          </w:rPr>
          <w:t>2.3</w:t>
        </w:r>
        <w:r w:rsidR="00DE6C4C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DE6C4C" w:rsidRPr="001744E0">
          <w:rPr>
            <w:rStyle w:val="Hipervnculo"/>
          </w:rPr>
          <w:t>Tarefas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48" w:history="1">
        <w:r w:rsidR="00DE6C4C" w:rsidRPr="001744E0">
          <w:rPr>
            <w:rStyle w:val="Hipervnculo"/>
          </w:rPr>
          <w:t>2.3.1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Tarefa 1. Crear disparadores para validar a entrada de datos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49" w:history="1">
        <w:r w:rsidR="00DE6C4C" w:rsidRPr="001744E0">
          <w:rPr>
            <w:rStyle w:val="Hipervnculo"/>
          </w:rPr>
          <w:t>Solución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50" w:history="1">
        <w:r w:rsidR="00DE6C4C" w:rsidRPr="001744E0">
          <w:rPr>
            <w:rStyle w:val="Hipervnculo"/>
          </w:rPr>
          <w:t>2.3.2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Tarefa 2. Consultar información sobre os disparadores creados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51" w:history="1">
        <w:r w:rsidR="00DE6C4C" w:rsidRPr="001744E0">
          <w:rPr>
            <w:rStyle w:val="Hipervnculo"/>
          </w:rPr>
          <w:t>Solución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52" w:history="1">
        <w:r w:rsidR="00DE6C4C" w:rsidRPr="001744E0">
          <w:rPr>
            <w:rStyle w:val="Hipervnculo"/>
          </w:rPr>
          <w:t>2.3.3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Tarefa 3. Crear disparadores para actualizar atributos derivados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53" w:history="1">
        <w:r w:rsidR="00DE6C4C" w:rsidRPr="001744E0">
          <w:rPr>
            <w:rStyle w:val="Hipervnculo"/>
          </w:rPr>
          <w:t>Solución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54" w:history="1">
        <w:r w:rsidR="00DE6C4C" w:rsidRPr="001744E0">
          <w:rPr>
            <w:rStyle w:val="Hipervnculo"/>
          </w:rPr>
          <w:t>2.3.4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Tarefa 4. Crear disparadores para levar rexistros de operacións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55" w:history="1">
        <w:r w:rsidR="00DE6C4C" w:rsidRPr="001744E0">
          <w:rPr>
            <w:rStyle w:val="Hipervnculo"/>
          </w:rPr>
          <w:t>Solución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56" w:history="1">
        <w:r w:rsidR="00DE6C4C" w:rsidRPr="001744E0">
          <w:rPr>
            <w:rStyle w:val="Hipervnculo"/>
          </w:rPr>
          <w:t>2.3.5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Tarefa 5. Crear disparadores para controlar as restricións referenciais en táboas non transacionais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57" w:history="1">
        <w:r w:rsidR="00DE6C4C" w:rsidRPr="001744E0">
          <w:rPr>
            <w:rStyle w:val="Hipervnculo"/>
          </w:rPr>
          <w:t>Solución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58" w:history="1">
        <w:r w:rsidR="00DE6C4C" w:rsidRPr="001744E0">
          <w:rPr>
            <w:rStyle w:val="Hipervnculo"/>
          </w:rPr>
          <w:t>2.3.6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Tarefa 6. Borrar disparadores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59" w:history="1">
        <w:r w:rsidR="00DE6C4C" w:rsidRPr="001744E0">
          <w:rPr>
            <w:rStyle w:val="Hipervnculo"/>
          </w:rPr>
          <w:t>Solución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60" w:history="1">
        <w:r w:rsidR="00DE6C4C" w:rsidRPr="001744E0">
          <w:rPr>
            <w:rStyle w:val="Hipervnculo"/>
          </w:rPr>
          <w:t>2.3.7</w:t>
        </w:r>
        <w:r w:rsidR="00DE6C4C"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Tarefa 7. Planificar eventos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61" w:history="1">
        <w:r w:rsidR="00DE6C4C" w:rsidRPr="001744E0">
          <w:rPr>
            <w:rStyle w:val="Hipervnculo"/>
          </w:rPr>
          <w:t>Solución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6462" w:history="1">
        <w:r w:rsidR="00DE6C4C" w:rsidRPr="001744E0">
          <w:rPr>
            <w:rStyle w:val="Hipervnculo"/>
          </w:rPr>
          <w:t>3.</w:t>
        </w:r>
        <w:r w:rsidR="00DE6C4C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Materiais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6463" w:history="1">
        <w:r w:rsidR="00DE6C4C" w:rsidRPr="001744E0">
          <w:rPr>
            <w:rStyle w:val="Hipervnculo"/>
          </w:rPr>
          <w:t>3.1</w:t>
        </w:r>
        <w:r w:rsidR="00DE6C4C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DE6C4C" w:rsidRPr="001744E0">
          <w:rPr>
            <w:rStyle w:val="Hipervnculo"/>
          </w:rPr>
          <w:t>Documentos de apoio ou referencia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6464" w:history="1">
        <w:r w:rsidR="00DE6C4C" w:rsidRPr="001744E0">
          <w:rPr>
            <w:rStyle w:val="Hipervnculo"/>
          </w:rPr>
          <w:t>3.2</w:t>
        </w:r>
        <w:r w:rsidR="00DE6C4C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DE6C4C" w:rsidRPr="001744E0">
          <w:rPr>
            <w:rStyle w:val="Hipervnculo"/>
          </w:rPr>
          <w:t>Recursos didácticos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439856465" w:history="1">
        <w:r w:rsidR="00DE6C4C" w:rsidRPr="001744E0">
          <w:rPr>
            <w:rStyle w:val="Hipervnculo"/>
          </w:rPr>
          <w:t>3.3</w:t>
        </w:r>
        <w:r w:rsidR="00DE6C4C"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="00DE6C4C" w:rsidRPr="001744E0">
          <w:rPr>
            <w:rStyle w:val="Hipervnculo"/>
          </w:rPr>
          <w:t>Material auxiliar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439856466" w:history="1">
        <w:r w:rsidR="00DE6C4C" w:rsidRPr="001744E0">
          <w:rPr>
            <w:rStyle w:val="Hipervnculo"/>
          </w:rPr>
          <w:t>4.</w:t>
        </w:r>
        <w:r w:rsidR="00DE6C4C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DE6C4C" w:rsidRPr="001744E0">
          <w:rPr>
            <w:rStyle w:val="Hipervnculo"/>
          </w:rPr>
          <w:t>Avaliación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67" w:history="1">
        <w:r w:rsidR="00DE6C4C" w:rsidRPr="001744E0">
          <w:rPr>
            <w:rStyle w:val="Hipervnculo"/>
          </w:rPr>
          <w:t>Criterios de avaliación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68" w:history="1">
        <w:r w:rsidR="00DE6C4C" w:rsidRPr="001744E0">
          <w:rPr>
            <w:rStyle w:val="Hipervnculo"/>
          </w:rPr>
          <w:t>Modelo de proba para TO.7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69" w:history="1">
        <w:r w:rsidR="00DE6C4C" w:rsidRPr="001744E0">
          <w:rPr>
            <w:rStyle w:val="Hipervnculo"/>
          </w:rPr>
          <w:t>Proba para CA7.10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70" w:history="1">
        <w:r w:rsidR="00DE6C4C" w:rsidRPr="001744E0">
          <w:rPr>
            <w:rStyle w:val="Hipervnculo"/>
          </w:rPr>
          <w:t>Exemplo de solución para entregar en papel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DE6C4C" w:rsidRDefault="00653260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439856471" w:history="1">
        <w:r w:rsidR="00DE6C4C" w:rsidRPr="001744E0">
          <w:rPr>
            <w:rStyle w:val="Hipervnculo"/>
          </w:rPr>
          <w:t>Exemplo de lista de valoración para TO.7</w:t>
        </w:r>
        <w:r w:rsidR="00DE6C4C">
          <w:rPr>
            <w:webHidden/>
          </w:rPr>
          <w:tab/>
        </w:r>
        <w:r>
          <w:rPr>
            <w:webHidden/>
          </w:rPr>
          <w:fldChar w:fldCharType="begin"/>
        </w:r>
        <w:r w:rsidR="00DE6C4C">
          <w:rPr>
            <w:webHidden/>
          </w:rPr>
          <w:instrText xml:space="preserve"> PAGEREF _Toc439856471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E6C4C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260699" w:rsidRPr="005167F9" w:rsidRDefault="00653260" w:rsidP="000E0EC9">
      <w:pPr>
        <w:pStyle w:val="TDC2"/>
      </w:pPr>
      <w:r w:rsidRPr="00317BB9">
        <w:rPr>
          <w:noProof w:val="0"/>
        </w:rPr>
        <w:fldChar w:fldCharType="end"/>
      </w:r>
    </w:p>
    <w:p w:rsidR="00764FEA" w:rsidRPr="00E24593" w:rsidRDefault="00260699" w:rsidP="00764FEA">
      <w:pPr>
        <w:pStyle w:val="n1"/>
        <w:pBdr>
          <w:bottom w:val="single" w:sz="4" w:space="1" w:color="667DD1"/>
        </w:pBdr>
        <w:tabs>
          <w:tab w:val="num" w:pos="907"/>
        </w:tabs>
        <w:rPr>
          <w:noProof w:val="0"/>
        </w:rPr>
      </w:pPr>
      <w:r w:rsidRPr="005167F9">
        <w:br w:type="page"/>
      </w:r>
      <w:bookmarkStart w:id="0" w:name="_Toc417547447"/>
      <w:bookmarkStart w:id="1" w:name="_Toc439856421"/>
      <w:r w:rsidR="00764FEA" w:rsidRPr="00E24593">
        <w:rPr>
          <w:noProof w:val="0"/>
        </w:rPr>
        <w:lastRenderedPageBreak/>
        <w:t>Ficha técnica</w:t>
      </w:r>
      <w:bookmarkEnd w:id="0"/>
      <w:bookmarkEnd w:id="1"/>
    </w:p>
    <w:p w:rsidR="00764FEA" w:rsidRPr="00E24593" w:rsidRDefault="00764FEA" w:rsidP="00764FEA">
      <w:pPr>
        <w:pStyle w:val="n5"/>
      </w:pPr>
      <w:bookmarkStart w:id="2" w:name="_Toc417547448"/>
      <w:bookmarkStart w:id="3" w:name="_Toc439856422"/>
      <w:r w:rsidRPr="00E24593">
        <w:t>Contexto da actividade</w:t>
      </w:r>
      <w:bookmarkEnd w:id="2"/>
      <w:bookmarkEnd w:id="3"/>
    </w:p>
    <w:tbl>
      <w:tblPr>
        <w:tblStyle w:val="Tablaconcuadrcula"/>
        <w:tblW w:w="4463" w:type="pct"/>
        <w:tblLayout w:type="fixed"/>
        <w:tblLook w:val="0000"/>
      </w:tblPr>
      <w:tblGrid>
        <w:gridCol w:w="1900"/>
        <w:gridCol w:w="851"/>
        <w:gridCol w:w="2268"/>
        <w:gridCol w:w="627"/>
        <w:gridCol w:w="2350"/>
        <w:gridCol w:w="708"/>
      </w:tblGrid>
      <w:tr w:rsidR="005B7C36" w:rsidRPr="00E24593" w:rsidTr="00161D10">
        <w:trPr>
          <w:trHeight w:val="209"/>
        </w:trPr>
        <w:tc>
          <w:tcPr>
            <w:tcW w:w="190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5B7C36" w:rsidRPr="00E24593" w:rsidRDefault="005B7C36" w:rsidP="00161D10">
            <w:pPr>
              <w:pStyle w:val="tt1cn"/>
            </w:pPr>
            <w:bookmarkStart w:id="4" w:name="_Toc417547449"/>
            <w:r w:rsidRPr="00E24593">
              <w:t>Módulo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5B7C36" w:rsidRDefault="005B7C36" w:rsidP="00161D10">
            <w:pPr>
              <w:pStyle w:val="tt1cn"/>
            </w:pPr>
            <w:r w:rsidRPr="00E24593">
              <w:t>Duración</w:t>
            </w:r>
          </w:p>
          <w:p w:rsidR="005B7C36" w:rsidRPr="00E24593" w:rsidRDefault="005B7C36" w:rsidP="00161D10">
            <w:pPr>
              <w:pStyle w:val="tt1cn"/>
            </w:pPr>
            <w:r>
              <w:t>horas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5B7C36" w:rsidRPr="00E24593" w:rsidRDefault="005B7C36" w:rsidP="00161D10">
            <w:pPr>
              <w:pStyle w:val="tt1cn"/>
            </w:pPr>
            <w:r w:rsidRPr="00E24593">
              <w:t>Unidade didáctica.</w:t>
            </w:r>
          </w:p>
        </w:tc>
        <w:tc>
          <w:tcPr>
            <w:tcW w:w="62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5B7C36" w:rsidRPr="00E24593" w:rsidRDefault="005B7C36" w:rsidP="00161D10">
            <w:pPr>
              <w:pStyle w:val="tt1cn"/>
            </w:pPr>
            <w:r w:rsidRPr="00E24593">
              <w:t>Sesións 50´</w:t>
            </w:r>
          </w:p>
        </w:tc>
        <w:tc>
          <w:tcPr>
            <w:tcW w:w="2350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5B7C36" w:rsidRPr="00E24593" w:rsidRDefault="005B7C36" w:rsidP="00161D10">
            <w:pPr>
              <w:pStyle w:val="tt1cn"/>
            </w:pPr>
            <w:r w:rsidRPr="00E24593">
              <w:t>Actividades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bottom"/>
          </w:tcPr>
          <w:p w:rsidR="005B7C36" w:rsidRPr="00E24593" w:rsidRDefault="005B7C36" w:rsidP="00161D10">
            <w:pPr>
              <w:pStyle w:val="tt1cn"/>
            </w:pPr>
            <w:r w:rsidRPr="00E24593">
              <w:t>Sesións 50´</w:t>
            </w:r>
          </w:p>
        </w:tc>
      </w:tr>
      <w:tr w:rsidR="005B7C36" w:rsidRPr="00E24593" w:rsidTr="00161D10">
        <w:trPr>
          <w:trHeight w:val="257"/>
        </w:trPr>
        <w:tc>
          <w:tcPr>
            <w:tcW w:w="1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5B7C36" w:rsidRPr="00E24593" w:rsidRDefault="005B7C36" w:rsidP="00161D10">
            <w:pPr>
              <w:pStyle w:val="tt1cn"/>
            </w:pPr>
            <w:r>
              <w:t>MP0484</w:t>
            </w:r>
            <w:r w:rsidRPr="00E24593">
              <w:t xml:space="preserve">. </w:t>
            </w:r>
            <w:r>
              <w:t>Bases de datos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5B7C36" w:rsidRPr="00EC7B42" w:rsidRDefault="005B7C36" w:rsidP="00161D10">
            <w:pPr>
              <w:pStyle w:val="tt1cn"/>
            </w:pPr>
            <w:r w:rsidRPr="00EC7B42">
              <w:t>187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5B7C36" w:rsidRPr="00F01C75" w:rsidRDefault="005B7C36" w:rsidP="00161D10">
            <w:pPr>
              <w:pStyle w:val="tt1"/>
            </w:pPr>
            <w:r w:rsidRPr="00F01C75">
              <w:t>UD01. Bases de datos e sistemas de almacenamento da información</w:t>
            </w:r>
          </w:p>
        </w:tc>
        <w:tc>
          <w:tcPr>
            <w:tcW w:w="627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5B7C36" w:rsidRPr="000562A9" w:rsidRDefault="005B7C36" w:rsidP="00161D10">
            <w:pPr>
              <w:pStyle w:val="tt1c"/>
            </w:pPr>
            <w:r w:rsidRPr="000562A9">
              <w:t>1</w:t>
            </w:r>
            <w:r>
              <w:t>2</w:t>
            </w:r>
          </w:p>
        </w:tc>
        <w:tc>
          <w:tcPr>
            <w:tcW w:w="2350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5B7C36" w:rsidRPr="00F01C75" w:rsidRDefault="005B7C36" w:rsidP="00161D10">
            <w:pPr>
              <w:pStyle w:val="tt1"/>
            </w:pPr>
            <w:r>
              <w:t>A01. Bases de datos e sistemas de almacenamento da información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4" w:space="0" w:color="667DD1"/>
            </w:tcBorders>
            <w:shd w:val="clear" w:color="auto" w:fill="auto"/>
          </w:tcPr>
          <w:p w:rsidR="005B7C36" w:rsidRPr="00F01C75" w:rsidRDefault="005B7C36" w:rsidP="00161D10">
            <w:pPr>
              <w:pStyle w:val="tt1c"/>
            </w:pPr>
            <w:r>
              <w:t>7</w:t>
            </w:r>
          </w:p>
        </w:tc>
      </w:tr>
      <w:tr w:rsidR="005B7C36" w:rsidRPr="00E24593" w:rsidTr="00161D10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5B7C36" w:rsidRPr="00846C9C" w:rsidRDefault="005B7C36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5B7C36" w:rsidRDefault="005B7C36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5B7C36" w:rsidRDefault="005B7C36" w:rsidP="00161D10">
            <w:pPr>
              <w:pStyle w:val="tt1"/>
            </w:pPr>
            <w:r w:rsidRPr="006D0E1C">
              <w:t>A02</w:t>
            </w:r>
            <w:r>
              <w:t>. Introdución aos sistemas xest</w:t>
            </w:r>
            <w:r>
              <w:t>o</w:t>
            </w:r>
            <w:r>
              <w:t>res de bases de datos</w:t>
            </w:r>
          </w:p>
        </w:tc>
        <w:tc>
          <w:tcPr>
            <w:tcW w:w="708" w:type="dxa"/>
            <w:shd w:val="clear" w:color="auto" w:fill="auto"/>
          </w:tcPr>
          <w:p w:rsidR="005B7C36" w:rsidRDefault="005B7C36" w:rsidP="00161D10">
            <w:pPr>
              <w:pStyle w:val="tt1c"/>
            </w:pPr>
            <w:r>
              <w:t>5</w:t>
            </w:r>
          </w:p>
        </w:tc>
      </w:tr>
      <w:tr w:rsidR="005B7C36" w:rsidRPr="00E24593" w:rsidTr="00161D10">
        <w:trPr>
          <w:trHeight w:val="70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5B7C36" w:rsidRPr="008C7328" w:rsidRDefault="005B7C36" w:rsidP="00161D10">
            <w:pPr>
              <w:pStyle w:val="tt1"/>
              <w:rPr>
                <w:b/>
              </w:rPr>
            </w:pPr>
            <w:r w:rsidRPr="008C7328">
              <w:t>UD02. Deseño conceptual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5B7C36" w:rsidRPr="008C7328" w:rsidRDefault="005B7C36" w:rsidP="00161D10">
            <w:pPr>
              <w:pStyle w:val="tt1c"/>
              <w:rPr>
                <w:b/>
              </w:rPr>
            </w:pPr>
            <w:r w:rsidRPr="008C7328">
              <w:t>38</w:t>
            </w:r>
          </w:p>
        </w:tc>
        <w:tc>
          <w:tcPr>
            <w:tcW w:w="2350" w:type="dxa"/>
            <w:shd w:val="clear" w:color="auto" w:fill="auto"/>
          </w:tcPr>
          <w:p w:rsidR="005B7C36" w:rsidRPr="00297BAF" w:rsidRDefault="005B7C36" w:rsidP="00161D10">
            <w:pPr>
              <w:pStyle w:val="tt1"/>
            </w:pPr>
            <w:r w:rsidRPr="00297BAF">
              <w:t>A01. Fases do deseño de bases de datos</w:t>
            </w:r>
          </w:p>
        </w:tc>
        <w:tc>
          <w:tcPr>
            <w:tcW w:w="708" w:type="dxa"/>
            <w:shd w:val="clear" w:color="auto" w:fill="auto"/>
          </w:tcPr>
          <w:p w:rsidR="005B7C36" w:rsidRPr="003B0590" w:rsidRDefault="005B7C36" w:rsidP="00161D10">
            <w:pPr>
              <w:pStyle w:val="tt1c"/>
            </w:pPr>
            <w:r w:rsidRPr="003B0590">
              <w:t>3</w:t>
            </w:r>
          </w:p>
        </w:tc>
      </w:tr>
      <w:tr w:rsidR="005B7C36" w:rsidRPr="00E24593" w:rsidTr="00161D1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5B7C36" w:rsidRPr="002F7E30" w:rsidRDefault="005B7C36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5B7C36" w:rsidRPr="000562A9" w:rsidRDefault="005B7C36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5B7C36" w:rsidRPr="002F7E30" w:rsidRDefault="005B7C36" w:rsidP="00161D10">
            <w:pPr>
              <w:pStyle w:val="tt1"/>
            </w:pPr>
            <w:r w:rsidRPr="008C7328">
              <w:t>A02.Descrición e representación gráfica dos elementos do Modelo Entidade-Interrelación (MER)</w:t>
            </w:r>
          </w:p>
        </w:tc>
        <w:tc>
          <w:tcPr>
            <w:tcW w:w="708" w:type="dxa"/>
            <w:shd w:val="clear" w:color="auto" w:fill="auto"/>
          </w:tcPr>
          <w:p w:rsidR="005B7C36" w:rsidRPr="002825BD" w:rsidRDefault="005B7C36" w:rsidP="00161D10">
            <w:pPr>
              <w:pStyle w:val="tt1c"/>
            </w:pPr>
            <w:r w:rsidRPr="002825BD">
              <w:t>10</w:t>
            </w:r>
          </w:p>
        </w:tc>
      </w:tr>
      <w:tr w:rsidR="005B7C36" w:rsidRPr="00E24593" w:rsidTr="00161D1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5B7C36" w:rsidRPr="002F7E30" w:rsidRDefault="005B7C36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5B7C36" w:rsidRPr="000562A9" w:rsidRDefault="005B7C36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5B7C36" w:rsidRPr="00297BAF" w:rsidRDefault="005B7C36" w:rsidP="00161D10">
            <w:pPr>
              <w:pStyle w:val="tt1"/>
            </w:pPr>
            <w:r w:rsidRPr="00297BAF">
              <w:t>A03. Descrición e representación gráfica dos elementos do Modelo Entidade-Interrelación  Estend</w:t>
            </w:r>
            <w:r w:rsidRPr="00297BAF">
              <w:t>i</w:t>
            </w:r>
            <w:r w:rsidRPr="00297BAF">
              <w:t>do(MERE)</w:t>
            </w:r>
          </w:p>
        </w:tc>
        <w:tc>
          <w:tcPr>
            <w:tcW w:w="708" w:type="dxa"/>
            <w:shd w:val="clear" w:color="auto" w:fill="auto"/>
          </w:tcPr>
          <w:p w:rsidR="005B7C36" w:rsidRPr="00DE6C4C" w:rsidRDefault="005B7C36" w:rsidP="00161D10">
            <w:pPr>
              <w:pStyle w:val="tt1c"/>
            </w:pPr>
            <w:r w:rsidRPr="00DE6C4C">
              <w:t>9</w:t>
            </w:r>
          </w:p>
        </w:tc>
      </w:tr>
      <w:tr w:rsidR="005B7C36" w:rsidRPr="00E24593" w:rsidTr="00161D1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5B7C36" w:rsidRPr="002F7E30" w:rsidRDefault="005B7C36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5B7C36" w:rsidRPr="000562A9" w:rsidRDefault="005B7C36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5B7C36" w:rsidRPr="003B0590" w:rsidRDefault="005B7C36" w:rsidP="00161D10">
            <w:pPr>
              <w:pStyle w:val="tt1"/>
              <w:rPr>
                <w:b/>
              </w:rPr>
            </w:pPr>
            <w:r w:rsidRPr="008C7328">
              <w:t>A04. Construción e validación do modelo de datos</w:t>
            </w:r>
          </w:p>
        </w:tc>
        <w:tc>
          <w:tcPr>
            <w:tcW w:w="708" w:type="dxa"/>
            <w:shd w:val="clear" w:color="auto" w:fill="auto"/>
          </w:tcPr>
          <w:p w:rsidR="005B7C36" w:rsidRPr="003B0590" w:rsidRDefault="005B7C36" w:rsidP="00161D10">
            <w:pPr>
              <w:pStyle w:val="tt1c"/>
            </w:pPr>
            <w:r w:rsidRPr="003B0590">
              <w:t>11</w:t>
            </w:r>
          </w:p>
        </w:tc>
      </w:tr>
      <w:tr w:rsidR="005B7C36" w:rsidRPr="00E24593" w:rsidTr="00161D10">
        <w:trPr>
          <w:trHeight w:val="35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5B7C36" w:rsidRPr="002F7E30" w:rsidRDefault="005B7C36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5B7C36" w:rsidRPr="000562A9" w:rsidRDefault="005B7C36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5B7C36" w:rsidRPr="003B0590" w:rsidRDefault="005B7C36" w:rsidP="00161D10">
            <w:pPr>
              <w:pStyle w:val="tt1"/>
              <w:rPr>
                <w:b/>
              </w:rPr>
            </w:pPr>
            <w:r w:rsidRPr="008C7328">
              <w:t>A05</w:t>
            </w:r>
            <w:r w:rsidR="00DE6C4C">
              <w:t>.</w:t>
            </w:r>
            <w:r w:rsidRPr="008C7328">
              <w:t xml:space="preserve"> Notación Martin  e ferramentas CASE</w:t>
            </w:r>
          </w:p>
        </w:tc>
        <w:tc>
          <w:tcPr>
            <w:tcW w:w="708" w:type="dxa"/>
            <w:shd w:val="clear" w:color="auto" w:fill="auto"/>
          </w:tcPr>
          <w:p w:rsidR="005B7C36" w:rsidRPr="003B0590" w:rsidRDefault="005B7C36" w:rsidP="00161D10">
            <w:pPr>
              <w:pStyle w:val="tt1c"/>
            </w:pPr>
            <w:r w:rsidRPr="003B0590">
              <w:t>5</w:t>
            </w:r>
          </w:p>
        </w:tc>
      </w:tr>
      <w:tr w:rsidR="005B7C36" w:rsidRPr="00E24593" w:rsidTr="00161D10">
        <w:trPr>
          <w:trHeight w:val="180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5B7C36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5B7C36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 w:val="restart"/>
          </w:tcPr>
          <w:p w:rsidR="005B7C36" w:rsidRPr="000420CD" w:rsidRDefault="005B7C36" w:rsidP="00161D10">
            <w:pPr>
              <w:pStyle w:val="tt1"/>
            </w:pPr>
            <w:r w:rsidRPr="000420CD">
              <w:t>UD03. Deseño lóxico de base de datos</w:t>
            </w:r>
          </w:p>
        </w:tc>
        <w:tc>
          <w:tcPr>
            <w:tcW w:w="627" w:type="dxa"/>
            <w:vMerge w:val="restart"/>
          </w:tcPr>
          <w:p w:rsidR="005B7C36" w:rsidRPr="000420CD" w:rsidRDefault="005B7C36" w:rsidP="00161D10">
            <w:pPr>
              <w:pStyle w:val="tt1c"/>
            </w:pPr>
            <w:r w:rsidRPr="000420CD">
              <w:t>32</w:t>
            </w:r>
          </w:p>
          <w:p w:rsidR="005B7C36" w:rsidRPr="000420CD" w:rsidRDefault="005B7C36" w:rsidP="00161D10">
            <w:pPr>
              <w:pStyle w:val="tt1c"/>
            </w:pPr>
          </w:p>
        </w:tc>
        <w:tc>
          <w:tcPr>
            <w:tcW w:w="2350" w:type="dxa"/>
          </w:tcPr>
          <w:p w:rsidR="005B7C36" w:rsidRPr="000420CD" w:rsidRDefault="005B7C36" w:rsidP="00161D10">
            <w:pPr>
              <w:pStyle w:val="tt1"/>
            </w:pPr>
            <w:r w:rsidRPr="000420CD">
              <w:t>A01</w:t>
            </w:r>
            <w:r w:rsidR="00DE6C4C">
              <w:t>.</w:t>
            </w:r>
            <w:r w:rsidRPr="000420CD">
              <w:t xml:space="preserve"> O deseño lóxico empregando o modelo relacional</w:t>
            </w:r>
          </w:p>
        </w:tc>
        <w:tc>
          <w:tcPr>
            <w:tcW w:w="708" w:type="dxa"/>
          </w:tcPr>
          <w:p w:rsidR="005B7C36" w:rsidRPr="003B0590" w:rsidRDefault="005B7C36" w:rsidP="00161D10">
            <w:pPr>
              <w:pStyle w:val="tt1c"/>
            </w:pPr>
            <w:r>
              <w:t>15</w:t>
            </w:r>
          </w:p>
        </w:tc>
      </w:tr>
      <w:tr w:rsidR="005B7C36" w:rsidRPr="00E24593" w:rsidTr="00161D10">
        <w:trPr>
          <w:trHeight w:val="306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5B7C36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5B7C36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</w:tcPr>
          <w:p w:rsidR="005B7C36" w:rsidRPr="002F7E30" w:rsidRDefault="005B7C36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5B7C36" w:rsidRPr="002F7E30" w:rsidRDefault="005B7C36" w:rsidP="00161D1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5B7C36" w:rsidRPr="002F7E30" w:rsidRDefault="005B7C36" w:rsidP="00161D10">
            <w:pPr>
              <w:pStyle w:val="tt1"/>
            </w:pPr>
            <w:r>
              <w:t>A02</w:t>
            </w:r>
            <w:r w:rsidR="00DE6C4C">
              <w:t>.</w:t>
            </w:r>
            <w:r>
              <w:t xml:space="preserve"> Normalización de relacións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5B7C36" w:rsidRPr="002F7E30" w:rsidRDefault="005B7C36" w:rsidP="00161D10">
            <w:pPr>
              <w:pStyle w:val="tt1c"/>
            </w:pPr>
            <w:r>
              <w:t>10</w:t>
            </w:r>
          </w:p>
        </w:tc>
      </w:tr>
      <w:tr w:rsidR="005B7C36" w:rsidRPr="00E24593" w:rsidTr="00161D10">
        <w:trPr>
          <w:trHeight w:val="137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5B7C36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5B7C36">
            <w:pPr>
              <w:pStyle w:val="ttp1"/>
              <w:numPr>
                <w:ilvl w:val="0"/>
                <w:numId w:val="43"/>
              </w:numPr>
              <w:tabs>
                <w:tab w:val="clear" w:pos="2722"/>
                <w:tab w:val="left" w:pos="227"/>
                <w:tab w:val="left" w:pos="851"/>
                <w:tab w:val="num" w:pos="1267"/>
              </w:tabs>
              <w:suppressAutoHyphens/>
              <w:snapToGrid w:val="0"/>
              <w:ind w:left="0" w:firstLine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5B7C36" w:rsidRPr="003B0590" w:rsidRDefault="005B7C36" w:rsidP="00161D1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5B7C36" w:rsidRPr="003B0590" w:rsidRDefault="005B7C36" w:rsidP="00161D1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5B7C36" w:rsidRDefault="005B7C36" w:rsidP="00161D10">
            <w:pPr>
              <w:pStyle w:val="tt1"/>
            </w:pPr>
            <w:r>
              <w:t>A03</w:t>
            </w:r>
            <w:r w:rsidR="00DE6C4C">
              <w:t>.</w:t>
            </w:r>
            <w:r>
              <w:t xml:space="preserve"> Operacións do MR: álxebra e cálculo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5B7C36" w:rsidRPr="003B0590" w:rsidRDefault="005B7C36" w:rsidP="00161D10">
            <w:pPr>
              <w:pStyle w:val="tt1c"/>
            </w:pPr>
            <w:r>
              <w:t>7</w:t>
            </w:r>
          </w:p>
        </w:tc>
      </w:tr>
      <w:tr w:rsidR="005B7C36" w:rsidRPr="00E24593" w:rsidTr="00161D10">
        <w:trPr>
          <w:trHeight w:val="235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5B7C36" w:rsidRPr="009C2083" w:rsidRDefault="005B7C36" w:rsidP="00161D10">
            <w:pPr>
              <w:pStyle w:val="tt1"/>
              <w:rPr>
                <w:b/>
              </w:rPr>
            </w:pPr>
            <w:r w:rsidRPr="009C2083">
              <w:t>UD04. Deseño físico de bases de datos</w:t>
            </w:r>
          </w:p>
        </w:tc>
        <w:tc>
          <w:tcPr>
            <w:tcW w:w="627" w:type="dxa"/>
            <w:vMerge w:val="restart"/>
            <w:shd w:val="clear" w:color="auto" w:fill="auto"/>
            <w:vAlign w:val="center"/>
          </w:tcPr>
          <w:p w:rsidR="005B7C36" w:rsidRPr="009C2083" w:rsidRDefault="005B7C36" w:rsidP="00161D10">
            <w:pPr>
              <w:pStyle w:val="tt1c"/>
              <w:rPr>
                <w:b/>
              </w:rPr>
            </w:pPr>
            <w:r w:rsidRPr="009C2083">
              <w:t>28</w:t>
            </w:r>
          </w:p>
        </w:tc>
        <w:tc>
          <w:tcPr>
            <w:tcW w:w="2350" w:type="dxa"/>
            <w:tcBorders>
              <w:bottom w:val="single" w:sz="4" w:space="0" w:color="667DD1"/>
            </w:tcBorders>
            <w:shd w:val="clear" w:color="auto" w:fill="auto"/>
          </w:tcPr>
          <w:p w:rsidR="005B7C36" w:rsidRPr="005D3E59" w:rsidRDefault="005B7C36" w:rsidP="00161D10">
            <w:pPr>
              <w:pStyle w:val="tt1"/>
            </w:pPr>
            <w:r w:rsidRPr="005D3E59">
              <w:t>A01. Creación da estrutura de bases de datos relacionais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  <w:shd w:val="clear" w:color="auto" w:fill="auto"/>
          </w:tcPr>
          <w:p w:rsidR="005B7C36" w:rsidRPr="005D3E59" w:rsidRDefault="005B7C36" w:rsidP="00161D10">
            <w:pPr>
              <w:pStyle w:val="tt1c"/>
            </w:pPr>
            <w:r w:rsidRPr="005D3E59">
              <w:t>1</w:t>
            </w:r>
            <w:r>
              <w:t>3</w:t>
            </w:r>
          </w:p>
        </w:tc>
      </w:tr>
      <w:tr w:rsidR="005B7C36" w:rsidRPr="00E24593" w:rsidTr="00161D10">
        <w:trPr>
          <w:trHeight w:val="234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5B7C36" w:rsidRPr="00846C9C" w:rsidRDefault="005B7C36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  <w:vAlign w:val="center"/>
          </w:tcPr>
          <w:p w:rsidR="005B7C36" w:rsidRPr="000562A9" w:rsidRDefault="005B7C36" w:rsidP="00161D10">
            <w:pPr>
              <w:pStyle w:val="tt1c"/>
            </w:pPr>
          </w:p>
        </w:tc>
        <w:tc>
          <w:tcPr>
            <w:tcW w:w="2350" w:type="dxa"/>
            <w:shd w:val="clear" w:color="auto" w:fill="auto"/>
          </w:tcPr>
          <w:p w:rsidR="005B7C36" w:rsidRPr="009C2083" w:rsidRDefault="005B7C36" w:rsidP="00161D10">
            <w:pPr>
              <w:pStyle w:val="tt1"/>
              <w:rPr>
                <w:b/>
              </w:rPr>
            </w:pPr>
            <w:r w:rsidRPr="009C2083">
              <w:t>A02. Modificación da estrutura de bases de datos relacionais</w:t>
            </w:r>
          </w:p>
        </w:tc>
        <w:tc>
          <w:tcPr>
            <w:tcW w:w="708" w:type="dxa"/>
            <w:shd w:val="clear" w:color="auto" w:fill="auto"/>
          </w:tcPr>
          <w:p w:rsidR="005B7C36" w:rsidRPr="009C2083" w:rsidRDefault="005B7C36" w:rsidP="00161D10">
            <w:pPr>
              <w:pStyle w:val="tt1c"/>
              <w:rPr>
                <w:b/>
              </w:rPr>
            </w:pPr>
            <w:r>
              <w:t>9</w:t>
            </w:r>
          </w:p>
        </w:tc>
      </w:tr>
      <w:tr w:rsidR="005B7C36" w:rsidRPr="00E24593" w:rsidTr="00161D10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5B7C36" w:rsidRPr="002F7E30" w:rsidRDefault="005B7C36" w:rsidP="00161D10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5B7C36" w:rsidRPr="002F7E30" w:rsidRDefault="005B7C36" w:rsidP="00161D10">
            <w:pPr>
              <w:pStyle w:val="tt1c"/>
            </w:pPr>
          </w:p>
        </w:tc>
        <w:tc>
          <w:tcPr>
            <w:tcW w:w="2350" w:type="dxa"/>
          </w:tcPr>
          <w:p w:rsidR="005B7C36" w:rsidRPr="004C7DDD" w:rsidRDefault="005B7C36" w:rsidP="00161D10">
            <w:pPr>
              <w:pStyle w:val="tt1"/>
            </w:pPr>
            <w:r>
              <w:t>A03. Verificación e probas</w:t>
            </w:r>
          </w:p>
        </w:tc>
        <w:tc>
          <w:tcPr>
            <w:tcW w:w="708" w:type="dxa"/>
          </w:tcPr>
          <w:p w:rsidR="005B7C36" w:rsidRPr="00EC7B42" w:rsidRDefault="005B7C36" w:rsidP="00161D10">
            <w:pPr>
              <w:pStyle w:val="tt1c"/>
            </w:pPr>
            <w:r>
              <w:t>3</w:t>
            </w:r>
          </w:p>
        </w:tc>
      </w:tr>
      <w:tr w:rsidR="005B7C36" w:rsidRPr="00E24593" w:rsidTr="00161D10">
        <w:trPr>
          <w:trHeight w:val="119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5B7C36" w:rsidRPr="002F7E30" w:rsidRDefault="005B7C36" w:rsidP="00161D10">
            <w:pPr>
              <w:pStyle w:val="tt1"/>
              <w:rPr>
                <w:b/>
              </w:rPr>
            </w:pPr>
          </w:p>
        </w:tc>
        <w:tc>
          <w:tcPr>
            <w:tcW w:w="627" w:type="dxa"/>
            <w:vMerge/>
            <w:shd w:val="clear" w:color="auto" w:fill="auto"/>
          </w:tcPr>
          <w:p w:rsidR="005B7C36" w:rsidRPr="002F7E30" w:rsidRDefault="005B7C36" w:rsidP="00161D10">
            <w:pPr>
              <w:pStyle w:val="tt1c"/>
            </w:pPr>
          </w:p>
        </w:tc>
        <w:tc>
          <w:tcPr>
            <w:tcW w:w="2350" w:type="dxa"/>
          </w:tcPr>
          <w:p w:rsidR="005B7C36" w:rsidRDefault="005B7C36" w:rsidP="00161D10">
            <w:pPr>
              <w:pStyle w:val="tt1"/>
            </w:pPr>
            <w:r>
              <w:t xml:space="preserve">A04. </w:t>
            </w:r>
            <w:r w:rsidRPr="00756881">
              <w:t>Utilización de ferramentas gráficas para a creación d</w:t>
            </w:r>
            <w:r>
              <w:t>a estrutura d</w:t>
            </w:r>
            <w:r w:rsidRPr="00756881">
              <w:t>e bases de datos relacionais</w:t>
            </w:r>
          </w:p>
        </w:tc>
        <w:tc>
          <w:tcPr>
            <w:tcW w:w="708" w:type="dxa"/>
          </w:tcPr>
          <w:p w:rsidR="005B7C36" w:rsidRDefault="005B7C36" w:rsidP="00161D10">
            <w:pPr>
              <w:pStyle w:val="tt1c"/>
            </w:pPr>
            <w:r>
              <w:t>3</w:t>
            </w:r>
          </w:p>
        </w:tc>
      </w:tr>
      <w:tr w:rsidR="005B7C36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5B7C36" w:rsidRPr="002F7E30" w:rsidRDefault="005B7C36" w:rsidP="00161D10">
            <w:pPr>
              <w:pStyle w:val="tt1"/>
            </w:pPr>
            <w:r w:rsidRPr="002F7E30">
              <w:t xml:space="preserve">UD05. </w:t>
            </w:r>
            <w:r>
              <w:t>Consultas de datos</w:t>
            </w:r>
          </w:p>
        </w:tc>
        <w:tc>
          <w:tcPr>
            <w:tcW w:w="627" w:type="dxa"/>
            <w:vMerge w:val="restart"/>
          </w:tcPr>
          <w:p w:rsidR="005B7C36" w:rsidRPr="002F7E30" w:rsidRDefault="005B7C36" w:rsidP="00161D10">
            <w:pPr>
              <w:pStyle w:val="tt1c"/>
            </w:pPr>
            <w:r>
              <w:t>39</w:t>
            </w:r>
          </w:p>
        </w:tc>
        <w:tc>
          <w:tcPr>
            <w:tcW w:w="2350" w:type="dxa"/>
          </w:tcPr>
          <w:p w:rsidR="005B7C36" w:rsidRPr="002F7E30" w:rsidRDefault="005B7C36" w:rsidP="00161D10">
            <w:pPr>
              <w:pStyle w:val="tt1"/>
            </w:pPr>
            <w:r>
              <w:t>A01. Consultas simples cunha táboa.</w:t>
            </w:r>
          </w:p>
        </w:tc>
        <w:tc>
          <w:tcPr>
            <w:tcW w:w="708" w:type="dxa"/>
          </w:tcPr>
          <w:p w:rsidR="005B7C36" w:rsidRPr="002F7E30" w:rsidRDefault="005B7C36" w:rsidP="00161D10">
            <w:pPr>
              <w:pStyle w:val="tt1c"/>
            </w:pPr>
            <w:r>
              <w:t>12</w:t>
            </w:r>
          </w:p>
        </w:tc>
      </w:tr>
      <w:tr w:rsidR="005B7C36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5B7C36" w:rsidRPr="002F7E30" w:rsidRDefault="005B7C36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5B7C36" w:rsidRPr="002F7E30" w:rsidRDefault="005B7C36" w:rsidP="00161D10">
            <w:pPr>
              <w:pStyle w:val="tt1c"/>
            </w:pPr>
          </w:p>
        </w:tc>
        <w:tc>
          <w:tcPr>
            <w:tcW w:w="2350" w:type="dxa"/>
          </w:tcPr>
          <w:p w:rsidR="005B7C36" w:rsidRPr="002F7E30" w:rsidRDefault="005B7C36" w:rsidP="00161D10">
            <w:pPr>
              <w:pStyle w:val="tt1"/>
            </w:pPr>
            <w:r>
              <w:t>A02. Consultas con datos de máis dunha táboa</w:t>
            </w:r>
          </w:p>
        </w:tc>
        <w:tc>
          <w:tcPr>
            <w:tcW w:w="708" w:type="dxa"/>
          </w:tcPr>
          <w:p w:rsidR="005B7C36" w:rsidRPr="002F7E30" w:rsidRDefault="005B7C36" w:rsidP="00161D10">
            <w:pPr>
              <w:pStyle w:val="tt1c"/>
            </w:pPr>
            <w:r>
              <w:t>10</w:t>
            </w:r>
          </w:p>
        </w:tc>
      </w:tr>
      <w:tr w:rsidR="005B7C36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5B7C36" w:rsidRPr="002F7E30" w:rsidRDefault="005B7C36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5B7C36" w:rsidRPr="002F7E30" w:rsidRDefault="005B7C36" w:rsidP="00161D10">
            <w:pPr>
              <w:pStyle w:val="tt1c"/>
            </w:pPr>
          </w:p>
        </w:tc>
        <w:tc>
          <w:tcPr>
            <w:tcW w:w="2350" w:type="dxa"/>
          </w:tcPr>
          <w:p w:rsidR="005B7C36" w:rsidRPr="002F7E30" w:rsidRDefault="005B7C36" w:rsidP="00161D10">
            <w:pPr>
              <w:pStyle w:val="tt1"/>
            </w:pPr>
            <w:r>
              <w:t>A03. Consultas resumo con agrup</w:t>
            </w:r>
            <w:r>
              <w:t>a</w:t>
            </w:r>
            <w:r>
              <w:t>mentos</w:t>
            </w:r>
          </w:p>
        </w:tc>
        <w:tc>
          <w:tcPr>
            <w:tcW w:w="708" w:type="dxa"/>
          </w:tcPr>
          <w:p w:rsidR="005B7C36" w:rsidRPr="002F7E30" w:rsidRDefault="005B7C36" w:rsidP="00161D10">
            <w:pPr>
              <w:pStyle w:val="tt1c"/>
            </w:pPr>
            <w:r>
              <w:t>7</w:t>
            </w:r>
          </w:p>
        </w:tc>
      </w:tr>
      <w:tr w:rsidR="005B7C36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5B7C36" w:rsidRPr="002F7E30" w:rsidRDefault="005B7C36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5B7C36" w:rsidRPr="002F7E30" w:rsidRDefault="005B7C36" w:rsidP="00161D10">
            <w:pPr>
              <w:pStyle w:val="tt1c"/>
            </w:pPr>
          </w:p>
        </w:tc>
        <w:tc>
          <w:tcPr>
            <w:tcW w:w="2350" w:type="dxa"/>
          </w:tcPr>
          <w:p w:rsidR="005B7C36" w:rsidRPr="002F7E30" w:rsidRDefault="005B7C36" w:rsidP="00161D10">
            <w:pPr>
              <w:pStyle w:val="tt1"/>
            </w:pPr>
            <w:r>
              <w:t>A04. Consultas con subconsultas</w:t>
            </w:r>
          </w:p>
        </w:tc>
        <w:tc>
          <w:tcPr>
            <w:tcW w:w="708" w:type="dxa"/>
          </w:tcPr>
          <w:p w:rsidR="005B7C36" w:rsidRPr="002F7E30" w:rsidRDefault="005B7C36" w:rsidP="00161D10">
            <w:pPr>
              <w:pStyle w:val="tt1c"/>
            </w:pPr>
            <w:r>
              <w:t>7</w:t>
            </w:r>
          </w:p>
        </w:tc>
      </w:tr>
      <w:tr w:rsidR="005B7C36" w:rsidRPr="00E24593" w:rsidTr="00161D10">
        <w:trPr>
          <w:trHeight w:val="98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5B7C36" w:rsidRPr="002F7E30" w:rsidRDefault="005B7C36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5B7C36" w:rsidRPr="002F7E30" w:rsidRDefault="005B7C36" w:rsidP="00161D10">
            <w:pPr>
              <w:pStyle w:val="tt1c"/>
            </w:pPr>
          </w:p>
        </w:tc>
        <w:tc>
          <w:tcPr>
            <w:tcW w:w="2350" w:type="dxa"/>
          </w:tcPr>
          <w:p w:rsidR="005B7C36" w:rsidRDefault="005B7C36" w:rsidP="00161D10">
            <w:pPr>
              <w:pStyle w:val="tt1"/>
            </w:pPr>
            <w:r>
              <w:t>A05. Optimización de consultas</w:t>
            </w:r>
          </w:p>
        </w:tc>
        <w:tc>
          <w:tcPr>
            <w:tcW w:w="708" w:type="dxa"/>
          </w:tcPr>
          <w:p w:rsidR="005B7C36" w:rsidRDefault="005B7C36" w:rsidP="00161D10">
            <w:pPr>
              <w:pStyle w:val="tt1c"/>
            </w:pPr>
            <w:r>
              <w:t>3</w:t>
            </w:r>
          </w:p>
        </w:tc>
      </w:tr>
      <w:tr w:rsidR="005B7C36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</w:tcPr>
          <w:p w:rsidR="005B7C36" w:rsidRPr="00764FEA" w:rsidRDefault="005B7C36" w:rsidP="00161D10">
            <w:pPr>
              <w:pStyle w:val="tt1"/>
            </w:pPr>
            <w:r>
              <w:t>UD06</w:t>
            </w:r>
            <w:r w:rsidRPr="002F7E30">
              <w:t xml:space="preserve">. </w:t>
            </w:r>
            <w:r>
              <w:t>Tratamento de datos</w:t>
            </w:r>
          </w:p>
        </w:tc>
        <w:tc>
          <w:tcPr>
            <w:tcW w:w="627" w:type="dxa"/>
            <w:vMerge w:val="restart"/>
          </w:tcPr>
          <w:p w:rsidR="005B7C36" w:rsidRPr="00B7668A" w:rsidRDefault="005B7C36" w:rsidP="00161D10">
            <w:pPr>
              <w:pStyle w:val="tt1c"/>
            </w:pPr>
            <w:r>
              <w:t>24</w:t>
            </w:r>
          </w:p>
        </w:tc>
        <w:tc>
          <w:tcPr>
            <w:tcW w:w="2350" w:type="dxa"/>
          </w:tcPr>
          <w:p w:rsidR="005B7C36" w:rsidRPr="009C2083" w:rsidRDefault="005B7C36" w:rsidP="00161D10">
            <w:pPr>
              <w:pStyle w:val="tt1"/>
              <w:rPr>
                <w:b/>
              </w:rPr>
            </w:pPr>
            <w:r>
              <w:t>A01. Manipulación de datos</w:t>
            </w:r>
          </w:p>
        </w:tc>
        <w:tc>
          <w:tcPr>
            <w:tcW w:w="708" w:type="dxa"/>
          </w:tcPr>
          <w:p w:rsidR="005B7C36" w:rsidRDefault="005B7C36" w:rsidP="00161D10">
            <w:pPr>
              <w:pStyle w:val="tt1c"/>
              <w:rPr>
                <w:b/>
              </w:rPr>
            </w:pPr>
            <w:r>
              <w:t>12</w:t>
            </w:r>
          </w:p>
        </w:tc>
      </w:tr>
      <w:tr w:rsidR="005B7C36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</w:tcPr>
          <w:p w:rsidR="005B7C36" w:rsidRDefault="005B7C36" w:rsidP="00161D10">
            <w:pPr>
              <w:pStyle w:val="tt1"/>
            </w:pPr>
          </w:p>
        </w:tc>
        <w:tc>
          <w:tcPr>
            <w:tcW w:w="627" w:type="dxa"/>
            <w:vMerge/>
          </w:tcPr>
          <w:p w:rsidR="005B7C36" w:rsidRDefault="005B7C36" w:rsidP="00161D10">
            <w:pPr>
              <w:pStyle w:val="tt1c"/>
            </w:pPr>
          </w:p>
        </w:tc>
        <w:tc>
          <w:tcPr>
            <w:tcW w:w="2350" w:type="dxa"/>
          </w:tcPr>
          <w:p w:rsidR="005B7C36" w:rsidRPr="009C2083" w:rsidRDefault="005B7C36" w:rsidP="00161D10">
            <w:pPr>
              <w:pStyle w:val="tt1"/>
              <w:rPr>
                <w:b/>
              </w:rPr>
            </w:pPr>
            <w:r w:rsidRPr="009C2083">
              <w:t xml:space="preserve">A02. </w:t>
            </w:r>
            <w:r>
              <w:t>Vistas</w:t>
            </w:r>
          </w:p>
        </w:tc>
        <w:tc>
          <w:tcPr>
            <w:tcW w:w="708" w:type="dxa"/>
          </w:tcPr>
          <w:p w:rsidR="005B7C36" w:rsidRPr="009C2083" w:rsidRDefault="005B7C36" w:rsidP="00161D10">
            <w:pPr>
              <w:pStyle w:val="tt1c"/>
              <w:rPr>
                <w:b/>
              </w:rPr>
            </w:pPr>
            <w:r>
              <w:t>5</w:t>
            </w:r>
          </w:p>
        </w:tc>
      </w:tr>
      <w:tr w:rsidR="005B7C36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</w:tcPr>
          <w:p w:rsidR="005B7C36" w:rsidRPr="00E24593" w:rsidRDefault="005B7C36" w:rsidP="00161D1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</w:tcPr>
          <w:p w:rsidR="005B7C36" w:rsidRPr="00E24593" w:rsidRDefault="005B7C36" w:rsidP="00161D1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5B7C36" w:rsidRPr="00E24593" w:rsidRDefault="005B7C36" w:rsidP="00161D10">
            <w:pPr>
              <w:pStyle w:val="tt1"/>
            </w:pPr>
            <w:r>
              <w:t>A03. Transaccións</w:t>
            </w:r>
            <w:r w:rsidR="00EB02EC">
              <w:t xml:space="preserve"> e bloqueos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5B7C36" w:rsidRPr="00E24593" w:rsidRDefault="005B7C36" w:rsidP="00161D10">
            <w:pPr>
              <w:pStyle w:val="tt1c"/>
            </w:pPr>
            <w:r>
              <w:t>7</w:t>
            </w:r>
          </w:p>
        </w:tc>
      </w:tr>
      <w:tr w:rsidR="005B7C36" w:rsidRPr="002932D0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FFFF99"/>
          </w:tcPr>
          <w:p w:rsidR="005B7C36" w:rsidRPr="00F7221F" w:rsidRDefault="005B7C36" w:rsidP="00161D10">
            <w:pPr>
              <w:pStyle w:val="tt1n"/>
            </w:pPr>
            <w:r w:rsidRPr="00F7221F">
              <w:t xml:space="preserve">UD07. Programación de bases de datos </w:t>
            </w:r>
          </w:p>
          <w:p w:rsidR="005B7C36" w:rsidRPr="00F7221F" w:rsidRDefault="005B7C36" w:rsidP="00161D10">
            <w:pPr>
              <w:pStyle w:val="tt1n"/>
            </w:pPr>
          </w:p>
          <w:p w:rsidR="005B7C36" w:rsidRPr="00F7221F" w:rsidRDefault="005B7C36" w:rsidP="00161D10">
            <w:pPr>
              <w:pStyle w:val="tt1n"/>
            </w:pPr>
          </w:p>
          <w:p w:rsidR="005B7C36" w:rsidRPr="00F7221F" w:rsidRDefault="005B7C36" w:rsidP="00161D10">
            <w:pPr>
              <w:pStyle w:val="tt1n"/>
            </w:pPr>
          </w:p>
        </w:tc>
        <w:tc>
          <w:tcPr>
            <w:tcW w:w="627" w:type="dxa"/>
            <w:vMerge w:val="restart"/>
            <w:shd w:val="clear" w:color="auto" w:fill="FFFF99"/>
          </w:tcPr>
          <w:p w:rsidR="005B7C36" w:rsidRPr="008E3B9B" w:rsidRDefault="005B7C36" w:rsidP="00161D10">
            <w:pPr>
              <w:pStyle w:val="tt1cp"/>
              <w:rPr>
                <w:b/>
              </w:rPr>
            </w:pPr>
            <w:r w:rsidRPr="008E3B9B">
              <w:rPr>
                <w:b/>
              </w:rPr>
              <w:t>22</w:t>
            </w:r>
          </w:p>
        </w:tc>
        <w:tc>
          <w:tcPr>
            <w:tcW w:w="2350" w:type="dxa"/>
            <w:shd w:val="clear" w:color="auto" w:fill="FFFFFF" w:themeFill="background1"/>
          </w:tcPr>
          <w:p w:rsidR="005B7C36" w:rsidRPr="0035424E" w:rsidRDefault="005B7C36" w:rsidP="00161D10">
            <w:pPr>
              <w:pStyle w:val="tt1"/>
            </w:pPr>
            <w:r w:rsidRPr="0035424E">
              <w:t>A01. Introdución á programación con SQL</w:t>
            </w:r>
          </w:p>
        </w:tc>
        <w:tc>
          <w:tcPr>
            <w:tcW w:w="708" w:type="dxa"/>
            <w:shd w:val="clear" w:color="auto" w:fill="FFFFFF" w:themeFill="background1"/>
          </w:tcPr>
          <w:p w:rsidR="005B7C36" w:rsidRPr="0035424E" w:rsidRDefault="005B7C36" w:rsidP="00161D10">
            <w:pPr>
              <w:pStyle w:val="tt1c"/>
            </w:pPr>
            <w:r w:rsidRPr="0035424E">
              <w:t>4</w:t>
            </w:r>
          </w:p>
        </w:tc>
      </w:tr>
      <w:tr w:rsidR="005B7C36" w:rsidRPr="00E24593" w:rsidTr="005B7C36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5B7C36" w:rsidRPr="00E24593" w:rsidRDefault="005B7C36" w:rsidP="00161D1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5B7C36" w:rsidRPr="00E24593" w:rsidRDefault="005B7C36" w:rsidP="00161D10">
            <w:pPr>
              <w:pStyle w:val="tt1c"/>
            </w:pPr>
          </w:p>
        </w:tc>
        <w:tc>
          <w:tcPr>
            <w:tcW w:w="2350" w:type="dxa"/>
            <w:tcBorders>
              <w:bottom w:val="single" w:sz="4" w:space="0" w:color="667DD1"/>
            </w:tcBorders>
          </w:tcPr>
          <w:p w:rsidR="005B7C36" w:rsidRPr="002C7016" w:rsidRDefault="005B7C36" w:rsidP="00161D10">
            <w:pPr>
              <w:pStyle w:val="tt1"/>
              <w:rPr>
                <w:b/>
              </w:rPr>
            </w:pPr>
            <w:r w:rsidRPr="002C7016">
              <w:t xml:space="preserve">A02. </w:t>
            </w:r>
            <w:r>
              <w:t>Rutinas almacenadas</w:t>
            </w:r>
          </w:p>
        </w:tc>
        <w:tc>
          <w:tcPr>
            <w:tcW w:w="708" w:type="dxa"/>
            <w:tcBorders>
              <w:bottom w:val="single" w:sz="4" w:space="0" w:color="667DD1"/>
            </w:tcBorders>
          </w:tcPr>
          <w:p w:rsidR="005B7C36" w:rsidRPr="00E24593" w:rsidRDefault="005B7C36" w:rsidP="00161D10">
            <w:pPr>
              <w:pStyle w:val="tt1c"/>
            </w:pPr>
            <w:r>
              <w:t>9</w:t>
            </w:r>
          </w:p>
        </w:tc>
      </w:tr>
      <w:tr w:rsidR="005B7C36" w:rsidRPr="00F7221F" w:rsidTr="005B7C36">
        <w:trPr>
          <w:trHeight w:val="26"/>
        </w:trPr>
        <w:tc>
          <w:tcPr>
            <w:tcW w:w="1900" w:type="dxa"/>
            <w:vMerge/>
            <w:shd w:val="clear" w:color="auto" w:fill="auto"/>
          </w:tcPr>
          <w:p w:rsidR="005B7C36" w:rsidRPr="00F7221F" w:rsidRDefault="005B7C36" w:rsidP="00161D10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B7C36" w:rsidRPr="00F7221F" w:rsidRDefault="005B7C36" w:rsidP="00161D10">
            <w:pPr>
              <w:pStyle w:val="tt1n"/>
              <w:snapToGrid w:val="0"/>
              <w:jc w:val="both"/>
              <w:rPr>
                <w:b w:val="0"/>
              </w:rPr>
            </w:pPr>
          </w:p>
        </w:tc>
        <w:tc>
          <w:tcPr>
            <w:tcW w:w="2268" w:type="dxa"/>
            <w:vMerge/>
            <w:shd w:val="clear" w:color="auto" w:fill="FFFF99"/>
          </w:tcPr>
          <w:p w:rsidR="005B7C36" w:rsidRPr="00F7221F" w:rsidRDefault="005B7C36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FFFF99"/>
          </w:tcPr>
          <w:p w:rsidR="005B7C36" w:rsidRPr="00F7221F" w:rsidRDefault="005B7C36" w:rsidP="00161D10">
            <w:pPr>
              <w:pStyle w:val="tt1c"/>
            </w:pPr>
          </w:p>
        </w:tc>
        <w:tc>
          <w:tcPr>
            <w:tcW w:w="2350" w:type="dxa"/>
            <w:shd w:val="clear" w:color="auto" w:fill="FFFF99"/>
          </w:tcPr>
          <w:p w:rsidR="005B7C36" w:rsidRPr="005B7C36" w:rsidRDefault="005B7C36" w:rsidP="00161D10">
            <w:pPr>
              <w:pStyle w:val="tt1"/>
              <w:rPr>
                <w:b/>
              </w:rPr>
            </w:pPr>
            <w:r w:rsidRPr="005B7C36">
              <w:rPr>
                <w:b/>
              </w:rPr>
              <w:t>A03. Disparadores e eventos</w:t>
            </w:r>
          </w:p>
        </w:tc>
        <w:tc>
          <w:tcPr>
            <w:tcW w:w="708" w:type="dxa"/>
            <w:shd w:val="clear" w:color="auto" w:fill="FFFF99"/>
          </w:tcPr>
          <w:p w:rsidR="005B7C36" w:rsidRPr="005B7C36" w:rsidRDefault="005B7C36" w:rsidP="00161D10">
            <w:pPr>
              <w:pStyle w:val="tt1c"/>
              <w:rPr>
                <w:b/>
              </w:rPr>
            </w:pPr>
            <w:r w:rsidRPr="005B7C36">
              <w:rPr>
                <w:b/>
              </w:rPr>
              <w:t>5</w:t>
            </w:r>
          </w:p>
        </w:tc>
      </w:tr>
      <w:tr w:rsidR="005B7C36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5B7C36" w:rsidRPr="00E24593" w:rsidRDefault="005B7C36" w:rsidP="00161D10">
            <w:pPr>
              <w:pStyle w:val="tt1"/>
            </w:pPr>
          </w:p>
        </w:tc>
        <w:tc>
          <w:tcPr>
            <w:tcW w:w="627" w:type="dxa"/>
            <w:vMerge/>
            <w:tcBorders>
              <w:bottom w:val="single" w:sz="4" w:space="0" w:color="667DD1"/>
            </w:tcBorders>
            <w:shd w:val="clear" w:color="auto" w:fill="FFFF99"/>
          </w:tcPr>
          <w:p w:rsidR="005B7C36" w:rsidRPr="00E24593" w:rsidRDefault="005B7C36" w:rsidP="00161D10">
            <w:pPr>
              <w:pStyle w:val="tt1c"/>
            </w:pPr>
          </w:p>
        </w:tc>
        <w:tc>
          <w:tcPr>
            <w:tcW w:w="2350" w:type="dxa"/>
          </w:tcPr>
          <w:p w:rsidR="005B7C36" w:rsidRPr="00E24593" w:rsidRDefault="005B7C36" w:rsidP="00161D10">
            <w:pPr>
              <w:pStyle w:val="tt1"/>
            </w:pPr>
            <w:r>
              <w:t>A04. Cursores</w:t>
            </w:r>
          </w:p>
        </w:tc>
        <w:tc>
          <w:tcPr>
            <w:tcW w:w="708" w:type="dxa"/>
          </w:tcPr>
          <w:p w:rsidR="005B7C36" w:rsidRPr="00E24593" w:rsidRDefault="005B7C36" w:rsidP="00161D10">
            <w:pPr>
              <w:pStyle w:val="tt1c"/>
            </w:pPr>
            <w:r>
              <w:t>4</w:t>
            </w:r>
          </w:p>
        </w:tc>
      </w:tr>
      <w:tr w:rsidR="005B7C36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 w:val="restart"/>
            <w:shd w:val="clear" w:color="auto" w:fill="auto"/>
          </w:tcPr>
          <w:p w:rsidR="005B7C36" w:rsidRPr="00F01C75" w:rsidRDefault="005B7C36" w:rsidP="00161D10">
            <w:pPr>
              <w:pStyle w:val="tt1"/>
            </w:pPr>
            <w:r>
              <w:t>UD08. Administración de bases de datos</w:t>
            </w:r>
          </w:p>
        </w:tc>
        <w:tc>
          <w:tcPr>
            <w:tcW w:w="627" w:type="dxa"/>
            <w:vMerge w:val="restart"/>
            <w:shd w:val="clear" w:color="auto" w:fill="auto"/>
          </w:tcPr>
          <w:p w:rsidR="005B7C36" w:rsidRPr="00F01C75" w:rsidRDefault="005B7C36" w:rsidP="00161D10">
            <w:pPr>
              <w:pStyle w:val="tt1c"/>
            </w:pPr>
            <w:r>
              <w:t>19</w:t>
            </w:r>
          </w:p>
        </w:tc>
        <w:tc>
          <w:tcPr>
            <w:tcW w:w="2350" w:type="dxa"/>
          </w:tcPr>
          <w:p w:rsidR="005B7C36" w:rsidRPr="000E49EC" w:rsidRDefault="005B7C36" w:rsidP="00161D10">
            <w:pPr>
              <w:pStyle w:val="tt1"/>
            </w:pPr>
            <w:r w:rsidRPr="000E49EC">
              <w:t>A01. Copias de seguridade e inte</w:t>
            </w:r>
            <w:r w:rsidRPr="000E49EC">
              <w:t>r</w:t>
            </w:r>
            <w:r w:rsidRPr="000E49EC">
              <w:t>cambio de datos entre SXBDs</w:t>
            </w:r>
          </w:p>
        </w:tc>
        <w:tc>
          <w:tcPr>
            <w:tcW w:w="708" w:type="dxa"/>
          </w:tcPr>
          <w:p w:rsidR="005B7C36" w:rsidRPr="000E49EC" w:rsidRDefault="005B7C36" w:rsidP="00161D10">
            <w:pPr>
              <w:pStyle w:val="tt1c"/>
            </w:pPr>
            <w:r w:rsidRPr="000E49EC">
              <w:t>1</w:t>
            </w:r>
            <w:r>
              <w:t>0</w:t>
            </w:r>
          </w:p>
        </w:tc>
      </w:tr>
      <w:tr w:rsidR="005B7C36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  <w:vMerge/>
            <w:shd w:val="clear" w:color="auto" w:fill="auto"/>
          </w:tcPr>
          <w:p w:rsidR="005B7C36" w:rsidRDefault="005B7C36" w:rsidP="00161D10">
            <w:pPr>
              <w:pStyle w:val="tt1"/>
            </w:pPr>
          </w:p>
        </w:tc>
        <w:tc>
          <w:tcPr>
            <w:tcW w:w="627" w:type="dxa"/>
            <w:vMerge/>
            <w:shd w:val="clear" w:color="auto" w:fill="auto"/>
          </w:tcPr>
          <w:p w:rsidR="005B7C36" w:rsidRDefault="005B7C36" w:rsidP="00161D10">
            <w:pPr>
              <w:pStyle w:val="tt1c"/>
            </w:pPr>
          </w:p>
        </w:tc>
        <w:tc>
          <w:tcPr>
            <w:tcW w:w="2350" w:type="dxa"/>
          </w:tcPr>
          <w:p w:rsidR="005B7C36" w:rsidRPr="000E49EC" w:rsidRDefault="005B7C36" w:rsidP="00161D10">
            <w:pPr>
              <w:pStyle w:val="tt1"/>
            </w:pPr>
            <w:r w:rsidRPr="000E49EC">
              <w:t>A02. Índices e xestión de usuarios</w:t>
            </w:r>
          </w:p>
        </w:tc>
        <w:tc>
          <w:tcPr>
            <w:tcW w:w="708" w:type="dxa"/>
          </w:tcPr>
          <w:p w:rsidR="005B7C36" w:rsidRPr="000E49EC" w:rsidRDefault="005B7C36" w:rsidP="00161D10">
            <w:pPr>
              <w:pStyle w:val="tt1c"/>
            </w:pPr>
            <w:r w:rsidRPr="000E49EC">
              <w:t>9</w:t>
            </w:r>
          </w:p>
        </w:tc>
      </w:tr>
      <w:tr w:rsidR="005B7C36" w:rsidRPr="00E24593" w:rsidTr="00161D10">
        <w:trPr>
          <w:trHeight w:val="26"/>
        </w:trPr>
        <w:tc>
          <w:tcPr>
            <w:tcW w:w="1900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851" w:type="dxa"/>
            <w:vMerge/>
            <w:shd w:val="clear" w:color="auto" w:fill="FFFF99"/>
          </w:tcPr>
          <w:p w:rsidR="005B7C36" w:rsidRPr="00E24593" w:rsidRDefault="005B7C36" w:rsidP="00161D10">
            <w:pPr>
              <w:pStyle w:val="tt1n"/>
              <w:snapToGrid w:val="0"/>
              <w:jc w:val="both"/>
            </w:pPr>
          </w:p>
        </w:tc>
        <w:tc>
          <w:tcPr>
            <w:tcW w:w="2268" w:type="dxa"/>
          </w:tcPr>
          <w:p w:rsidR="005B7C36" w:rsidRPr="00F01C75" w:rsidRDefault="005B7C36" w:rsidP="00161D10">
            <w:pPr>
              <w:pStyle w:val="tt1"/>
            </w:pPr>
            <w:r w:rsidRPr="00F01C75">
              <w:t>UD09. Bases de datos obxecto-relacionais</w:t>
            </w:r>
          </w:p>
        </w:tc>
        <w:tc>
          <w:tcPr>
            <w:tcW w:w="627" w:type="dxa"/>
          </w:tcPr>
          <w:p w:rsidR="005B7C36" w:rsidRPr="00F01C75" w:rsidRDefault="005B7C36" w:rsidP="00161D10">
            <w:pPr>
              <w:pStyle w:val="tt1c"/>
            </w:pPr>
            <w:r>
              <w:t>10</w:t>
            </w:r>
          </w:p>
        </w:tc>
        <w:tc>
          <w:tcPr>
            <w:tcW w:w="2350" w:type="dxa"/>
          </w:tcPr>
          <w:p w:rsidR="005B7C36" w:rsidRPr="000E49EC" w:rsidRDefault="005B7C36" w:rsidP="00161D10">
            <w:pPr>
              <w:pStyle w:val="tt1"/>
            </w:pPr>
            <w:r w:rsidRPr="000E49EC">
              <w:t>A01. Uso de bases de datos obxecto-relacionais</w:t>
            </w:r>
          </w:p>
        </w:tc>
        <w:tc>
          <w:tcPr>
            <w:tcW w:w="708" w:type="dxa"/>
          </w:tcPr>
          <w:p w:rsidR="005B7C36" w:rsidRPr="000E49EC" w:rsidRDefault="005B7C36" w:rsidP="00161D10">
            <w:pPr>
              <w:pStyle w:val="tt1c"/>
            </w:pPr>
            <w:r w:rsidRPr="000E49EC">
              <w:t>10</w:t>
            </w:r>
          </w:p>
        </w:tc>
      </w:tr>
    </w:tbl>
    <w:p w:rsidR="00B22787" w:rsidRPr="00E24593" w:rsidRDefault="00B22787" w:rsidP="00B22787">
      <w:pPr>
        <w:pStyle w:val="nota1"/>
        <w:jc w:val="left"/>
      </w:pPr>
      <w:r w:rsidRPr="00E24593">
        <w:t xml:space="preserve">NOTA: Esta actividade está vinculada á programación recollida no arquivo </w:t>
      </w:r>
      <w:r w:rsidRPr="00701A2B">
        <w:t>CSIFC0</w:t>
      </w:r>
      <w:r>
        <w:t>2</w:t>
      </w:r>
      <w:r w:rsidRPr="00701A2B">
        <w:t>_MP0</w:t>
      </w:r>
      <w:r>
        <w:t>487</w:t>
      </w:r>
      <w:r w:rsidRPr="00701A2B">
        <w:t>_V000</w:t>
      </w:r>
      <w:r w:rsidR="0035424E">
        <w:t>7</w:t>
      </w:r>
      <w:r w:rsidRPr="00701A2B">
        <w:t>0</w:t>
      </w:r>
      <w:r>
        <w:t>0</w:t>
      </w:r>
      <w:r w:rsidRPr="00701A2B">
        <w:t>_UD0</w:t>
      </w:r>
      <w:r w:rsidR="0035424E">
        <w:t>7</w:t>
      </w:r>
      <w:r w:rsidRPr="00701A2B">
        <w:t>_</w:t>
      </w:r>
      <w:r>
        <w:t>ProgramacionBD</w:t>
      </w:r>
      <w:r w:rsidRPr="00701A2B">
        <w:t>.pdf</w:t>
      </w:r>
    </w:p>
    <w:p w:rsidR="00764FEA" w:rsidRPr="00E24593" w:rsidRDefault="00764FEA" w:rsidP="00764FEA">
      <w:pPr>
        <w:pStyle w:val="n5"/>
      </w:pPr>
      <w:bookmarkStart w:id="5" w:name="_Toc439856423"/>
      <w:r w:rsidRPr="00E24593">
        <w:t>Título da actividade</w:t>
      </w:r>
      <w:bookmarkEnd w:id="4"/>
      <w:bookmarkEnd w:id="5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4"/>
        <w:gridCol w:w="3589"/>
        <w:gridCol w:w="3589"/>
        <w:gridCol w:w="800"/>
      </w:tblGrid>
      <w:tr w:rsidR="00764FEA" w:rsidRPr="00E24593" w:rsidTr="00764FEA">
        <w:tc>
          <w:tcPr>
            <w:tcW w:w="754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Nº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Título</w:t>
            </w:r>
          </w:p>
        </w:tc>
        <w:tc>
          <w:tcPr>
            <w:tcW w:w="358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</w:t>
            </w:r>
          </w:p>
        </w:tc>
        <w:tc>
          <w:tcPr>
            <w:tcW w:w="80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764FEA" w:rsidRPr="00E24593" w:rsidTr="00764FEA">
        <w:tc>
          <w:tcPr>
            <w:tcW w:w="754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B22787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A03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B22787" w:rsidP="00B22787">
            <w:pPr>
              <w:pStyle w:val="tt1c"/>
              <w:jc w:val="left"/>
            </w:pPr>
            <w:r>
              <w:t>Disparadores e eventos</w:t>
            </w:r>
            <w:r w:rsidR="0035424E">
              <w:t>.</w:t>
            </w:r>
          </w:p>
        </w:tc>
        <w:tc>
          <w:tcPr>
            <w:tcW w:w="3589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C27043" w:rsidP="00B22787">
            <w:pPr>
              <w:pStyle w:val="tt1"/>
            </w:pPr>
            <w:r>
              <w:t>Crearanse disparadores e planificaranse eventos compr</w:t>
            </w:r>
            <w:r>
              <w:t>o</w:t>
            </w:r>
            <w:r>
              <w:t>bando o seu funcionamento</w:t>
            </w:r>
          </w:p>
        </w:tc>
        <w:tc>
          <w:tcPr>
            <w:tcW w:w="80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8B02EA" w:rsidP="00764FEA">
            <w:pPr>
              <w:pStyle w:val="tt1c"/>
              <w:widowControl w:val="0"/>
              <w:autoSpaceDE w:val="0"/>
              <w:autoSpaceDN w:val="0"/>
              <w:adjustRightInd w:val="0"/>
            </w:pPr>
            <w:r>
              <w:t>5</w:t>
            </w:r>
          </w:p>
        </w:tc>
      </w:tr>
    </w:tbl>
    <w:p w:rsidR="00764FEA" w:rsidRPr="00E24593" w:rsidRDefault="00764FEA" w:rsidP="00764FEA">
      <w:pPr>
        <w:pStyle w:val="n5"/>
      </w:pPr>
      <w:bookmarkStart w:id="6" w:name="_Toc417547450"/>
      <w:bookmarkStart w:id="7" w:name="_Toc439856424"/>
      <w:r w:rsidRPr="00E24593">
        <w:t>Resultados de aprendizaxe do currículo</w:t>
      </w:r>
      <w:bookmarkEnd w:id="6"/>
      <w:bookmarkEnd w:id="7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7570"/>
        <w:gridCol w:w="1162"/>
      </w:tblGrid>
      <w:tr w:rsidR="00764FEA" w:rsidRPr="00E24593" w:rsidTr="00764FEA">
        <w:trPr>
          <w:trHeight w:val="313"/>
        </w:trPr>
        <w:tc>
          <w:tcPr>
            <w:tcW w:w="7570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Resultados de aprendizaxe do currículo</w:t>
            </w:r>
          </w:p>
        </w:tc>
        <w:tc>
          <w:tcPr>
            <w:tcW w:w="116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icn"/>
            </w:pPr>
            <w:r w:rsidRPr="00E24593">
              <w:t>Completo</w:t>
            </w:r>
          </w:p>
        </w:tc>
      </w:tr>
      <w:tr w:rsidR="00764FEA" w:rsidRPr="00E24593" w:rsidTr="00764FEA">
        <w:trPr>
          <w:trHeight w:val="313"/>
        </w:trPr>
        <w:tc>
          <w:tcPr>
            <w:tcW w:w="7570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35424E" w:rsidP="00B5068D">
            <w:pPr>
              <w:pStyle w:val="ttp1"/>
            </w:pPr>
            <w:r>
              <w:t>RA7 - Desenvolve procedementos almacenados e guións de sentenzas, para o que utiliza e avalía as sentenzas da lingu</w:t>
            </w:r>
            <w:r>
              <w:t>a</w:t>
            </w:r>
            <w:r>
              <w:t>xe incorporada no sistema xestor de bases de datos.</w:t>
            </w:r>
          </w:p>
        </w:tc>
        <w:tc>
          <w:tcPr>
            <w:tcW w:w="116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9E33E8" w:rsidP="00764FEA">
            <w:pPr>
              <w:pStyle w:val="tticn"/>
            </w:pPr>
            <w:r>
              <w:t>Si</w:t>
            </w:r>
          </w:p>
        </w:tc>
      </w:tr>
    </w:tbl>
    <w:p w:rsidR="00764FEA" w:rsidRPr="00E24593" w:rsidRDefault="00764FEA" w:rsidP="00764FEA">
      <w:pPr>
        <w:pStyle w:val="n5"/>
      </w:pPr>
      <w:bookmarkStart w:id="8" w:name="_Toc417547451"/>
      <w:bookmarkStart w:id="9" w:name="_Toc439856425"/>
      <w:r w:rsidRPr="00E24593">
        <w:t>Obxectivos didácticos e título e descrición da actividade</w:t>
      </w:r>
      <w:bookmarkEnd w:id="8"/>
      <w:bookmarkEnd w:id="9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83"/>
        <w:gridCol w:w="2093"/>
        <w:gridCol w:w="421"/>
        <w:gridCol w:w="2548"/>
        <w:gridCol w:w="2348"/>
        <w:gridCol w:w="839"/>
      </w:tblGrid>
      <w:tr w:rsidR="00764FEA" w:rsidRPr="00E24593" w:rsidTr="00764FEA">
        <w:trPr>
          <w:tblHeader/>
        </w:trPr>
        <w:tc>
          <w:tcPr>
            <w:tcW w:w="2576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Obxectivos específicos</w:t>
            </w:r>
          </w:p>
        </w:tc>
        <w:tc>
          <w:tcPr>
            <w:tcW w:w="2969" w:type="dxa"/>
            <w:gridSpan w:val="2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</w:p>
        </w:tc>
        <w:tc>
          <w:tcPr>
            <w:tcW w:w="234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Descrición básica</w:t>
            </w:r>
          </w:p>
        </w:tc>
        <w:tc>
          <w:tcPr>
            <w:tcW w:w="839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</w:p>
        </w:tc>
      </w:tr>
      <w:tr w:rsidR="003B79B9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3B79B9" w:rsidRPr="00E24593" w:rsidRDefault="0035424E" w:rsidP="00764FEA">
            <w:pPr>
              <w:pStyle w:val="tt1"/>
            </w:pPr>
            <w:r>
              <w:t>O3</w:t>
            </w:r>
            <w:r w:rsidR="003B79B9" w:rsidRPr="00E24593">
              <w:t>.1</w:t>
            </w:r>
          </w:p>
        </w:tc>
        <w:tc>
          <w:tcPr>
            <w:tcW w:w="2093" w:type="dxa"/>
            <w:shd w:val="clear" w:color="auto" w:fill="auto"/>
            <w:noWrap/>
          </w:tcPr>
          <w:p w:rsidR="003B79B9" w:rsidRPr="00E24593" w:rsidRDefault="00E5343B" w:rsidP="00A37677">
            <w:pPr>
              <w:pStyle w:val="tt1"/>
            </w:pPr>
            <w:r w:rsidRPr="00E5343B">
              <w:t xml:space="preserve">Crear, </w:t>
            </w:r>
            <w:r w:rsidR="00A37677">
              <w:t>eliminar</w:t>
            </w:r>
            <w:r w:rsidRPr="00E5343B">
              <w:t xml:space="preserve"> e comprobar o funcionamento dos disparadores.</w:t>
            </w:r>
          </w:p>
        </w:tc>
        <w:tc>
          <w:tcPr>
            <w:tcW w:w="421" w:type="dxa"/>
            <w:vMerge w:val="restart"/>
            <w:shd w:val="clear" w:color="auto" w:fill="auto"/>
            <w:noWrap/>
          </w:tcPr>
          <w:p w:rsidR="003B79B9" w:rsidRPr="00E24593" w:rsidRDefault="003B79B9" w:rsidP="00764FEA">
            <w:pPr>
              <w:pStyle w:val="tt1"/>
            </w:pPr>
            <w:r w:rsidRPr="00E24593">
              <w:t>A0</w:t>
            </w:r>
            <w:r w:rsidR="00464A01">
              <w:t>3</w:t>
            </w:r>
          </w:p>
        </w:tc>
        <w:tc>
          <w:tcPr>
            <w:tcW w:w="2548" w:type="dxa"/>
            <w:vMerge w:val="restart"/>
            <w:shd w:val="clear" w:color="auto" w:fill="auto"/>
            <w:noWrap/>
          </w:tcPr>
          <w:p w:rsidR="003B79B9" w:rsidRPr="00E24593" w:rsidRDefault="00464A01" w:rsidP="00764FEA">
            <w:pPr>
              <w:pStyle w:val="tt1"/>
            </w:pPr>
            <w:r>
              <w:t>Disparadores e eventos.</w:t>
            </w:r>
          </w:p>
        </w:tc>
        <w:tc>
          <w:tcPr>
            <w:tcW w:w="2348" w:type="dxa"/>
            <w:vMerge w:val="restart"/>
            <w:shd w:val="clear" w:color="auto" w:fill="auto"/>
            <w:noWrap/>
          </w:tcPr>
          <w:p w:rsidR="003B79B9" w:rsidRPr="00E24593" w:rsidRDefault="00E5343B" w:rsidP="00E5343B">
            <w:pPr>
              <w:pStyle w:val="tt1"/>
            </w:pPr>
            <w:r>
              <w:t>Crearanse d</w:t>
            </w:r>
            <w:r w:rsidR="0035424E">
              <w:t>isparadores</w:t>
            </w:r>
            <w:r w:rsidR="00464A01">
              <w:t xml:space="preserve"> e</w:t>
            </w:r>
            <w:r>
              <w:t xml:space="preserve"> planific</w:t>
            </w:r>
            <w:r>
              <w:t>a</w:t>
            </w:r>
            <w:r>
              <w:t>ranse eventos comprobando o seu funcionamento.</w:t>
            </w:r>
          </w:p>
        </w:tc>
        <w:tc>
          <w:tcPr>
            <w:tcW w:w="839" w:type="dxa"/>
            <w:vMerge w:val="restart"/>
            <w:shd w:val="clear" w:color="auto" w:fill="auto"/>
            <w:noWrap/>
          </w:tcPr>
          <w:p w:rsidR="003B79B9" w:rsidRPr="00E24593" w:rsidRDefault="008B02EA" w:rsidP="00764FEA">
            <w:pPr>
              <w:pStyle w:val="tt1c"/>
            </w:pPr>
            <w:r>
              <w:t>5</w:t>
            </w:r>
          </w:p>
        </w:tc>
      </w:tr>
      <w:tr w:rsidR="00FD7DE4" w:rsidRPr="00E24593" w:rsidTr="00764FEA">
        <w:trPr>
          <w:trHeight w:val="146"/>
        </w:trPr>
        <w:tc>
          <w:tcPr>
            <w:tcW w:w="483" w:type="dxa"/>
            <w:shd w:val="clear" w:color="auto" w:fill="auto"/>
            <w:noWrap/>
          </w:tcPr>
          <w:p w:rsidR="00FD7DE4" w:rsidRPr="00E24593" w:rsidRDefault="0035424E" w:rsidP="00BC1BAF">
            <w:pPr>
              <w:pStyle w:val="tt1"/>
            </w:pPr>
            <w:r>
              <w:t>O3</w:t>
            </w:r>
            <w:r w:rsidR="00FD7DE4" w:rsidRPr="00E24593">
              <w:t>.2</w:t>
            </w:r>
          </w:p>
        </w:tc>
        <w:tc>
          <w:tcPr>
            <w:tcW w:w="2093" w:type="dxa"/>
            <w:shd w:val="clear" w:color="auto" w:fill="auto"/>
            <w:noWrap/>
          </w:tcPr>
          <w:p w:rsidR="00FD7DE4" w:rsidRPr="00E24593" w:rsidRDefault="00E5343B" w:rsidP="00A37677">
            <w:pPr>
              <w:pStyle w:val="tt1"/>
            </w:pPr>
            <w:r w:rsidRPr="00E5343B">
              <w:t xml:space="preserve">Crear, </w:t>
            </w:r>
            <w:r w:rsidR="00A37677">
              <w:t>eliminar</w:t>
            </w:r>
            <w:r w:rsidRPr="00E5343B">
              <w:t>, modificar e comprobar o funcionamento dos eventos.</w:t>
            </w:r>
          </w:p>
        </w:tc>
        <w:tc>
          <w:tcPr>
            <w:tcW w:w="421" w:type="dxa"/>
            <w:vMerge/>
            <w:shd w:val="clear" w:color="auto" w:fill="auto"/>
            <w:noWrap/>
          </w:tcPr>
          <w:p w:rsidR="00FD7DE4" w:rsidRPr="00E24593" w:rsidRDefault="00FD7DE4" w:rsidP="00764FEA">
            <w:pPr>
              <w:pStyle w:val="tt1"/>
            </w:pPr>
          </w:p>
        </w:tc>
        <w:tc>
          <w:tcPr>
            <w:tcW w:w="2548" w:type="dxa"/>
            <w:vMerge/>
            <w:shd w:val="clear" w:color="auto" w:fill="auto"/>
            <w:noWrap/>
          </w:tcPr>
          <w:p w:rsidR="00FD7DE4" w:rsidRPr="004700FC" w:rsidRDefault="00FD7DE4" w:rsidP="00764FEA">
            <w:pPr>
              <w:pStyle w:val="tt1"/>
            </w:pPr>
          </w:p>
        </w:tc>
        <w:tc>
          <w:tcPr>
            <w:tcW w:w="2348" w:type="dxa"/>
            <w:vMerge/>
            <w:shd w:val="clear" w:color="auto" w:fill="auto"/>
            <w:noWrap/>
          </w:tcPr>
          <w:p w:rsidR="00FD7DE4" w:rsidRDefault="00FD7DE4" w:rsidP="00764FEA">
            <w:pPr>
              <w:pStyle w:val="tt1"/>
            </w:pPr>
          </w:p>
        </w:tc>
        <w:tc>
          <w:tcPr>
            <w:tcW w:w="839" w:type="dxa"/>
            <w:vMerge/>
            <w:shd w:val="clear" w:color="auto" w:fill="auto"/>
            <w:noWrap/>
          </w:tcPr>
          <w:p w:rsidR="00FD7DE4" w:rsidRDefault="00FD7DE4" w:rsidP="00764FEA">
            <w:pPr>
              <w:pStyle w:val="tt1c"/>
            </w:pPr>
          </w:p>
        </w:tc>
      </w:tr>
    </w:tbl>
    <w:p w:rsidR="00764FEA" w:rsidRPr="00E24593" w:rsidRDefault="00764FEA" w:rsidP="00764FEA">
      <w:pPr>
        <w:pStyle w:val="n5"/>
      </w:pPr>
      <w:bookmarkStart w:id="10" w:name="_Toc417547452"/>
      <w:bookmarkStart w:id="11" w:name="_Toc439856426"/>
      <w:r w:rsidRPr="00E24593">
        <w:t>Criterios de avaliación</w:t>
      </w:r>
      <w:bookmarkEnd w:id="10"/>
      <w:bookmarkEnd w:id="11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Criterios de avaliación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AD0859" w:rsidRPr="00B06D01" w:rsidRDefault="0035424E" w:rsidP="00764FEA">
            <w:pPr>
              <w:pStyle w:val="ttp1"/>
            </w:pPr>
            <w:r w:rsidRPr="0035424E">
              <w:rPr>
                <w:color w:val="000000"/>
              </w:rPr>
              <w:t xml:space="preserve">CA7.10 </w:t>
            </w:r>
            <w:r w:rsidR="00B22787" w:rsidRPr="0035424E">
              <w:rPr>
                <w:color w:val="000000"/>
              </w:rPr>
              <w:t>Definíronse disparadores</w:t>
            </w:r>
            <w:r w:rsidR="00B06D01">
              <w:rPr>
                <w:color w:val="000000"/>
              </w:rPr>
              <w:t>.</w:t>
            </w:r>
          </w:p>
          <w:p w:rsidR="00B06D01" w:rsidRPr="0035424E" w:rsidRDefault="00B06D01" w:rsidP="00B06D01">
            <w:pPr>
              <w:pStyle w:val="ttp2encarnado"/>
            </w:pPr>
            <w:r>
              <w:t xml:space="preserve">CA 7.10.1 </w:t>
            </w:r>
            <w:r w:rsidRPr="00B06D01">
              <w:t>Creáronse e elimináronse disparadores. Creáronse, modificáronse e elimináronse eventos. Comprobáronse os resultados de disparadores e eventos.</w:t>
            </w:r>
          </w:p>
        </w:tc>
      </w:tr>
    </w:tbl>
    <w:p w:rsidR="00764FEA" w:rsidRPr="00E24593" w:rsidRDefault="00764FEA" w:rsidP="00764FEA">
      <w:pPr>
        <w:pStyle w:val="n5"/>
      </w:pPr>
      <w:bookmarkStart w:id="12" w:name="_Toc417547453"/>
      <w:bookmarkStart w:id="13" w:name="_Toc439856427"/>
      <w:r w:rsidRPr="00E24593">
        <w:t>Contidos</w:t>
      </w:r>
      <w:bookmarkEnd w:id="12"/>
      <w:bookmarkEnd w:id="13"/>
    </w:p>
    <w:tbl>
      <w:tblPr>
        <w:tblW w:w="8732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8732"/>
      </w:tblGrid>
      <w:tr w:rsidR="00764FEA" w:rsidRPr="00E24593" w:rsidTr="00764FEA">
        <w:trPr>
          <w:tblHeader/>
        </w:trPr>
        <w:tc>
          <w:tcPr>
            <w:tcW w:w="873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n"/>
            </w:pPr>
            <w:r w:rsidRPr="00E24593">
              <w:t>Contidos</w:t>
            </w:r>
          </w:p>
        </w:tc>
      </w:tr>
      <w:tr w:rsidR="00764FEA" w:rsidRPr="00E24593" w:rsidTr="00764FEA">
        <w:tc>
          <w:tcPr>
            <w:tcW w:w="8732" w:type="dxa"/>
            <w:tcBorders>
              <w:top w:val="single" w:sz="12" w:space="0" w:color="000080"/>
            </w:tcBorders>
            <w:shd w:val="clear" w:color="auto" w:fill="auto"/>
            <w:noWrap/>
          </w:tcPr>
          <w:p w:rsidR="00764FEA" w:rsidRPr="00E24593" w:rsidRDefault="00FD7DE4" w:rsidP="00B06D01">
            <w:pPr>
              <w:pStyle w:val="ttp1"/>
            </w:pPr>
            <w:r>
              <w:t xml:space="preserve"> </w:t>
            </w:r>
            <w:r w:rsidR="00B06D01">
              <w:rPr>
                <w:color w:val="000000"/>
              </w:rPr>
              <w:t>Eventos e disparadores.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0E0EC9">
          <w:footerReference w:type="default" r:id="rId10"/>
          <w:endnotePr>
            <w:numFmt w:val="decimal"/>
          </w:endnotePr>
          <w:pgSz w:w="11905" w:h="16837" w:code="9"/>
          <w:pgMar w:top="851" w:right="1134" w:bottom="567" w:left="1134" w:header="731" w:footer="590" w:gutter="0"/>
          <w:cols w:space="720"/>
          <w:rtlGutter/>
        </w:sectPr>
      </w:pPr>
    </w:p>
    <w:p w:rsidR="00764FEA" w:rsidRPr="00E24593" w:rsidRDefault="00764FEA" w:rsidP="00764FEA">
      <w:pPr>
        <w:pStyle w:val="n5"/>
      </w:pPr>
      <w:bookmarkStart w:id="14" w:name="_Toc417547454"/>
      <w:bookmarkStart w:id="15" w:name="_Toc439856428"/>
      <w:r w:rsidRPr="00E24593">
        <w:lastRenderedPageBreak/>
        <w:t>Actividades de ensino e aprendizaxe e de avaliación, métodos, recursos e instrumentos  de avaliación</w:t>
      </w:r>
      <w:bookmarkEnd w:id="14"/>
      <w:bookmarkEnd w:id="15"/>
    </w:p>
    <w:tbl>
      <w:tblPr>
        <w:tblW w:w="14233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2042"/>
        <w:gridCol w:w="2693"/>
        <w:gridCol w:w="2977"/>
        <w:gridCol w:w="1701"/>
        <w:gridCol w:w="1701"/>
        <w:gridCol w:w="2268"/>
        <w:gridCol w:w="851"/>
      </w:tblGrid>
      <w:tr w:rsidR="00764FEA" w:rsidRPr="00E24593" w:rsidTr="00764FEA">
        <w:trPr>
          <w:tblHeader/>
        </w:trPr>
        <w:tc>
          <w:tcPr>
            <w:tcW w:w="2042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Que e para que</w:t>
            </w:r>
          </w:p>
        </w:tc>
        <w:tc>
          <w:tcPr>
            <w:tcW w:w="7371" w:type="dxa"/>
            <w:gridSpan w:val="3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</w:t>
            </w:r>
          </w:p>
        </w:tc>
        <w:tc>
          <w:tcPr>
            <w:tcW w:w="1701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Con que</w:t>
            </w:r>
          </w:p>
        </w:tc>
        <w:tc>
          <w:tcPr>
            <w:tcW w:w="2268" w:type="dxa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Como e con que se valora</w:t>
            </w:r>
          </w:p>
        </w:tc>
        <w:tc>
          <w:tcPr>
            <w:tcW w:w="851" w:type="dxa"/>
            <w:vMerge w:val="restart"/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Duración</w:t>
            </w:r>
            <w:r w:rsidRPr="00E24593">
              <w:br/>
              <w:t>(sesións)</w:t>
            </w:r>
          </w:p>
        </w:tc>
      </w:tr>
      <w:tr w:rsidR="00764FEA" w:rsidRPr="00E24593" w:rsidTr="00764FEA">
        <w:trPr>
          <w:tblHeader/>
        </w:trPr>
        <w:tc>
          <w:tcPr>
            <w:tcW w:w="2042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Actividade</w:t>
            </w:r>
            <w:r w:rsidRPr="00E24593">
              <w:br/>
              <w:t>(título e descrición)</w:t>
            </w:r>
          </w:p>
        </w:tc>
        <w:tc>
          <w:tcPr>
            <w:tcW w:w="2693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Profesorado</w:t>
            </w:r>
            <w:r w:rsidRPr="00E24593">
              <w:br/>
              <w:t>(en termos de tarefas)</w:t>
            </w:r>
          </w:p>
        </w:tc>
        <w:tc>
          <w:tcPr>
            <w:tcW w:w="2977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Alumnado</w:t>
            </w:r>
            <w:r w:rsidRPr="00E24593">
              <w:br/>
              <w:t>(tarefas)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 xml:space="preserve">Resultados </w:t>
            </w:r>
            <w:r w:rsidRPr="00E24593">
              <w:br/>
              <w:t>ou produtos</w:t>
            </w:r>
          </w:p>
        </w:tc>
        <w:tc>
          <w:tcPr>
            <w:tcW w:w="1701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Recursos</w:t>
            </w:r>
          </w:p>
        </w:tc>
        <w:tc>
          <w:tcPr>
            <w:tcW w:w="2268" w:type="dxa"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  <w:r w:rsidRPr="00E24593">
              <w:t>Instrumentos e procedementos de avaliación</w:t>
            </w:r>
          </w:p>
        </w:tc>
        <w:tc>
          <w:tcPr>
            <w:tcW w:w="851" w:type="dxa"/>
            <w:vMerge/>
            <w:tcBorders>
              <w:bottom w:val="single" w:sz="12" w:space="0" w:color="000080"/>
            </w:tcBorders>
            <w:shd w:val="clear" w:color="auto" w:fill="E6E6E6"/>
            <w:noWrap/>
          </w:tcPr>
          <w:p w:rsidR="00764FEA" w:rsidRPr="00E24593" w:rsidRDefault="00764FEA" w:rsidP="00764FEA">
            <w:pPr>
              <w:pStyle w:val="tt1cn"/>
            </w:pPr>
          </w:p>
        </w:tc>
      </w:tr>
      <w:tr w:rsidR="00454EE1" w:rsidRPr="00E24593" w:rsidTr="00764FEA">
        <w:tc>
          <w:tcPr>
            <w:tcW w:w="2042" w:type="dxa"/>
            <w:vMerge w:val="restart"/>
            <w:shd w:val="clear" w:color="auto" w:fill="auto"/>
            <w:noWrap/>
          </w:tcPr>
          <w:p w:rsidR="00454EE1" w:rsidRPr="00DA4141" w:rsidRDefault="00454EE1" w:rsidP="00764FEA">
            <w:pPr>
              <w:pStyle w:val="tt1n"/>
            </w:pPr>
            <w:r w:rsidRPr="00DA4141">
              <w:t>A</w:t>
            </w:r>
            <w:r w:rsidR="00DC557A">
              <w:t>0</w:t>
            </w:r>
            <w:r w:rsidR="00A37677">
              <w:t>3</w:t>
            </w:r>
            <w:r w:rsidRPr="00DA4141">
              <w:t xml:space="preserve">. </w:t>
            </w:r>
            <w:r w:rsidR="00A37677">
              <w:t>Disparadores e eventos.</w:t>
            </w:r>
          </w:p>
          <w:p w:rsidR="00454EE1" w:rsidRPr="00DA4141" w:rsidRDefault="00A37677" w:rsidP="005D6174">
            <w:pPr>
              <w:pStyle w:val="ttp1"/>
            </w:pPr>
            <w:r w:rsidRPr="00A37677">
              <w:t>Crearanse disparadores e planificaranse eventos co</w:t>
            </w:r>
            <w:r w:rsidRPr="00A37677">
              <w:t>m</w:t>
            </w:r>
            <w:r w:rsidRPr="00A37677">
              <w:t>probando o seu funcion</w:t>
            </w:r>
            <w:r w:rsidRPr="00A37677">
              <w:t>a</w:t>
            </w:r>
            <w:r w:rsidRPr="00A37677">
              <w:t>mento.</w:t>
            </w:r>
          </w:p>
        </w:tc>
        <w:tc>
          <w:tcPr>
            <w:tcW w:w="2693" w:type="dxa"/>
            <w:shd w:val="clear" w:color="auto" w:fill="auto"/>
            <w:noWrap/>
          </w:tcPr>
          <w:p w:rsidR="00454EE1" w:rsidRPr="00DA4141" w:rsidRDefault="007559FB" w:rsidP="007559FB">
            <w:pPr>
              <w:pStyle w:val="ttp1"/>
            </w:pPr>
            <w:r>
              <w:rPr>
                <w:b/>
              </w:rPr>
              <w:t>Tp3</w:t>
            </w:r>
            <w:r w:rsidR="00454EE1" w:rsidRPr="00DA4141">
              <w:rPr>
                <w:b/>
              </w:rPr>
              <w:t>.1</w:t>
            </w:r>
            <w:r w:rsidR="00454EE1" w:rsidRPr="00DA4141">
              <w:t xml:space="preserve"> Explicación </w:t>
            </w:r>
            <w:r>
              <w:t xml:space="preserve">sobre </w:t>
            </w:r>
            <w:r w:rsidR="00A37677">
              <w:t xml:space="preserve">sintaxe </w:t>
            </w:r>
            <w:r>
              <w:t xml:space="preserve">de sentenzas SQL </w:t>
            </w:r>
            <w:r w:rsidR="00A37677">
              <w:t>relacionada</w:t>
            </w:r>
            <w:r>
              <w:t>s</w:t>
            </w:r>
            <w:r w:rsidR="00A37677">
              <w:t xml:space="preserve"> coa defin</w:t>
            </w:r>
            <w:r w:rsidR="00A37677">
              <w:t>i</w:t>
            </w:r>
            <w:r w:rsidR="00A37677">
              <w:t xml:space="preserve">ción e </w:t>
            </w:r>
            <w:r>
              <w:t>eliminación</w:t>
            </w:r>
            <w:r w:rsidR="00A37677">
              <w:t xml:space="preserve"> de disparadores, d</w:t>
            </w:r>
            <w:r w:rsidR="00A37677">
              <w:t>e</w:t>
            </w:r>
            <w:r w:rsidR="00A37677">
              <w:t>finici</w:t>
            </w:r>
            <w:r>
              <w:t>ón, eliminación</w:t>
            </w:r>
            <w:r w:rsidR="00A37677">
              <w:t xml:space="preserve"> e modificación de even</w:t>
            </w:r>
            <w:r>
              <w:t xml:space="preserve">tos,  e </w:t>
            </w:r>
            <w:r w:rsidR="00A37677">
              <w:t>comprobación da execución.</w:t>
            </w:r>
            <w:r w:rsidR="00454EE1" w:rsidRPr="00DA4141">
              <w:t xml:space="preserve"> </w:t>
            </w:r>
          </w:p>
        </w:tc>
        <w:tc>
          <w:tcPr>
            <w:tcW w:w="2977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454EE1" w:rsidRPr="001A6F41" w:rsidRDefault="007559FB" w:rsidP="001A6F41">
            <w:pPr>
              <w:pStyle w:val="ttp1"/>
              <w:numPr>
                <w:ilvl w:val="0"/>
                <w:numId w:val="0"/>
              </w:numPr>
              <w:ind w:left="227"/>
            </w:pPr>
            <w:r>
              <w:rPr>
                <w:b/>
              </w:rPr>
              <w:t>Ta3</w:t>
            </w:r>
            <w:r w:rsidRPr="001A6F41">
              <w:rPr>
                <w:b/>
              </w:rPr>
              <w:t>.</w:t>
            </w:r>
            <w:r>
              <w:rPr>
                <w:b/>
              </w:rPr>
              <w:t>1</w:t>
            </w:r>
            <w:r w:rsidRPr="001A6F41">
              <w:rPr>
                <w:b/>
              </w:rPr>
              <w:t xml:space="preserve">  </w:t>
            </w:r>
            <w:r>
              <w:t>Creación, mantemento, document</w:t>
            </w:r>
            <w:r>
              <w:t>a</w:t>
            </w:r>
            <w:r>
              <w:t>ción e execución ou utilización de rutinas a</w:t>
            </w:r>
            <w:r>
              <w:t>l</w:t>
            </w:r>
            <w:r>
              <w:t>macenadas (procedementos almacenados e funcións de usuario) utilizando sentenzas SQL e ferramentas gráficas.</w:t>
            </w:r>
          </w:p>
        </w:tc>
        <w:tc>
          <w:tcPr>
            <w:tcW w:w="1701" w:type="dxa"/>
            <w:tcBorders>
              <w:bottom w:val="single" w:sz="4" w:space="0" w:color="0000FF"/>
            </w:tcBorders>
            <w:shd w:val="clear" w:color="auto" w:fill="auto"/>
            <w:noWrap/>
          </w:tcPr>
          <w:p w:rsidR="007559FB" w:rsidRDefault="007559FB" w:rsidP="007559FB">
            <w:pPr>
              <w:pStyle w:val="ttp1"/>
            </w:pPr>
            <w:r>
              <w:t>Guións de sentenzas SQL coa definición de disparadores e eve</w:t>
            </w:r>
            <w:r>
              <w:t>n</w:t>
            </w:r>
            <w:r>
              <w:t>tos.</w:t>
            </w:r>
          </w:p>
          <w:p w:rsidR="00454EE1" w:rsidRPr="00DA4141" w:rsidRDefault="007559FB" w:rsidP="007559FB">
            <w:pPr>
              <w:pStyle w:val="ttp1"/>
            </w:pPr>
            <w:r>
              <w:t>Resultado da exec</w:t>
            </w:r>
            <w:r>
              <w:t>u</w:t>
            </w:r>
            <w:r>
              <w:t>ción dos guións.</w:t>
            </w:r>
          </w:p>
        </w:tc>
        <w:tc>
          <w:tcPr>
            <w:tcW w:w="1701" w:type="dxa"/>
            <w:shd w:val="clear" w:color="auto" w:fill="auto"/>
            <w:noWrap/>
          </w:tcPr>
          <w:p w:rsidR="007559FB" w:rsidRPr="00FF1126" w:rsidRDefault="007559FB" w:rsidP="007559FB">
            <w:pPr>
              <w:pStyle w:val="ttp1"/>
            </w:pPr>
            <w:r w:rsidRPr="00FF1126">
              <w:t>Material didáctico subministrado polo profesorado en papel e/ou formato dixital.</w:t>
            </w:r>
          </w:p>
          <w:p w:rsidR="007559FB" w:rsidRDefault="007559FB" w:rsidP="007559FB">
            <w:pPr>
              <w:pStyle w:val="ttp1"/>
            </w:pPr>
            <w:r w:rsidRPr="00FF1126">
              <w:t xml:space="preserve">Ordenadores </w:t>
            </w:r>
            <w:r>
              <w:t>c</w:t>
            </w:r>
            <w:r w:rsidRPr="00FF1126">
              <w:t>on conexión a Internet, que terán instalado</w:t>
            </w:r>
            <w:r>
              <w:t xml:space="preserve"> </w:t>
            </w:r>
            <w:r w:rsidRPr="00FF1126">
              <w:t>MySQL</w:t>
            </w:r>
            <w:r>
              <w:t xml:space="preserve"> e </w:t>
            </w:r>
            <w:r w:rsidRPr="00FF1126">
              <w:t>MySQL Workbench.</w:t>
            </w:r>
          </w:p>
          <w:p w:rsidR="007559FB" w:rsidRDefault="007559FB" w:rsidP="007559FB">
            <w:pPr>
              <w:pStyle w:val="ttp1"/>
            </w:pPr>
            <w:r>
              <w:t>Proxector.</w:t>
            </w:r>
          </w:p>
          <w:p w:rsidR="00454EE1" w:rsidRPr="00FF1126" w:rsidRDefault="007559FB" w:rsidP="007559FB">
            <w:pPr>
              <w:pStyle w:val="ttp1"/>
            </w:pPr>
            <w:r w:rsidRPr="0014101E">
              <w:rPr>
                <w:rFonts w:cs="Arial Narrow"/>
              </w:rPr>
              <w:t>Manual de referencia de MySQL</w:t>
            </w:r>
          </w:p>
        </w:tc>
        <w:tc>
          <w:tcPr>
            <w:tcW w:w="2268" w:type="dxa"/>
            <w:shd w:val="clear" w:color="auto" w:fill="auto"/>
            <w:noWrap/>
          </w:tcPr>
          <w:p w:rsidR="00454EE1" w:rsidRPr="00DA4141" w:rsidRDefault="00454EE1" w:rsidP="00764FEA">
            <w:pPr>
              <w:pStyle w:val="tt1"/>
            </w:pPr>
          </w:p>
        </w:tc>
        <w:tc>
          <w:tcPr>
            <w:tcW w:w="851" w:type="dxa"/>
            <w:shd w:val="clear" w:color="auto" w:fill="auto"/>
            <w:noWrap/>
          </w:tcPr>
          <w:p w:rsidR="00454EE1" w:rsidRPr="00DA4141" w:rsidRDefault="007559FB" w:rsidP="00764FEA">
            <w:pPr>
              <w:pStyle w:val="tt1c"/>
            </w:pPr>
            <w:r>
              <w:t>4.5</w:t>
            </w:r>
          </w:p>
        </w:tc>
      </w:tr>
      <w:tr w:rsidR="00764FEA" w:rsidRPr="00E24593" w:rsidTr="00764FEA">
        <w:tc>
          <w:tcPr>
            <w:tcW w:w="2042" w:type="dxa"/>
            <w:vMerge/>
            <w:shd w:val="clear" w:color="auto" w:fill="auto"/>
            <w:noWrap/>
          </w:tcPr>
          <w:p w:rsidR="00764FEA" w:rsidRPr="00DA4141" w:rsidRDefault="00764FEA" w:rsidP="00764FEA">
            <w:pPr>
              <w:pStyle w:val="tt1n"/>
            </w:pPr>
          </w:p>
        </w:tc>
        <w:tc>
          <w:tcPr>
            <w:tcW w:w="2693" w:type="dxa"/>
            <w:shd w:val="clear" w:color="auto" w:fill="auto"/>
            <w:noWrap/>
          </w:tcPr>
          <w:p w:rsidR="00764FEA" w:rsidRPr="00DA4141" w:rsidRDefault="00764FEA" w:rsidP="00764FEA">
            <w:pPr>
              <w:pStyle w:val="tt1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764FEA" w:rsidRPr="00DA4141" w:rsidRDefault="00C1733F" w:rsidP="00567ABF">
            <w:pPr>
              <w:pStyle w:val="ttp1"/>
              <w:tabs>
                <w:tab w:val="left" w:pos="227"/>
                <w:tab w:val="num" w:pos="360"/>
              </w:tabs>
              <w:rPr>
                <w:b/>
              </w:rPr>
            </w:pPr>
            <w:r>
              <w:rPr>
                <w:b/>
              </w:rPr>
              <w:t>Ta3</w:t>
            </w:r>
            <w:r w:rsidR="00764FEA" w:rsidRPr="00DA4141">
              <w:rPr>
                <w:b/>
              </w:rPr>
              <w:t>.</w:t>
            </w:r>
            <w:r>
              <w:rPr>
                <w:b/>
              </w:rPr>
              <w:t>2</w:t>
            </w:r>
            <w:r w:rsidR="00A42CA0">
              <w:t xml:space="preserve">  </w:t>
            </w:r>
            <w:r w:rsidR="00764FEA" w:rsidRPr="00DA4141">
              <w:t xml:space="preserve">Tarefa de avaliación </w:t>
            </w:r>
            <w:r w:rsidR="003E493E">
              <w:t xml:space="preserve">utilizando o instrumento </w:t>
            </w:r>
            <w:r w:rsidR="007559FB">
              <w:t>TO.7.</w:t>
            </w:r>
          </w:p>
        </w:tc>
        <w:tc>
          <w:tcPr>
            <w:tcW w:w="1701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  <w:noWrap/>
          </w:tcPr>
          <w:p w:rsidR="00764FEA" w:rsidRPr="00DA4141" w:rsidRDefault="007559FB" w:rsidP="00B70CAF">
            <w:pPr>
              <w:pStyle w:val="ttp1"/>
            </w:pPr>
            <w:r>
              <w:t>Exame en papel e en formato dixital.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</w:tcPr>
          <w:p w:rsidR="007559FB" w:rsidRDefault="007559FB" w:rsidP="007559FB">
            <w:pPr>
              <w:pStyle w:val="ttp1"/>
            </w:pPr>
            <w:r>
              <w:t xml:space="preserve">Máquina virtual para exame que </w:t>
            </w:r>
            <w:r w:rsidRPr="00DA4141">
              <w:t>terá inst</w:t>
            </w:r>
            <w:r w:rsidRPr="00DA4141">
              <w:t>a</w:t>
            </w:r>
            <w:r w:rsidRPr="00DA4141">
              <w:t xml:space="preserve">lado </w:t>
            </w:r>
            <w:r w:rsidRPr="00FF1126">
              <w:t>MySQL</w:t>
            </w:r>
            <w:r>
              <w:t xml:space="preserve"> e </w:t>
            </w:r>
            <w:r w:rsidRPr="00FF1126">
              <w:t>MySQL Workbench.</w:t>
            </w:r>
          </w:p>
          <w:p w:rsidR="00764FEA" w:rsidRPr="00DA4141" w:rsidRDefault="007559FB" w:rsidP="007559FB">
            <w:pPr>
              <w:pStyle w:val="ttp1"/>
            </w:pPr>
            <w:r w:rsidRPr="0014101E">
              <w:rPr>
                <w:rFonts w:cs="Arial Narrow"/>
              </w:rPr>
              <w:t>Manual de referencia de MySQL.</w:t>
            </w:r>
          </w:p>
        </w:tc>
        <w:tc>
          <w:tcPr>
            <w:tcW w:w="2268" w:type="dxa"/>
            <w:shd w:val="clear" w:color="auto" w:fill="F2F2F2" w:themeFill="background1" w:themeFillShade="F2"/>
            <w:noWrap/>
          </w:tcPr>
          <w:p w:rsidR="00993607" w:rsidRPr="00DA4141" w:rsidRDefault="00A37677" w:rsidP="00A37677">
            <w:pPr>
              <w:pStyle w:val="ttp1"/>
              <w:tabs>
                <w:tab w:val="left" w:pos="227"/>
                <w:tab w:val="num" w:pos="360"/>
              </w:tabs>
            </w:pPr>
            <w:r w:rsidRPr="00A37677">
              <w:rPr>
                <w:b/>
              </w:rPr>
              <w:t xml:space="preserve">TO.7 </w:t>
            </w:r>
            <w:r w:rsidRPr="00A37677">
              <w:t xml:space="preserve">Documento de rexistro de </w:t>
            </w:r>
            <w:r>
              <w:t>creación de disparadores, plan</w:t>
            </w:r>
            <w:r>
              <w:t>i</w:t>
            </w:r>
            <w:r>
              <w:t>ficación de eventos e comprob</w:t>
            </w:r>
            <w:r>
              <w:t>a</w:t>
            </w:r>
            <w:r>
              <w:t>ción da execución de disparad</w:t>
            </w:r>
            <w:r>
              <w:t>o</w:t>
            </w:r>
            <w:r>
              <w:t>res e eventos.</w:t>
            </w:r>
            <w:r w:rsidR="00567ABF">
              <w:t xml:space="preserve"> Escala de valores (observación indirecta).</w:t>
            </w:r>
          </w:p>
        </w:tc>
        <w:tc>
          <w:tcPr>
            <w:tcW w:w="851" w:type="dxa"/>
            <w:shd w:val="clear" w:color="auto" w:fill="F2F2F2" w:themeFill="background1" w:themeFillShade="F2"/>
            <w:noWrap/>
          </w:tcPr>
          <w:p w:rsidR="00764FEA" w:rsidRPr="00DA4141" w:rsidRDefault="007559FB" w:rsidP="00764FEA">
            <w:pPr>
              <w:pStyle w:val="tt1c"/>
            </w:pPr>
            <w:r>
              <w:t>0.5</w:t>
            </w:r>
          </w:p>
        </w:tc>
      </w:tr>
    </w:tbl>
    <w:p w:rsidR="00764FEA" w:rsidRPr="00E24593" w:rsidRDefault="00764FEA" w:rsidP="00764FEA">
      <w:pPr>
        <w:pStyle w:val="tx1"/>
        <w:sectPr w:rsidR="00764FEA" w:rsidRPr="00E24593" w:rsidSect="00764FEA">
          <w:endnotePr>
            <w:numFmt w:val="decimal"/>
          </w:endnotePr>
          <w:pgSz w:w="16840" w:h="11900" w:orient="landscape" w:code="9"/>
          <w:pgMar w:top="1134" w:right="567" w:bottom="1134" w:left="851" w:header="731" w:footer="590" w:gutter="0"/>
          <w:cols w:space="720"/>
          <w:rtlGutter/>
        </w:sectPr>
      </w:pPr>
      <w:bookmarkStart w:id="16" w:name="_GoBack"/>
      <w:bookmarkEnd w:id="16"/>
    </w:p>
    <w:p w:rsidR="00764FEA" w:rsidRPr="00E24593" w:rsidRDefault="00657194" w:rsidP="00764FEA">
      <w:pPr>
        <w:pStyle w:val="n1"/>
        <w:rPr>
          <w:noProof w:val="0"/>
        </w:rPr>
      </w:pPr>
      <w:bookmarkStart w:id="17" w:name="_Toc417547455"/>
      <w:bookmarkStart w:id="18" w:name="_Toc439856429"/>
      <w:r>
        <w:rPr>
          <w:noProof w:val="0"/>
        </w:rPr>
        <w:lastRenderedPageBreak/>
        <w:t>A03</w:t>
      </w:r>
      <w:r w:rsidR="00764FEA" w:rsidRPr="00E24593">
        <w:rPr>
          <w:noProof w:val="0"/>
        </w:rPr>
        <w:t xml:space="preserve">. </w:t>
      </w:r>
      <w:bookmarkEnd w:id="17"/>
      <w:r>
        <w:t>Disparadores e eventos</w:t>
      </w:r>
      <w:bookmarkEnd w:id="18"/>
    </w:p>
    <w:p w:rsidR="0035424E" w:rsidRDefault="00764FEA" w:rsidP="007023BE">
      <w:pPr>
        <w:pStyle w:val="n2"/>
      </w:pPr>
      <w:bookmarkStart w:id="19" w:name="_Toc417547456"/>
      <w:bookmarkStart w:id="20" w:name="_Toc439856430"/>
      <w:r w:rsidRPr="00E24593">
        <w:t>Introdución</w:t>
      </w:r>
      <w:bookmarkEnd w:id="19"/>
      <w:bookmarkEnd w:id="20"/>
    </w:p>
    <w:p w:rsidR="0035424E" w:rsidRPr="008C5C79" w:rsidRDefault="0035424E" w:rsidP="0035424E">
      <w:pPr>
        <w:pStyle w:val="n3"/>
        <w:rPr>
          <w:lang w:eastAsia="gl-ES"/>
        </w:rPr>
      </w:pPr>
      <w:bookmarkStart w:id="21" w:name="_Toc435190483"/>
      <w:bookmarkStart w:id="22" w:name="_Toc435798467"/>
      <w:bookmarkStart w:id="23" w:name="_Toc439856431"/>
      <w:r>
        <w:rPr>
          <w:lang w:eastAsia="gl-ES"/>
        </w:rPr>
        <w:t>Obxectivos</w:t>
      </w:r>
      <w:bookmarkEnd w:id="21"/>
      <w:bookmarkEnd w:id="22"/>
      <w:bookmarkEnd w:id="23"/>
    </w:p>
    <w:p w:rsidR="007023BE" w:rsidRDefault="007023BE" w:rsidP="0035424E">
      <w:pPr>
        <w:pStyle w:val="tx1"/>
      </w:pPr>
      <w:r>
        <w:t xml:space="preserve">Os obxectivos </w:t>
      </w:r>
      <w:r w:rsidR="00F059BC">
        <w:t>desta actividade son:</w:t>
      </w:r>
    </w:p>
    <w:p w:rsidR="00F059BC" w:rsidRDefault="00D3338F" w:rsidP="00F059BC">
      <w:pPr>
        <w:pStyle w:val="p1"/>
      </w:pPr>
      <w:r>
        <w:t>Crear disparadores (</w:t>
      </w:r>
      <w:r w:rsidRPr="00D3338F">
        <w:rPr>
          <w:i/>
        </w:rPr>
        <w:t>triggers</w:t>
      </w:r>
      <w:r>
        <w:t>).</w:t>
      </w:r>
    </w:p>
    <w:p w:rsidR="00657194" w:rsidRDefault="0035424E" w:rsidP="00F059BC">
      <w:pPr>
        <w:pStyle w:val="p1"/>
      </w:pPr>
      <w:r>
        <w:t>Pl</w:t>
      </w:r>
      <w:r w:rsidR="00657194">
        <w:t>anifica</w:t>
      </w:r>
      <w:r>
        <w:t xml:space="preserve">r </w:t>
      </w:r>
      <w:r w:rsidR="00657194">
        <w:t>eventos.</w:t>
      </w:r>
    </w:p>
    <w:p w:rsidR="0035424E" w:rsidRDefault="0035424E" w:rsidP="0035424E">
      <w:pPr>
        <w:pStyle w:val="n3"/>
      </w:pPr>
      <w:bookmarkStart w:id="24" w:name="_Toc435190484"/>
      <w:bookmarkStart w:id="25" w:name="_Toc435798468"/>
      <w:bookmarkStart w:id="26" w:name="_Toc439856432"/>
      <w:r>
        <w:t>Software</w:t>
      </w:r>
      <w:bookmarkEnd w:id="24"/>
      <w:bookmarkEnd w:id="25"/>
      <w:bookmarkEnd w:id="26"/>
    </w:p>
    <w:p w:rsidR="0035424E" w:rsidRDefault="0035424E" w:rsidP="0035424E">
      <w:pPr>
        <w:pStyle w:val="tx1"/>
      </w:pPr>
      <w:r>
        <w:t>U</w:t>
      </w:r>
      <w:r w:rsidRPr="002C58DF">
        <w:t>tilizar</w:t>
      </w:r>
      <w:r>
        <w:t>ase a plataforma WAMP (Windows-Apache-MySQL-PHP) WampServer 2.5 (ú</w:t>
      </w:r>
      <w:r>
        <w:t>l</w:t>
      </w:r>
      <w:r>
        <w:t>tima versión estable en outubro 2015), que inclúe MySQL</w:t>
      </w:r>
      <w:r w:rsidRPr="002C58DF">
        <w:t xml:space="preserve"> </w:t>
      </w:r>
      <w:r>
        <w:t>Community Edition 5.6.17 c</w:t>
      </w:r>
      <w:r>
        <w:t>o</w:t>
      </w:r>
      <w:r>
        <w:t>mo</w:t>
      </w:r>
      <w:r w:rsidRPr="002C58DF">
        <w:t xml:space="preserve"> SXBD</w:t>
      </w:r>
      <w:r>
        <w:t>R (Sistema Xestor de Bases de Datos Relacional). As razóns de utilización de</w:t>
      </w:r>
      <w:r>
        <w:t>s</w:t>
      </w:r>
      <w:r>
        <w:t>te software son que:</w:t>
      </w:r>
    </w:p>
    <w:p w:rsidR="0035424E" w:rsidRDefault="0035424E" w:rsidP="0035424E">
      <w:pPr>
        <w:pStyle w:val="p1"/>
      </w:pPr>
      <w:r>
        <w:t>É software libre, polo que o alumnado poderá descargalo de forma gratuíta e utilizalo legalmente na súa casa.</w:t>
      </w:r>
    </w:p>
    <w:p w:rsidR="0035424E" w:rsidRDefault="0035424E" w:rsidP="0035424E">
      <w:pPr>
        <w:pStyle w:val="p1"/>
      </w:pPr>
      <w:r>
        <w:t>É unha forma sinxela de facer a instalación do software necesario para desenvolver aplicacións web.</w:t>
      </w:r>
    </w:p>
    <w:p w:rsidR="0035424E" w:rsidRDefault="0035424E" w:rsidP="0035424E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251786" cy="230588"/>
            <wp:effectExtent l="19050" t="0" r="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0" cy="23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WampServer: </w:t>
      </w:r>
      <w:hyperlink r:id="rId12" w:history="1">
        <w:r w:rsidRPr="00025820">
          <w:rPr>
            <w:rStyle w:val="Hipervnculo"/>
          </w:rPr>
          <w:t>http://www.wampserver.com</w:t>
        </w:r>
      </w:hyperlink>
    </w:p>
    <w:p w:rsidR="0035424E" w:rsidRDefault="0035424E" w:rsidP="0035424E">
      <w:pPr>
        <w:pStyle w:val="txapoio"/>
      </w:pPr>
      <w:r>
        <w:t xml:space="preserve">Páxina oficial de </w:t>
      </w:r>
      <w:r w:rsidRPr="00350295">
        <w:rPr>
          <w:noProof/>
          <w:lang w:val="es-ES" w:eastAsia="es-ES"/>
        </w:rPr>
        <w:drawing>
          <wp:inline distT="0" distB="0" distL="0" distR="0">
            <wp:extent cx="377190" cy="354816"/>
            <wp:effectExtent l="19050" t="0" r="3810" b="0"/>
            <wp:docPr id="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" cy="3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MySQL: </w:t>
      </w:r>
      <w:hyperlink r:id="rId14" w:history="1">
        <w:r w:rsidRPr="003E493E">
          <w:rPr>
            <w:rStyle w:val="Hipervnculo"/>
          </w:rPr>
          <w:t>https://www.mysql.com/</w:t>
        </w:r>
      </w:hyperlink>
    </w:p>
    <w:p w:rsidR="000F48E3" w:rsidRDefault="000F48E3" w:rsidP="000F48E3">
      <w:pPr>
        <w:pStyle w:val="tx1"/>
      </w:pPr>
      <w:r>
        <w:t>Utilizarase MySQL Workbench 6.3 como ferramenta cliente gráfica  xa que é a recome</w:t>
      </w:r>
      <w:r>
        <w:t>n</w:t>
      </w:r>
      <w:r>
        <w:t>dada por MySQL en outubro de 2015, aínda que tamén poderían utilizarse outras como phpMyAdmin, EMS MyManager, ou MySQL Query Browser.</w:t>
      </w:r>
    </w:p>
    <w:p w:rsidR="0035424E" w:rsidRDefault="000F48E3" w:rsidP="000F48E3">
      <w:r>
        <w:t>O resultado das probas dos guións SQL desta actividade, ilustrarase normalmente c</w:t>
      </w:r>
      <w:r>
        <w:t>u</w:t>
      </w:r>
      <w:r>
        <w:t>nha imaxe capturada da zona de manipulación de datos de Workbench. Para completar esa información, por exemplo, cando non é posible</w:t>
      </w:r>
      <w:r w:rsidR="00DE6C4C">
        <w:t xml:space="preserve"> mostrar o resultado completo, </w:t>
      </w:r>
      <w:r>
        <w:t>mostraranse outras zonas de Workbench, como por exemplo a zona de saída (output) con informa</w:t>
      </w:r>
      <w:r w:rsidR="004B609C">
        <w:t xml:space="preserve">ción do estado da execución do guión </w:t>
      </w:r>
      <w:r>
        <w:t>e o número de filas que devolve.</w:t>
      </w:r>
    </w:p>
    <w:p w:rsidR="0035424E" w:rsidRDefault="0035424E" w:rsidP="0035424E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5" w:history="1">
        <w:r w:rsidRPr="00244400">
          <w:rPr>
            <w:rStyle w:val="Hipervnculo"/>
          </w:rPr>
          <w:t>https://www.mysql.com/products/workbench/</w:t>
        </w:r>
      </w:hyperlink>
      <w:r>
        <w:t xml:space="preserve"> pode obterse información detallada sobre a ferramenta MySQL Workbench e descargar o software. </w:t>
      </w:r>
    </w:p>
    <w:p w:rsidR="0035424E" w:rsidRDefault="0035424E" w:rsidP="0035424E">
      <w:pPr>
        <w:pStyle w:val="txapoio"/>
        <w:tabs>
          <w:tab w:val="clear" w:pos="1191"/>
        </w:tabs>
        <w:suppressAutoHyphens/>
      </w:pPr>
      <w:r>
        <w:t xml:space="preserve">En </w:t>
      </w:r>
      <w:hyperlink r:id="rId16" w:history="1">
        <w:r w:rsidR="00244400" w:rsidRPr="00244400">
          <w:rPr>
            <w:rStyle w:val="Hipervnculo"/>
          </w:rPr>
          <w:t>http://dev.mysql.com/doc/index-gui.html</w:t>
        </w:r>
      </w:hyperlink>
      <w:r w:rsidR="00244400">
        <w:t xml:space="preserve"> </w:t>
      </w:r>
      <w:r>
        <w:t>pode descargarse o manual de MySQL Workbench.</w:t>
      </w:r>
    </w:p>
    <w:p w:rsidR="0035424E" w:rsidRDefault="0035424E" w:rsidP="000F48E3">
      <w:pPr>
        <w:pStyle w:val="txapoio"/>
        <w:tabs>
          <w:tab w:val="clear" w:pos="1191"/>
        </w:tabs>
        <w:suppressAutoHyphens/>
      </w:pPr>
      <w:r>
        <w:t xml:space="preserve">O material anexo a esta actividade inclúe unha Guía básica de MySQL Workbench 6.3.  </w:t>
      </w:r>
    </w:p>
    <w:p w:rsidR="000F48E3" w:rsidRDefault="000F48E3" w:rsidP="000F48E3">
      <w:pPr>
        <w:pStyle w:val="n3"/>
      </w:pPr>
      <w:bookmarkStart w:id="27" w:name="_Toc437806911"/>
      <w:bookmarkStart w:id="28" w:name="_Toc437889139"/>
      <w:bookmarkStart w:id="29" w:name="_Toc439856433"/>
      <w:r>
        <w:lastRenderedPageBreak/>
        <w:t>Bases de datos de traballo</w:t>
      </w:r>
      <w:bookmarkEnd w:id="27"/>
      <w:bookmarkEnd w:id="28"/>
      <w:bookmarkEnd w:id="29"/>
    </w:p>
    <w:p w:rsidR="000F48E3" w:rsidRDefault="00083668" w:rsidP="000F48E3">
      <w:pPr>
        <w:pStyle w:val="tx1"/>
      </w:pPr>
      <w:r w:rsidRPr="00083668">
        <w:t xml:space="preserve">As bases de datos </w:t>
      </w:r>
      <w:r w:rsidRPr="00083668">
        <w:rPr>
          <w:i/>
        </w:rPr>
        <w:t>practica</w:t>
      </w:r>
      <w:r>
        <w:rPr>
          <w:i/>
        </w:rPr>
        <w:t>s</w:t>
      </w:r>
      <w:r w:rsidRPr="00083668">
        <w:rPr>
          <w:i/>
        </w:rPr>
        <w:t>1</w:t>
      </w:r>
      <w:r w:rsidRPr="00083668">
        <w:t xml:space="preserve">, </w:t>
      </w:r>
      <w:r w:rsidRPr="00083668">
        <w:rPr>
          <w:i/>
        </w:rPr>
        <w:t>traballadores</w:t>
      </w:r>
      <w:r w:rsidRPr="00083668">
        <w:t xml:space="preserve"> e </w:t>
      </w:r>
      <w:r w:rsidR="000D47F5">
        <w:rPr>
          <w:i/>
        </w:rPr>
        <w:t>tendaBD</w:t>
      </w:r>
      <w:r w:rsidRPr="00083668">
        <w:t>, utilizaranse nalgúns exemplos e ta</w:t>
      </w:r>
      <w:r>
        <w:t xml:space="preserve">refas desta actividade. </w:t>
      </w:r>
      <w:r w:rsidRPr="00083668">
        <w:t>Antes de empezar a probar os exemplos ou realizar as tarefas, hai que executar os scripts de creación no servidor e poñer en uso as bases de datos cando c</w:t>
      </w:r>
      <w:r w:rsidRPr="00083668">
        <w:t>o</w:t>
      </w:r>
      <w:r w:rsidRPr="00083668">
        <w:t>rresponda. Os scritps atópanse no cartafol anexo a esta actividade descrito no apartado '3.3 Material auxiliar'.</w:t>
      </w:r>
    </w:p>
    <w:p w:rsidR="002C4196" w:rsidRPr="00E24593" w:rsidRDefault="002C4196" w:rsidP="002C4196">
      <w:pPr>
        <w:pStyle w:val="n2"/>
      </w:pPr>
      <w:bookmarkStart w:id="30" w:name="_Toc417547457"/>
      <w:bookmarkStart w:id="31" w:name="_Toc439856434"/>
      <w:r w:rsidRPr="00E24593">
        <w:t>Actividade</w:t>
      </w:r>
      <w:bookmarkEnd w:id="30"/>
      <w:bookmarkEnd w:id="31"/>
    </w:p>
    <w:p w:rsidR="00712DCC" w:rsidRDefault="00DD2711" w:rsidP="00712DCC">
      <w:pPr>
        <w:pStyle w:val="n3"/>
      </w:pPr>
      <w:bookmarkStart w:id="32" w:name="_Toc439856435"/>
      <w:r>
        <w:t>D</w:t>
      </w:r>
      <w:r w:rsidR="00712DCC">
        <w:t>isparadores</w:t>
      </w:r>
      <w:r w:rsidR="00D3338F">
        <w:t xml:space="preserve"> (</w:t>
      </w:r>
      <w:r w:rsidR="00D3338F" w:rsidRPr="00D3338F">
        <w:rPr>
          <w:i/>
        </w:rPr>
        <w:t>triggers</w:t>
      </w:r>
      <w:r w:rsidR="00D3338F">
        <w:t>)</w:t>
      </w:r>
      <w:bookmarkEnd w:id="32"/>
    </w:p>
    <w:p w:rsidR="005D3DDD" w:rsidRDefault="00712DCC" w:rsidP="00712DCC">
      <w:pPr>
        <w:pStyle w:val="tx1"/>
      </w:pPr>
      <w:r>
        <w:t xml:space="preserve">Un disparador ou trigger é un </w:t>
      </w:r>
      <w:r w:rsidR="00BE22A7">
        <w:t>programa almacenado</w:t>
      </w:r>
      <w:r>
        <w:t xml:space="preserve"> </w:t>
      </w:r>
      <w:r w:rsidR="00CC13EE">
        <w:t xml:space="preserve">que </w:t>
      </w:r>
      <w:r w:rsidR="00BE22A7">
        <w:t>e</w:t>
      </w:r>
      <w:r w:rsidR="00CC13EE">
        <w:t xml:space="preserve">stá asociado a unha táboa. O  disparador está </w:t>
      </w:r>
      <w:r>
        <w:t xml:space="preserve">formado por un conxunto de </w:t>
      </w:r>
      <w:r w:rsidR="00CC13EE">
        <w:t>sentenzas</w:t>
      </w:r>
      <w:r>
        <w:t xml:space="preserve"> que son executadas cando sucede un determinado evento</w:t>
      </w:r>
      <w:r w:rsidR="00CC13EE">
        <w:t xml:space="preserve"> na táboa</w:t>
      </w:r>
      <w:r>
        <w:t xml:space="preserve"> </w:t>
      </w:r>
      <w:r w:rsidR="00CC13EE">
        <w:t>á que está asociado</w:t>
      </w:r>
      <w:r>
        <w:t xml:space="preserve">. </w:t>
      </w:r>
      <w:r w:rsidR="001422BC">
        <w:t>Os eventos que activan os disparad</w:t>
      </w:r>
      <w:r w:rsidR="001422BC">
        <w:t>o</w:t>
      </w:r>
      <w:r w:rsidR="001422BC">
        <w:t xml:space="preserve">res están relacionados con operacións de manipulación de datos. </w:t>
      </w:r>
      <w:r w:rsidR="005D3DDD">
        <w:t>O seu uso axuda a manter a integridade dos datos facendo operacións como validar datos, calcular atributos deriv</w:t>
      </w:r>
      <w:r w:rsidR="005D3DDD">
        <w:t>a</w:t>
      </w:r>
      <w:r w:rsidR="005D3DDD">
        <w:t>dos, levar rexistro das operacións que se fan sobre os datos, ...</w:t>
      </w:r>
    </w:p>
    <w:p w:rsidR="00CC13EE" w:rsidRDefault="00CC13EE" w:rsidP="005D3DDD">
      <w:r>
        <w:t>MySQL permite utilizar  triggers dende a versión 5.0.2.</w:t>
      </w:r>
    </w:p>
    <w:p w:rsidR="00CC13EE" w:rsidRDefault="00CC13EE" w:rsidP="00CD7B2D">
      <w:pPr>
        <w:pStyle w:val="n4"/>
      </w:pPr>
      <w:bookmarkStart w:id="33" w:name="_Toc439856436"/>
      <w:r>
        <w:t>Sentenza CREATE TRIGGER</w:t>
      </w:r>
      <w:bookmarkEnd w:id="33"/>
    </w:p>
    <w:p w:rsidR="00CC13EE" w:rsidRDefault="00CC13EE" w:rsidP="00CC13EE">
      <w:pPr>
        <w:pStyle w:val="tx1"/>
      </w:pPr>
      <w:r>
        <w:t>A sentenza CREATE TRIGGER permite crear un disparador, dándolle un nome, establ</w:t>
      </w:r>
      <w:r>
        <w:t>e</w:t>
      </w:r>
      <w:r>
        <w:t>c</w:t>
      </w:r>
      <w:r w:rsidR="001422BC">
        <w:t>endo cal é o evento disparador,</w:t>
      </w:r>
      <w:r>
        <w:t xml:space="preserve"> a táboa á que está asociado, e escribindo as sentenzas que se van a executar cando suceda o evento. Sintaxe</w:t>
      </w:r>
      <w:r w:rsidR="001E2338">
        <w:t xml:space="preserve"> da sentenza</w:t>
      </w:r>
      <w:r>
        <w:t>:</w:t>
      </w:r>
    </w:p>
    <w:p w:rsidR="00885462" w:rsidRPr="00F706A7" w:rsidRDefault="00CC13EE" w:rsidP="00885462">
      <w:pPr>
        <w:pStyle w:val="Codigo"/>
        <w:rPr>
          <w:szCs w:val="16"/>
        </w:rPr>
      </w:pPr>
      <w:r>
        <w:t xml:space="preserve">CREATE </w:t>
      </w:r>
      <w:r w:rsidR="00885462" w:rsidRPr="00F706A7">
        <w:rPr>
          <w:szCs w:val="16"/>
        </w:rPr>
        <w:t xml:space="preserve">[DEFINER = { </w:t>
      </w:r>
      <w:r w:rsidR="00885462" w:rsidRPr="00F706A7">
        <w:t>usuario</w:t>
      </w:r>
      <w:r w:rsidR="00885462" w:rsidRPr="00F706A7">
        <w:rPr>
          <w:szCs w:val="16"/>
        </w:rPr>
        <w:t xml:space="preserve"> | </w:t>
      </w:r>
      <w:r w:rsidR="00885462" w:rsidRPr="00A463EA">
        <w:rPr>
          <w:szCs w:val="16"/>
        </w:rPr>
        <w:t>CURRENT_USER</w:t>
      </w:r>
      <w:r w:rsidR="00885462" w:rsidRPr="00F706A7">
        <w:rPr>
          <w:szCs w:val="16"/>
        </w:rPr>
        <w:t xml:space="preserve"> }]</w:t>
      </w:r>
    </w:p>
    <w:p w:rsidR="00885462" w:rsidRDefault="00885462" w:rsidP="00CC13EE">
      <w:pPr>
        <w:pStyle w:val="Codigo"/>
      </w:pPr>
      <w:r>
        <w:t xml:space="preserve">  </w:t>
      </w:r>
      <w:r w:rsidR="00CC13EE">
        <w:t xml:space="preserve">TRIGGER nome_disparador </w:t>
      </w:r>
    </w:p>
    <w:p w:rsidR="00CC13EE" w:rsidRDefault="00885462" w:rsidP="00CC13EE">
      <w:pPr>
        <w:pStyle w:val="Codigo"/>
      </w:pPr>
      <w:r>
        <w:t xml:space="preserve">  </w:t>
      </w:r>
      <w:r w:rsidR="00CC13EE">
        <w:t>momento_execución evento_disparador ON nome_táboa</w:t>
      </w:r>
    </w:p>
    <w:p w:rsidR="00CC13EE" w:rsidRDefault="00CC13EE" w:rsidP="00CC13EE">
      <w:pPr>
        <w:pStyle w:val="Codigo"/>
      </w:pPr>
      <w:r>
        <w:t xml:space="preserve">  FOR EACH ROW corpo_disparador</w:t>
      </w:r>
    </w:p>
    <w:p w:rsidR="00885462" w:rsidRDefault="00885462" w:rsidP="00885462">
      <w:pPr>
        <w:pStyle w:val="p1"/>
      </w:pPr>
      <w:r>
        <w:rPr>
          <w:lang w:eastAsia="es-ES"/>
        </w:rPr>
        <w:t>A cláusula</w:t>
      </w:r>
      <w:r w:rsidRPr="001B4CBB">
        <w:rPr>
          <w:lang w:eastAsia="es-ES"/>
        </w:rPr>
        <w:t xml:space="preserve"> </w:t>
      </w:r>
      <w:r>
        <w:rPr>
          <w:lang w:eastAsia="es-ES"/>
        </w:rPr>
        <w:t xml:space="preserve">DEFINER permite indicar o nome do usuario que vai </w:t>
      </w:r>
      <w:r w:rsidR="001422BC">
        <w:rPr>
          <w:lang w:eastAsia="es-ES"/>
        </w:rPr>
        <w:t xml:space="preserve">a </w:t>
      </w:r>
      <w:r>
        <w:rPr>
          <w:lang w:eastAsia="es-ES"/>
        </w:rPr>
        <w:t xml:space="preserve">ser considerado o creador do disparador. </w:t>
      </w:r>
      <w:r w:rsidR="001E2338">
        <w:rPr>
          <w:lang w:eastAsia="es-ES"/>
        </w:rPr>
        <w:t xml:space="preserve">O valor por defecto é </w:t>
      </w:r>
      <w:r>
        <w:rPr>
          <w:lang w:eastAsia="es-ES"/>
        </w:rPr>
        <w:t>CURRENT_USER</w:t>
      </w:r>
      <w:r w:rsidR="008C5D7B">
        <w:rPr>
          <w:lang w:eastAsia="es-ES"/>
        </w:rPr>
        <w:t xml:space="preserve"> que fai referencia ao usuario actual que está creando o disparador</w:t>
      </w:r>
      <w:r>
        <w:rPr>
          <w:lang w:eastAsia="es-ES"/>
        </w:rPr>
        <w:t>.</w:t>
      </w:r>
    </w:p>
    <w:p w:rsidR="003634AD" w:rsidRDefault="00885462" w:rsidP="00885462">
      <w:pPr>
        <w:pStyle w:val="p1"/>
      </w:pPr>
      <w:r w:rsidRPr="001E2338">
        <w:rPr>
          <w:i/>
        </w:rPr>
        <w:t>nome_disparador</w:t>
      </w:r>
      <w:r w:rsidR="003634AD">
        <w:t xml:space="preserve">:  </w:t>
      </w:r>
      <w:r>
        <w:t>é o nome que se lle vai a dar ao disparador.</w:t>
      </w:r>
      <w:r w:rsidR="008C5D7B">
        <w:t xml:space="preserve"> Ten que ser único n</w:t>
      </w:r>
      <w:r w:rsidR="008C5D7B">
        <w:t>u</w:t>
      </w:r>
      <w:r w:rsidR="008C5D7B">
        <w:t>nha base de datos, aínda que pode haber varios disparadores co mesmo nome pero en distintas bases de datos.</w:t>
      </w:r>
    </w:p>
    <w:p w:rsidR="001E2338" w:rsidRDefault="001E2338" w:rsidP="001E2338">
      <w:pPr>
        <w:pStyle w:val="p1"/>
      </w:pPr>
      <w:r w:rsidRPr="001E2338">
        <w:rPr>
          <w:i/>
        </w:rPr>
        <w:t>momento_execución</w:t>
      </w:r>
      <w:r>
        <w:t>: indica o momento en que se activa ou executa o disparador. Pode tomar os valores:</w:t>
      </w:r>
    </w:p>
    <w:p w:rsidR="001E2338" w:rsidRDefault="001E2338" w:rsidP="001E2338">
      <w:pPr>
        <w:pStyle w:val="p2"/>
      </w:pPr>
      <w:r>
        <w:t>BEFORE: O disparador actívase antes de que se execute a operación de manipul</w:t>
      </w:r>
      <w:r>
        <w:t>a</w:t>
      </w:r>
      <w:r>
        <w:t>ción de datos.</w:t>
      </w:r>
    </w:p>
    <w:p w:rsidR="001E2338" w:rsidRDefault="001E2338" w:rsidP="001E2338">
      <w:pPr>
        <w:pStyle w:val="p2"/>
      </w:pPr>
      <w:r>
        <w:t>AFTER:  O disparador actívase despois de que se execute a operación de manipul</w:t>
      </w:r>
      <w:r>
        <w:t>a</w:t>
      </w:r>
      <w:r>
        <w:t>ción de datos.</w:t>
      </w:r>
    </w:p>
    <w:p w:rsidR="00657194" w:rsidRDefault="003634AD" w:rsidP="003634AD">
      <w:pPr>
        <w:pStyle w:val="p1"/>
      </w:pPr>
      <w:r w:rsidRPr="001E2338">
        <w:rPr>
          <w:i/>
        </w:rPr>
        <w:t>evento_disparador</w:t>
      </w:r>
      <w:r>
        <w:t xml:space="preserve">: </w:t>
      </w:r>
      <w:r w:rsidR="00657194">
        <w:t xml:space="preserve">indica cal é a operación que activa o </w:t>
      </w:r>
      <w:r>
        <w:t>disparador</w:t>
      </w:r>
      <w:r w:rsidR="00657194">
        <w:t>. Os valores perm</w:t>
      </w:r>
      <w:r w:rsidR="00657194">
        <w:t>i</w:t>
      </w:r>
      <w:r w:rsidR="00657194">
        <w:t>tidos son:</w:t>
      </w:r>
    </w:p>
    <w:p w:rsidR="00657194" w:rsidRDefault="00657194" w:rsidP="00657194">
      <w:pPr>
        <w:pStyle w:val="p2"/>
      </w:pPr>
      <w:r>
        <w:t>INSERT: O disparador actívase cando se insire unha nova fila na táboa; por exe</w:t>
      </w:r>
      <w:r>
        <w:t>m</w:t>
      </w:r>
      <w:r>
        <w:t xml:space="preserve">plo, porque se executou unha sentenza </w:t>
      </w:r>
      <w:r w:rsidR="003634AD">
        <w:t xml:space="preserve"> </w:t>
      </w:r>
      <w:r>
        <w:t>INSERT, LOAD DATA, ou REPLACE.</w:t>
      </w:r>
    </w:p>
    <w:p w:rsidR="00657194" w:rsidRDefault="00657194" w:rsidP="00657194">
      <w:pPr>
        <w:pStyle w:val="p2"/>
      </w:pPr>
      <w:r>
        <w:t>UPDATE: O disparador actívase cando se modifica unha fila na táboa; por exemplo, porque se executou unha sentenza UPDATE.</w:t>
      </w:r>
    </w:p>
    <w:p w:rsidR="00657194" w:rsidRDefault="00657194" w:rsidP="00657194">
      <w:pPr>
        <w:pStyle w:val="p2"/>
      </w:pPr>
      <w:r>
        <w:t>DELETE: O disparador actívase cando se borra unha fila na táboa; por exemplo, porque se executou unha sentenza DELETE ou REPLACE.</w:t>
      </w:r>
    </w:p>
    <w:p w:rsidR="009A2928" w:rsidRDefault="003634AD" w:rsidP="00D23E0D">
      <w:pPr>
        <w:pStyle w:val="sp11"/>
      </w:pPr>
      <w:r>
        <w:lastRenderedPageBreak/>
        <w:t xml:space="preserve">Por exemplo: BEFORE  INSERT faría que o disparador se active,  antes de executar </w:t>
      </w:r>
      <w:r w:rsidR="00624379">
        <w:t>unha</w:t>
      </w:r>
      <w:r>
        <w:t xml:space="preserve"> sentenza INSERT sobre a táboa, e pode ser utilizado para verificar que os valores que se van a introducir son correctos.</w:t>
      </w:r>
    </w:p>
    <w:p w:rsidR="001E2338" w:rsidRDefault="001E2338" w:rsidP="001E2338">
      <w:pPr>
        <w:pStyle w:val="p1"/>
      </w:pPr>
      <w:r w:rsidRPr="001E2338">
        <w:rPr>
          <w:i/>
        </w:rPr>
        <w:t>nome_táboa</w:t>
      </w:r>
      <w:r>
        <w:t>:  especifica o nome da táboa á que está asociado o disparador. Non pode ser unha táboa temporal, nin unha vista.</w:t>
      </w:r>
    </w:p>
    <w:p w:rsidR="001E2338" w:rsidRDefault="001E2338" w:rsidP="001E2338">
      <w:pPr>
        <w:pStyle w:val="p1"/>
      </w:pPr>
      <w:r>
        <w:t>O texto FOR EACH ROW que vai antes do corpo do disparador fai referencia a que esas sentenzas vanse a executar cada vez que se insire, modifica, ou borra unha fila na táboa.</w:t>
      </w:r>
    </w:p>
    <w:p w:rsidR="00B06E1F" w:rsidRDefault="00CC13EE" w:rsidP="00B06E1F">
      <w:pPr>
        <w:pStyle w:val="p1"/>
      </w:pPr>
      <w:r w:rsidRPr="001E2338">
        <w:rPr>
          <w:i/>
        </w:rPr>
        <w:t>corpo_disparador</w:t>
      </w:r>
      <w:r w:rsidR="00D717D9">
        <w:t>:</w:t>
      </w:r>
      <w:r>
        <w:t xml:space="preserve"> pode ser unha </w:t>
      </w:r>
      <w:r w:rsidR="00D717D9">
        <w:t>sentenza</w:t>
      </w:r>
      <w:r>
        <w:t xml:space="preserve">, ou conxunto de </w:t>
      </w:r>
      <w:r w:rsidR="00D717D9">
        <w:t>sentenzas</w:t>
      </w:r>
      <w:r>
        <w:t xml:space="preserve"> SQL en forma de bloque de programación empezando por BEGIN e rematando en END. O corpo do di</w:t>
      </w:r>
      <w:r>
        <w:t>s</w:t>
      </w:r>
      <w:r>
        <w:t>parador pode incluír sentenzas de declaración de variables, de asignación de valores, de control de fluxo, de manipulación de datos, e a maioría das sentenzas da linguaxe SQL, e ademais, pode facer chamadas a rutinas almacenadas (procedementos e funcións d</w:t>
      </w:r>
      <w:r>
        <w:t>e</w:t>
      </w:r>
      <w:r>
        <w:t>finidas polo usuario).</w:t>
      </w:r>
      <w:r w:rsidR="00FD53D2">
        <w:t xml:space="preserve"> </w:t>
      </w:r>
      <w:r w:rsidR="00C92AF1" w:rsidRPr="00C92AF1">
        <w:t xml:space="preserve">Non pode haber  dous disparadores </w:t>
      </w:r>
      <w:r w:rsidR="00C92AF1">
        <w:t>asociados a unha táboa nos que coincida o momento de execución e o evento disparador. Para cada evento dispar</w:t>
      </w:r>
      <w:r w:rsidR="00C92AF1">
        <w:t>a</w:t>
      </w:r>
      <w:r w:rsidR="00C92AF1">
        <w:t xml:space="preserve">dor </w:t>
      </w:r>
      <w:r w:rsidR="008A6581">
        <w:t xml:space="preserve">(INSERT, UPDATE, DELETE) </w:t>
      </w:r>
      <w:r w:rsidR="00C92AF1">
        <w:t>asociado a unha táboa pódense crear, como máx</w:t>
      </w:r>
      <w:r w:rsidR="00C92AF1">
        <w:t>i</w:t>
      </w:r>
      <w:r w:rsidR="00C92AF1">
        <w:t>mo, dous disparadores, un que se active antes (BEFORE) e outro que se active despois (AFTER). Por exemplo, non se poden crear dous dispar</w:t>
      </w:r>
      <w:r w:rsidR="001422BC">
        <w:t>adores BEFORE INSERT para a mesm</w:t>
      </w:r>
      <w:r w:rsidR="00C92AF1">
        <w:t>a táboa, pero pódese crear un disparador BEFORE INSERT e outro AFTER INSERT para a mesma táboa.</w:t>
      </w:r>
    </w:p>
    <w:p w:rsidR="00B06E1F" w:rsidRDefault="001E2338" w:rsidP="008B64BD">
      <w:pPr>
        <w:pStyle w:val="tx1"/>
      </w:pPr>
      <w:r>
        <w:t xml:space="preserve">Un disparador non se pode modificar unha vez creado, é dicir, non existe unha sentenza ALTER TRIGGER. </w:t>
      </w:r>
      <w:r w:rsidR="00B06E1F">
        <w:t xml:space="preserve">No caso de que se quixera crear un novo disparador e xa </w:t>
      </w:r>
      <w:r>
        <w:t>existira</w:t>
      </w:r>
      <w:r w:rsidR="00B06E1F">
        <w:t xml:space="preserve"> o</w:t>
      </w:r>
      <w:r w:rsidR="00B06E1F">
        <w:t>u</w:t>
      </w:r>
      <w:r w:rsidR="00B06E1F">
        <w:t xml:space="preserve">tro disparador asociado á táboa </w:t>
      </w:r>
      <w:r>
        <w:t>que</w:t>
      </w:r>
      <w:r w:rsidR="00B06E1F">
        <w:t xml:space="preserve"> coincida </w:t>
      </w:r>
      <w:r>
        <w:t>n</w:t>
      </w:r>
      <w:r w:rsidR="00B06E1F">
        <w:t xml:space="preserve">o momento de execución e </w:t>
      </w:r>
      <w:r>
        <w:t>n</w:t>
      </w:r>
      <w:r w:rsidR="00B06E1F">
        <w:t>o evento disp</w:t>
      </w:r>
      <w:r w:rsidR="00B06E1F">
        <w:t>a</w:t>
      </w:r>
      <w:r w:rsidR="00B06E1F">
        <w:t>rador, é necesario borrar</w:t>
      </w:r>
      <w:r w:rsidR="001422BC">
        <w:t xml:space="preserve"> o disparador que xa está </w:t>
      </w:r>
      <w:r w:rsidR="00B06E1F">
        <w:t xml:space="preserve">creado e crear </w:t>
      </w:r>
      <w:r>
        <w:t>o</w:t>
      </w:r>
      <w:r w:rsidR="00B06E1F">
        <w:t xml:space="preserve"> novo incluíndo no</w:t>
      </w:r>
      <w:r w:rsidR="00B06E1F" w:rsidRPr="00B06E1F">
        <w:t xml:space="preserve"> </w:t>
      </w:r>
      <w:r>
        <w:t xml:space="preserve">seu </w:t>
      </w:r>
      <w:r w:rsidR="00B06E1F">
        <w:t>corpo todas as senten</w:t>
      </w:r>
      <w:r w:rsidR="001422BC">
        <w:t>zas do disparador que xa existía</w:t>
      </w:r>
      <w:r w:rsidR="00B06E1F">
        <w:t xml:space="preserve"> e as que corresponden ao novo. </w:t>
      </w:r>
    </w:p>
    <w:p w:rsidR="009A2928" w:rsidRDefault="008B64BD" w:rsidP="00C92AF1">
      <w:r>
        <w:t xml:space="preserve">O nome dos disparadores debe seguir unha regra que permita recordalo facilmente para </w:t>
      </w:r>
      <w:r w:rsidR="009A2928">
        <w:t xml:space="preserve">non perder tempo cada vez que se quere facer referencia a </w:t>
      </w:r>
      <w:r>
        <w:t>el</w:t>
      </w:r>
      <w:r w:rsidR="009A2928">
        <w:t xml:space="preserve"> para crealo ou borralo. Unha regra podería ser poñer primeiro o nome da táboa á que esta asociado, e despois as iniciais do momento de execución (B ou A) e do evento disparador (I, U, ou D). Por exemplo: </w:t>
      </w:r>
      <w:r w:rsidR="001050F9">
        <w:t>O</w:t>
      </w:r>
      <w:r w:rsidR="009A2928">
        <w:t xml:space="preserve"> nome para un disparador asociado á táboa </w:t>
      </w:r>
      <w:r w:rsidR="009A2928" w:rsidRPr="009A2928">
        <w:rPr>
          <w:i/>
        </w:rPr>
        <w:t>artigos</w:t>
      </w:r>
      <w:r w:rsidR="009A2928">
        <w:t>, que se vai a executar antes</w:t>
      </w:r>
      <w:r w:rsidR="001050F9">
        <w:t xml:space="preserve"> (BEFORE)</w:t>
      </w:r>
      <w:r w:rsidR="009A2928">
        <w:t xml:space="preserve"> de inserir </w:t>
      </w:r>
      <w:r w:rsidR="001050F9">
        <w:t>(INSERT) unha</w:t>
      </w:r>
      <w:r w:rsidR="009A2928">
        <w:t xml:space="preserve"> fila podería ser </w:t>
      </w:r>
      <w:r w:rsidR="001422BC">
        <w:rPr>
          <w:i/>
        </w:rPr>
        <w:t>artigos</w:t>
      </w:r>
      <w:r w:rsidR="009A2928" w:rsidRPr="009A2928">
        <w:rPr>
          <w:i/>
        </w:rPr>
        <w:t>BI</w:t>
      </w:r>
      <w:r w:rsidR="009A2928">
        <w:t>.</w:t>
      </w:r>
    </w:p>
    <w:p w:rsidR="00E074F2" w:rsidRDefault="00E074F2" w:rsidP="00CD7B2D">
      <w:pPr>
        <w:pStyle w:val="n4"/>
      </w:pPr>
      <w:bookmarkStart w:id="34" w:name="_Toc439856437"/>
      <w:r>
        <w:t>Sentenzas SHOW TRIGGERS e SHOW CREATE TRIGGER</w:t>
      </w:r>
      <w:bookmarkEnd w:id="34"/>
    </w:p>
    <w:p w:rsidR="007109B1" w:rsidRDefault="00081F89" w:rsidP="00081F89">
      <w:pPr>
        <w:pStyle w:val="tx1"/>
      </w:pPr>
      <w:r>
        <w:t xml:space="preserve">A información </w:t>
      </w:r>
      <w:r w:rsidR="008B64BD">
        <w:t xml:space="preserve">sobre </w:t>
      </w:r>
      <w:r>
        <w:t xml:space="preserve">os disparadores </w:t>
      </w:r>
      <w:r w:rsidR="008B64BD">
        <w:t xml:space="preserve">creados </w:t>
      </w:r>
      <w:r>
        <w:t xml:space="preserve">gárdase no dicionario de datos, igual que o resto de obxectos das bases de datos. </w:t>
      </w:r>
      <w:r w:rsidR="008B64BD">
        <w:t xml:space="preserve">En </w:t>
      </w:r>
      <w:r>
        <w:t>MySQL, a información sobre os disparadores p</w:t>
      </w:r>
      <w:r>
        <w:t>ó</w:t>
      </w:r>
      <w:r>
        <w:t xml:space="preserve">dese consultar en </w:t>
      </w:r>
      <w:r w:rsidRPr="008C752F">
        <w:rPr>
          <w:i/>
        </w:rPr>
        <w:t>information_schema.</w:t>
      </w:r>
      <w:r>
        <w:rPr>
          <w:i/>
        </w:rPr>
        <w:t>triggers</w:t>
      </w:r>
      <w:r w:rsidR="006B3C78">
        <w:t xml:space="preserve"> mediante unha sentenza SELECT.</w:t>
      </w:r>
      <w:r>
        <w:t xml:space="preserve"> </w:t>
      </w:r>
      <w:r w:rsidR="007C1EE6">
        <w:t>MySQL dispón</w:t>
      </w:r>
      <w:r>
        <w:t xml:space="preserve">, ademais, </w:t>
      </w:r>
      <w:r w:rsidR="007C1EE6">
        <w:t>de dúas instrucións para consultar información sobre os disparadores</w:t>
      </w:r>
      <w:r w:rsidR="007109B1">
        <w:t xml:space="preserve">. </w:t>
      </w:r>
    </w:p>
    <w:p w:rsidR="007C1EE6" w:rsidRDefault="007109B1" w:rsidP="007109B1">
      <w:pPr>
        <w:pStyle w:val="p1"/>
      </w:pPr>
      <w:r>
        <w:t xml:space="preserve">A sentenza SHOW TRIGGERS, </w:t>
      </w:r>
      <w:r w:rsidR="008B64BD">
        <w:t xml:space="preserve">permite ver os disparadores </w:t>
      </w:r>
      <w:r>
        <w:t>asociados a unha base de datos</w:t>
      </w:r>
      <w:r w:rsidR="008B64BD">
        <w:t>.</w:t>
      </w:r>
      <w:r>
        <w:t xml:space="preserve"> Sintaxe</w:t>
      </w:r>
      <w:r w:rsidR="008B64BD">
        <w:t xml:space="preserve"> da sentenza</w:t>
      </w:r>
      <w:r>
        <w:t>:</w:t>
      </w:r>
    </w:p>
    <w:p w:rsidR="003A59E9" w:rsidRDefault="007C1EE6" w:rsidP="007C1EE6">
      <w:pPr>
        <w:pStyle w:val="Codigo"/>
      </w:pPr>
      <w:r w:rsidRPr="007C1EE6">
        <w:t>SHOW TRIGGERS</w:t>
      </w:r>
      <w:r w:rsidR="007109B1">
        <w:t xml:space="preserve"> [FROM nome_bd]</w:t>
      </w:r>
    </w:p>
    <w:p w:rsidR="003A59E9" w:rsidRPr="003A59E9" w:rsidRDefault="003A59E9" w:rsidP="003A59E9">
      <w:pPr>
        <w:pStyle w:val="Codigo"/>
      </w:pPr>
      <w:r w:rsidRPr="000D6384">
        <w:rPr>
          <w:lang w:val="es-ES"/>
        </w:rPr>
        <w:t>[LIKE '</w:t>
      </w:r>
      <w:r w:rsidRPr="000D6384">
        <w:rPr>
          <w:i/>
          <w:iCs/>
          <w:lang w:val="es-ES"/>
        </w:rPr>
        <w:t>patrón</w:t>
      </w:r>
      <w:r w:rsidRPr="000D6384">
        <w:rPr>
          <w:lang w:val="es-ES"/>
        </w:rPr>
        <w:t xml:space="preserve">' | WHERE </w:t>
      </w:r>
      <w:r w:rsidRPr="000D6384">
        <w:rPr>
          <w:i/>
          <w:iCs/>
          <w:lang w:val="es-ES"/>
        </w:rPr>
        <w:t>expresión</w:t>
      </w:r>
      <w:r w:rsidRPr="000D6384">
        <w:rPr>
          <w:lang w:val="es-ES"/>
        </w:rPr>
        <w:t>];</w:t>
      </w:r>
    </w:p>
    <w:p w:rsidR="00723BFC" w:rsidRDefault="007109B1" w:rsidP="007109B1">
      <w:pPr>
        <w:pStyle w:val="sp11"/>
      </w:pPr>
      <w:r>
        <w:t>No caso de non especificar o nome da base de datos (</w:t>
      </w:r>
      <w:r w:rsidRPr="008B64BD">
        <w:rPr>
          <w:i/>
        </w:rPr>
        <w:t>nome_bd</w:t>
      </w:r>
      <w:r>
        <w:t>), móstranse os dispar</w:t>
      </w:r>
      <w:r>
        <w:t>a</w:t>
      </w:r>
      <w:r>
        <w:t xml:space="preserve">dores asociados á base de datos </w:t>
      </w:r>
      <w:r w:rsidR="003A59E9">
        <w:t>activa. Pódense utilizar cláusu</w:t>
      </w:r>
      <w:r>
        <w:t>las LIKE  ou WHERE para mostrar só os disparadores que cumpran unha condición, e non todos.</w:t>
      </w:r>
      <w:r w:rsidR="00723BFC">
        <w:t xml:space="preserve"> Exemplo:</w:t>
      </w:r>
    </w:p>
    <w:p w:rsidR="007109B1" w:rsidRDefault="007109B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09B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 </w:t>
      </w:r>
      <w:r w:rsidRPr="007109B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character_set_client </w:t>
      </w:r>
      <w:r w:rsidRPr="007109B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09B1">
        <w:rPr>
          <w:rFonts w:ascii="Courier New" w:hAnsi="Courier New" w:cs="Courier New"/>
          <w:color w:val="67AD27"/>
          <w:sz w:val="16"/>
          <w:szCs w:val="16"/>
          <w:highlight w:val="white"/>
        </w:rPr>
        <w:t>'utf8'</w:t>
      </w:r>
      <w:r w:rsidRPr="007109B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23BFC" w:rsidRDefault="00723BF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t xml:space="preserve">O resultado da sentenza anterior móstrase na zona </w:t>
      </w:r>
      <w:r w:rsidRPr="008B64BD">
        <w:rPr>
          <w:i/>
        </w:rPr>
        <w:t>Result Grid</w:t>
      </w:r>
      <w:r>
        <w:t xml:space="preserve"> de Workbench.</w:t>
      </w:r>
    </w:p>
    <w:p w:rsidR="007109B1" w:rsidRPr="007109B1" w:rsidRDefault="003E7C2C" w:rsidP="007109B1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5048572" cy="347143"/>
            <wp:effectExtent l="19050" t="0" r="0" b="0"/>
            <wp:docPr id="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572" cy="34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A5E" w:rsidRDefault="00B06E1F" w:rsidP="00B06E1F">
      <w:pPr>
        <w:pStyle w:val="sp11"/>
      </w:pPr>
      <w:r>
        <w:lastRenderedPageBreak/>
        <w:t>Tendo en conta que n</w:t>
      </w:r>
      <w:r w:rsidRPr="00C92AF1">
        <w:t xml:space="preserve">on pode haber  dous disparadores </w:t>
      </w:r>
      <w:r>
        <w:t>asociados a unha táboa nos que coincida o momento de execución e o evento disparador</w:t>
      </w:r>
      <w:r w:rsidR="008B64BD">
        <w:t>,</w:t>
      </w:r>
      <w:r>
        <w:t xml:space="preserve"> é moi útil utilizar esta sente</w:t>
      </w:r>
      <w:r>
        <w:t>n</w:t>
      </w:r>
      <w:r>
        <w:t>za para ver os disparadores que hai creados antes de crear un novo.</w:t>
      </w:r>
    </w:p>
    <w:p w:rsidR="007109B1" w:rsidRPr="007C1EE6" w:rsidRDefault="007109B1" w:rsidP="007109B1">
      <w:pPr>
        <w:pStyle w:val="p1"/>
      </w:pPr>
      <w:r>
        <w:t>A sentenza SHOW CREATE TRIGGER, permite ver  información de como foi creado o disparador, incluído o código SQL utilizado para a creación. Sintaxe:</w:t>
      </w:r>
    </w:p>
    <w:p w:rsidR="007C1EE6" w:rsidRDefault="007C1EE6" w:rsidP="007C1EE6">
      <w:pPr>
        <w:pStyle w:val="Codigo"/>
      </w:pPr>
      <w:r>
        <w:t>SHOW CREATE TRIGGER nome_disparador</w:t>
      </w:r>
    </w:p>
    <w:p w:rsidR="007109B1" w:rsidRDefault="007109B1" w:rsidP="007109B1">
      <w:pPr>
        <w:pStyle w:val="sp11"/>
      </w:pPr>
      <w:r>
        <w:t>Exemplo:</w:t>
      </w:r>
    </w:p>
    <w:p w:rsidR="00F005BA" w:rsidRDefault="00F005B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005B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F005B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005B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005B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005B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F005B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F005B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005BA">
        <w:rPr>
          <w:rFonts w:ascii="Courier New" w:hAnsi="Courier New" w:cs="Courier New"/>
          <w:color w:val="000000"/>
          <w:sz w:val="16"/>
          <w:szCs w:val="16"/>
          <w:highlight w:val="white"/>
        </w:rPr>
        <w:t>detalle_vendasBI</w:t>
      </w:r>
      <w:r w:rsidRPr="00F005B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23BFC" w:rsidRDefault="00723BFC" w:rsidP="00723BF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t xml:space="preserve">O resultado da sentenza anterior móstrase na zona </w:t>
      </w:r>
      <w:r w:rsidRPr="008B64BD">
        <w:rPr>
          <w:i/>
        </w:rPr>
        <w:t>Result Grid</w:t>
      </w:r>
      <w:r>
        <w:t xml:space="preserve"> de Workbench.</w:t>
      </w:r>
    </w:p>
    <w:p w:rsidR="00F005BA" w:rsidRDefault="003E7C2C" w:rsidP="00F005BA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850005" cy="371570"/>
            <wp:effectExtent l="19050" t="0" r="0" b="0"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37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808" w:rsidRDefault="00372808" w:rsidP="00CD7B2D">
      <w:pPr>
        <w:pStyle w:val="n4"/>
      </w:pPr>
      <w:bookmarkStart w:id="35" w:name="_Toc439856438"/>
      <w:r>
        <w:t>Identificadores NEW e OLD en disparadores</w:t>
      </w:r>
      <w:bookmarkEnd w:id="35"/>
    </w:p>
    <w:p w:rsidR="007604DA" w:rsidRDefault="008B64BD" w:rsidP="00372808">
      <w:pPr>
        <w:pStyle w:val="tx1"/>
      </w:pPr>
      <w:r>
        <w:t xml:space="preserve">É obrigatorio utilizar os identificadores NEW ou OLD diante do nome da columna cando </w:t>
      </w:r>
      <w:r w:rsidR="007604DA">
        <w:t xml:space="preserve">no corpo do disparador </w:t>
      </w:r>
      <w:r w:rsidR="00372808">
        <w:t xml:space="preserve">se teña que facer referencia a algunha columna da táboa á que está asociado. Exemplo: </w:t>
      </w:r>
      <w:r w:rsidR="00372808" w:rsidRPr="007604DA">
        <w:rPr>
          <w:i/>
        </w:rPr>
        <w:t>NEW.nomeColumna</w:t>
      </w:r>
      <w:r w:rsidR="00372808">
        <w:t xml:space="preserve"> fai referencia ao novo valor que toma a columna</w:t>
      </w:r>
      <w:r w:rsidR="007604DA">
        <w:t xml:space="preserve"> despois de executar unha sentenza INSERT ou UPATE.</w:t>
      </w:r>
      <w:r w:rsidR="00F8716F">
        <w:t xml:space="preserve"> </w:t>
      </w:r>
    </w:p>
    <w:p w:rsidR="00372808" w:rsidRDefault="007604DA" w:rsidP="007604DA">
      <w:pPr>
        <w:pStyle w:val="p1"/>
      </w:pPr>
      <w:r>
        <w:t xml:space="preserve">Cando o evento disparador </w:t>
      </w:r>
      <w:r w:rsidR="008B64BD">
        <w:t>é</w:t>
      </w:r>
      <w:r>
        <w:t xml:space="preserve"> unha operación INSERT, só se pode utilizar o identific</w:t>
      </w:r>
      <w:r>
        <w:t>a</w:t>
      </w:r>
      <w:r>
        <w:t>dor NEW para facer referencia aos valores das columnas da nova fila que se está a ins</w:t>
      </w:r>
      <w:r>
        <w:t>e</w:t>
      </w:r>
      <w:r>
        <w:t>rir.</w:t>
      </w:r>
    </w:p>
    <w:p w:rsidR="007604DA" w:rsidRDefault="007604DA" w:rsidP="007604DA">
      <w:pPr>
        <w:pStyle w:val="p1"/>
      </w:pPr>
      <w:r>
        <w:t xml:space="preserve">Cando o evento disparador </w:t>
      </w:r>
      <w:r w:rsidR="008B64BD">
        <w:t>é</w:t>
      </w:r>
      <w:r>
        <w:t xml:space="preserve"> unha operación DELETE, só se pode utilizar o identific</w:t>
      </w:r>
      <w:r>
        <w:t>a</w:t>
      </w:r>
      <w:r>
        <w:t>dor OLD para facer referencia aos valores que tiñan as columnas da fila que se está a borrar.</w:t>
      </w:r>
    </w:p>
    <w:p w:rsidR="007604DA" w:rsidRDefault="001422BC" w:rsidP="007604DA">
      <w:pPr>
        <w:pStyle w:val="p1"/>
      </w:pPr>
      <w:r>
        <w:t>Cando o evento disparador é</w:t>
      </w:r>
      <w:r w:rsidR="007604DA">
        <w:t xml:space="preserve"> unha operación UPDATE, pódese utilizar o identificador NEW para facer referencia aos valores que toman as columnas despois de facer a mod</w:t>
      </w:r>
      <w:r w:rsidR="007604DA">
        <w:t>i</w:t>
      </w:r>
      <w:r w:rsidR="007604DA">
        <w:t>ficación, e o identificador OLD para facer referencia aos valores que tiñan as columnas antes da modificación.</w:t>
      </w:r>
    </w:p>
    <w:p w:rsidR="00BE22A7" w:rsidRPr="00BE22A7" w:rsidRDefault="00BE22A7" w:rsidP="00CD7B2D">
      <w:pPr>
        <w:pStyle w:val="n4"/>
      </w:pPr>
      <w:bookmarkStart w:id="36" w:name="_Toc439856439"/>
      <w:r>
        <w:t>Utilización de disparadores</w:t>
      </w:r>
      <w:bookmarkEnd w:id="36"/>
    </w:p>
    <w:p w:rsidR="00E77C48" w:rsidRDefault="00E77C48" w:rsidP="00372808">
      <w:pPr>
        <w:pStyle w:val="tx1"/>
      </w:pPr>
      <w:r>
        <w:t>Unha vez creados os disparadores, quedan almacenados no servidor e actívanse de mane</w:t>
      </w:r>
      <w:r>
        <w:t>i</w:t>
      </w:r>
      <w:r>
        <w:t>ra automática cada vez que se executa a operación á que están asociados.</w:t>
      </w:r>
    </w:p>
    <w:p w:rsidR="00372808" w:rsidRDefault="00E77C48" w:rsidP="00F8716F">
      <w:r>
        <w:t xml:space="preserve"> </w:t>
      </w:r>
      <w:r w:rsidR="00F8716F">
        <w:t>Algúns casos nos que poden</w:t>
      </w:r>
      <w:r w:rsidR="00372808">
        <w:t xml:space="preserve"> ser de utilidade os disparadores:</w:t>
      </w:r>
    </w:p>
    <w:p w:rsidR="00965C32" w:rsidRDefault="00372808" w:rsidP="00372808">
      <w:pPr>
        <w:pStyle w:val="p1"/>
      </w:pPr>
      <w:r>
        <w:t>Validar os datos que se introducen nas táboas, verificando que cumpran as restrición</w:t>
      </w:r>
      <w:r w:rsidR="00567ABF">
        <w:t>s</w:t>
      </w:r>
      <w:r>
        <w:t xml:space="preserve"> impostas polo modelo, antes de que se execute unha sentenza INSERT sobre a táboa.</w:t>
      </w:r>
    </w:p>
    <w:p w:rsidR="00372808" w:rsidRDefault="000A4717" w:rsidP="00965C32">
      <w:pPr>
        <w:pStyle w:val="sp11"/>
      </w:pPr>
      <w:r>
        <w:t>E</w:t>
      </w:r>
      <w:r w:rsidR="00372808">
        <w:t xml:space="preserve">xemplo: cando se fai unha venda, antes de </w:t>
      </w:r>
      <w:r w:rsidR="00A35B4E">
        <w:t>gravar unha liña de detalle da</w:t>
      </w:r>
      <w:r w:rsidR="00372808">
        <w:t xml:space="preserve"> venda cunha sentenza INSERT hai que comprobar as unidades que hai en stock para o artigo que se vai a vender.</w:t>
      </w:r>
      <w:r w:rsidR="000B57D8">
        <w:t xml:space="preserve"> 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u703exemplo_triggerBI.sql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 detalle_vendasBI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12/11/2015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Comprobar o stock actual para o artigo que se vende cad</w:t>
      </w:r>
      <w:r w:rsidR="006B3C78">
        <w:rPr>
          <w:rFonts w:ascii="Courier New" w:hAnsi="Courier New" w:cs="Courier New"/>
          <w:color w:val="808080"/>
          <w:sz w:val="16"/>
          <w:szCs w:val="16"/>
          <w:highlight w:val="white"/>
        </w:rPr>
        <w:t>a</w:t>
      </w: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vez</w:t>
      </w:r>
    </w:p>
    <w:p w:rsidR="001F1ED2" w:rsidRPr="001F1ED2" w:rsidRDefault="00195AA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1F1ED2"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que se insire unha fila na táboa detalle_venda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EVENTO DISPARADOR:</w:t>
      </w: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INSERT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MOMENTO DISPARADOR:</w:t>
      </w: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BEFORE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Mensaxe no caso de non haber stock suficiente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___________________________________________________________________________________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detalle_vendasBI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F1ED2" w:rsidRPr="001F1ED2" w:rsidRDefault="001F1ED2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1F1ED2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//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detalle_vendasBI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before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vStockActual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smallint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vStockActual 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art_stock </w:t>
      </w:r>
    </w:p>
    <w:p w:rsidR="001F1ED2" w:rsidRPr="001F1ED2" w:rsidRDefault="001422B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F1ED2"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="001F1ED2"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1F1ED2" w:rsidRPr="001F1ED2" w:rsidRDefault="001422B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1F1ED2"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1F1ED2"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 </w:t>
      </w:r>
      <w:r w:rsidR="001F1ED2"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1F1ED2"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1F1ED2"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="001F1ED2"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1F1ED2"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="001F1ED2"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1F1ED2" w:rsidRPr="001F1ED2" w:rsidRDefault="001F1ED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dev_cantidade 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vStockActual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1F1ED2" w:rsidRDefault="001F1ED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signal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message_text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F1ED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F1ED2">
        <w:rPr>
          <w:rFonts w:ascii="Courier New" w:hAnsi="Courier New" w:cs="Courier New"/>
          <w:color w:val="67AD27"/>
          <w:sz w:val="16"/>
          <w:szCs w:val="16"/>
          <w:highlight w:val="white"/>
        </w:rPr>
        <w:t>'Non hai stock suficiente'</w:t>
      </w:r>
      <w:r w:rsidRPr="001F1ED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F1ED2" w:rsidRPr="00BD6516" w:rsidRDefault="001F1ED2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end </w:t>
      </w:r>
      <w:r w:rsidRPr="001F1ED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;</w:t>
      </w:r>
    </w:p>
    <w:p w:rsidR="001F1ED2" w:rsidRPr="00BD6516" w:rsidRDefault="001F1ED2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1F1ED2" w:rsidRPr="001F1ED2" w:rsidRDefault="001F1ED2">
      <w:pPr>
        <w:spacing w:after="0"/>
        <w:rPr>
          <w:rFonts w:ascii="Courier New" w:hAnsi="Courier New" w:cs="Courier New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bCs/>
          <w:sz w:val="16"/>
          <w:szCs w:val="16"/>
          <w:highlight w:val="white"/>
        </w:rPr>
        <w:t>//</w:t>
      </w:r>
    </w:p>
    <w:p w:rsidR="001F1ED2" w:rsidRPr="001F1ED2" w:rsidRDefault="001F1ED2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1F1ED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1F1ED2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;</w:t>
      </w:r>
    </w:p>
    <w:p w:rsidR="00A35B4E" w:rsidRPr="003125F5" w:rsidRDefault="003125F5" w:rsidP="00250581">
      <w:pPr>
        <w:pStyle w:val="sp11"/>
        <w:rPr>
          <w:highlight w:val="white"/>
        </w:rPr>
      </w:pPr>
      <w:r>
        <w:rPr>
          <w:highlight w:val="white"/>
        </w:rPr>
        <w:t xml:space="preserve">Antes de que se insira unha fila na táboa </w:t>
      </w:r>
      <w:r w:rsidRPr="003125F5">
        <w:rPr>
          <w:i/>
          <w:highlight w:val="white"/>
        </w:rPr>
        <w:t>detalle_vendas</w:t>
      </w:r>
      <w:r w:rsidR="00E90B98">
        <w:rPr>
          <w:i/>
          <w:highlight w:val="white"/>
        </w:rPr>
        <w:t xml:space="preserve">, </w:t>
      </w:r>
      <w:r w:rsidR="006B3C78">
        <w:rPr>
          <w:highlight w:val="white"/>
        </w:rPr>
        <w:t>compróbase se a</w:t>
      </w:r>
      <w:r>
        <w:rPr>
          <w:highlight w:val="white"/>
        </w:rPr>
        <w:t xml:space="preserve"> cantidade pedida é maior </w:t>
      </w:r>
      <w:r w:rsidR="006B3C78">
        <w:rPr>
          <w:highlight w:val="white"/>
        </w:rPr>
        <w:t>có</w:t>
      </w:r>
      <w:r>
        <w:rPr>
          <w:highlight w:val="white"/>
        </w:rPr>
        <w:t xml:space="preserve"> número de unidades que hai no almacén. No caso de non ser suf</w:t>
      </w:r>
      <w:r>
        <w:rPr>
          <w:highlight w:val="white"/>
        </w:rPr>
        <w:t>i</w:t>
      </w:r>
      <w:r>
        <w:rPr>
          <w:highlight w:val="white"/>
        </w:rPr>
        <w:t>ciente</w:t>
      </w:r>
      <w:r w:rsidR="006B3C78">
        <w:rPr>
          <w:highlight w:val="white"/>
        </w:rPr>
        <w:t>,</w:t>
      </w:r>
      <w:r>
        <w:rPr>
          <w:highlight w:val="white"/>
        </w:rPr>
        <w:t xml:space="preserve"> abórtase a inserción provocando un erro que se asocia a un código SQLSTATE, neste caso 45000, e móstrase unha mensaxe de erro.</w:t>
      </w:r>
      <w:r w:rsidR="00250581">
        <w:rPr>
          <w:highlight w:val="white"/>
        </w:rPr>
        <w:t xml:space="preserve"> Pódese facer a proba executando unha sentenza INSERT como a seguinte:</w:t>
      </w:r>
    </w:p>
    <w:p w:rsidR="00A35B4E" w:rsidRPr="00940347" w:rsidRDefault="00A35B4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403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9403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03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403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40347">
        <w:rPr>
          <w:rFonts w:ascii="Courier New" w:hAnsi="Courier New" w:cs="Courier New"/>
          <w:color w:val="000000"/>
          <w:sz w:val="16"/>
          <w:szCs w:val="16"/>
          <w:highlight w:val="white"/>
        </w:rPr>
        <w:t>detalle_vendas</w:t>
      </w:r>
    </w:p>
    <w:p w:rsidR="00A35B4E" w:rsidRDefault="00A35B4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94034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94034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67AD27"/>
          <w:sz w:val="16"/>
          <w:szCs w:val="16"/>
          <w:highlight w:val="white"/>
        </w:rPr>
        <w:t>'0713242'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300.50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4034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94034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6B3C78" w:rsidRDefault="006B3C78" w:rsidP="006B3C78">
      <w:pPr>
        <w:pStyle w:val="sp11"/>
      </w:pPr>
      <w:r>
        <w:t>Que provocaría a seguinte mensaxe:</w:t>
      </w:r>
    </w:p>
    <w:p w:rsidR="001F3C91" w:rsidRDefault="001F3C91" w:rsidP="001F3C9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17645" cy="114300"/>
            <wp:effectExtent l="19050" t="0" r="190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11A" w:rsidRDefault="00A4411A" w:rsidP="00A4411A">
      <w:pPr>
        <w:pStyle w:val="txtarefa1"/>
      </w:pPr>
      <w:r>
        <w:t>Tarefa 1. Crear disparadores para validar a entrada de datos.</w:t>
      </w:r>
    </w:p>
    <w:p w:rsidR="00CA61C6" w:rsidRDefault="00CA61C6" w:rsidP="00CA61C6">
      <w:pPr>
        <w:pStyle w:val="txtarefa1"/>
      </w:pPr>
      <w:r>
        <w:t>Tarefa 2. Consultar información sobre os disparadores creados.</w:t>
      </w:r>
    </w:p>
    <w:p w:rsidR="00965C32" w:rsidRDefault="00372808" w:rsidP="00372808">
      <w:pPr>
        <w:pStyle w:val="p1"/>
      </w:pPr>
      <w:r>
        <w:t xml:space="preserve">Actualizar </w:t>
      </w:r>
      <w:r w:rsidR="00CA2C45">
        <w:t>atributos derivados coa</w:t>
      </w:r>
      <w:r>
        <w:t xml:space="preserve"> información recollida dunha operación de actualiz</w:t>
      </w:r>
      <w:r>
        <w:t>a</w:t>
      </w:r>
      <w:r>
        <w:t>ción</w:t>
      </w:r>
      <w:r w:rsidR="00CA2C45">
        <w:t xml:space="preserve"> (INSERT, UPDATE ou DELETE)</w:t>
      </w:r>
      <w:r w:rsidRPr="00CC13EE">
        <w:t xml:space="preserve"> </w:t>
      </w:r>
      <w:r w:rsidR="00CA2C45">
        <w:t>nunha</w:t>
      </w:r>
      <w:r>
        <w:t xml:space="preserve"> táboa. </w:t>
      </w:r>
    </w:p>
    <w:p w:rsidR="00372808" w:rsidRDefault="000A4717" w:rsidP="00965C32">
      <w:pPr>
        <w:pStyle w:val="sp11"/>
      </w:pPr>
      <w:r>
        <w:t>E</w:t>
      </w:r>
      <w:r w:rsidR="00372808">
        <w:t xml:space="preserve">xemplo: cando se </w:t>
      </w:r>
      <w:r w:rsidR="004507AB">
        <w:t xml:space="preserve">insire unha nova fila na táboa </w:t>
      </w:r>
      <w:r w:rsidR="004507AB" w:rsidRPr="004507AB">
        <w:rPr>
          <w:i/>
        </w:rPr>
        <w:t>detalle_vendas</w:t>
      </w:r>
      <w:r w:rsidR="00372808">
        <w:t xml:space="preserve"> </w:t>
      </w:r>
      <w:r w:rsidR="006065FB">
        <w:t xml:space="preserve">hai </w:t>
      </w:r>
      <w:r w:rsidR="00372808">
        <w:t>que restar na c</w:t>
      </w:r>
      <w:r w:rsidR="00372808">
        <w:t>o</w:t>
      </w:r>
      <w:r w:rsidR="00372808">
        <w:t xml:space="preserve">lumna </w:t>
      </w:r>
      <w:r w:rsidR="00372808" w:rsidRPr="00CC13EE">
        <w:rPr>
          <w:i/>
        </w:rPr>
        <w:t>stock</w:t>
      </w:r>
      <w:r w:rsidR="00372808">
        <w:t xml:space="preserve"> da táboa de </w:t>
      </w:r>
      <w:r w:rsidR="00372808" w:rsidRPr="00CC13EE">
        <w:rPr>
          <w:i/>
        </w:rPr>
        <w:t>artigos</w:t>
      </w:r>
      <w:r w:rsidR="00372808">
        <w:t xml:space="preserve">  o número de unidades que se venden, despois de co</w:t>
      </w:r>
      <w:r w:rsidR="00372808">
        <w:t>m</w:t>
      </w:r>
      <w:r w:rsidR="00372808">
        <w:t>probar o stock dese artigo.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u703exemplo_triggerAI.sql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 detalle_vendasAI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16/11/2015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Actualizar o stock actual para o artigo que se vende 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cada vez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que se insire unha fila na táboa detalle_venda</w:t>
      </w:r>
    </w:p>
    <w:p w:rsidR="004507AB" w:rsidRPr="004507AB" w:rsidRDefault="003C380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EVENTO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4507AB"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- INSERT</w:t>
      </w:r>
    </w:p>
    <w:p w:rsidR="004507AB" w:rsidRPr="004507AB" w:rsidRDefault="003C380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MOMENTO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4507AB"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- AFTER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="006065F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</w:t>
      </w: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Columna de stock</w:t>
      </w:r>
      <w:r w:rsidR="001F3C91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  <w:r w:rsidR="001F3C91" w:rsidRPr="001F3C9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="001F3C91"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na táboa de artigos</w:t>
      </w:r>
      <w:r w:rsidR="001F3C91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, </w:t>
      </w: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actualizad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</w:t>
      </w:r>
      <w:r w:rsidR="00233E16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detalle_vendasAI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507AB" w:rsidRPr="00CF70C6" w:rsidRDefault="004507AB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CF70C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CF70C6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//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detalle_vendasAI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for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artigos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art_stock 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art_stock 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art_codigo 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>dev_artigo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507AB" w:rsidRPr="00BD6516" w:rsidRDefault="004507AB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507AB" w:rsidRPr="00CF70C6" w:rsidRDefault="004507AB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CF70C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CF70C6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;</w:t>
      </w:r>
    </w:p>
    <w:p w:rsidR="004507AB" w:rsidRPr="004507AB" w:rsidRDefault="00C51D69" w:rsidP="00C51D69">
      <w:pPr>
        <w:pStyle w:val="sp11"/>
        <w:rPr>
          <w:highlight w:val="white"/>
        </w:rPr>
      </w:pPr>
      <w:r>
        <w:rPr>
          <w:highlight w:val="white"/>
        </w:rPr>
        <w:t xml:space="preserve">Despois de gravar unha fila na táboa </w:t>
      </w:r>
      <w:r w:rsidRPr="00C51D69">
        <w:rPr>
          <w:i/>
          <w:highlight w:val="white"/>
        </w:rPr>
        <w:t>detalle_vendas</w:t>
      </w:r>
      <w:r>
        <w:rPr>
          <w:highlight w:val="white"/>
        </w:rPr>
        <w:t xml:space="preserve">, </w:t>
      </w:r>
      <w:r w:rsidR="00E8530E">
        <w:rPr>
          <w:highlight w:val="white"/>
        </w:rPr>
        <w:t>faise</w:t>
      </w:r>
      <w:r>
        <w:rPr>
          <w:highlight w:val="white"/>
        </w:rPr>
        <w:t xml:space="preserve"> unha actualización da c</w:t>
      </w:r>
      <w:r>
        <w:rPr>
          <w:highlight w:val="white"/>
        </w:rPr>
        <w:t>o</w:t>
      </w:r>
      <w:r>
        <w:rPr>
          <w:highlight w:val="white"/>
        </w:rPr>
        <w:t xml:space="preserve">lumna </w:t>
      </w:r>
      <w:r w:rsidRPr="00C51D69">
        <w:rPr>
          <w:i/>
          <w:highlight w:val="white"/>
        </w:rPr>
        <w:t>art_stock</w:t>
      </w:r>
      <w:r>
        <w:rPr>
          <w:highlight w:val="white"/>
        </w:rPr>
        <w:t xml:space="preserve"> na táboa de </w:t>
      </w:r>
      <w:r w:rsidRPr="00C51D69">
        <w:rPr>
          <w:i/>
          <w:highlight w:val="white"/>
        </w:rPr>
        <w:t>artigos</w:t>
      </w:r>
      <w:r>
        <w:rPr>
          <w:highlight w:val="white"/>
        </w:rPr>
        <w:t xml:space="preserve">, restándolle o contido da columna </w:t>
      </w:r>
      <w:r w:rsidRPr="00C51D69">
        <w:rPr>
          <w:i/>
          <w:highlight w:val="white"/>
        </w:rPr>
        <w:t>dev_cantidade</w:t>
      </w:r>
      <w:r>
        <w:rPr>
          <w:highlight w:val="white"/>
        </w:rPr>
        <w:t xml:space="preserve"> da táboa </w:t>
      </w:r>
      <w:r w:rsidRPr="00C51D69">
        <w:rPr>
          <w:i/>
          <w:highlight w:val="white"/>
        </w:rPr>
        <w:t>detalle_vendas</w:t>
      </w:r>
      <w:r w:rsidR="00E8530E">
        <w:rPr>
          <w:highlight w:val="white"/>
        </w:rPr>
        <w:t xml:space="preserve"> n</w:t>
      </w:r>
      <w:r>
        <w:rPr>
          <w:highlight w:val="white"/>
        </w:rPr>
        <w:t xml:space="preserve">o artigo que ten como código o valor almacenado na columna </w:t>
      </w:r>
      <w:r w:rsidRPr="00C51D69">
        <w:rPr>
          <w:i/>
          <w:highlight w:val="white"/>
        </w:rPr>
        <w:t>dev_artigo</w:t>
      </w:r>
      <w:r>
        <w:rPr>
          <w:highlight w:val="white"/>
        </w:rPr>
        <w:t xml:space="preserve">. Hai que ter en conta que xa está creado o disparador do exemplo anterior, polo que antes de inserir a fila na táboa </w:t>
      </w:r>
      <w:r w:rsidRPr="00C51D69">
        <w:rPr>
          <w:i/>
          <w:highlight w:val="white"/>
        </w:rPr>
        <w:t>detalle_vendas</w:t>
      </w:r>
      <w:r w:rsidR="00E8530E">
        <w:rPr>
          <w:i/>
          <w:highlight w:val="white"/>
        </w:rPr>
        <w:t>,</w:t>
      </w:r>
      <w:r>
        <w:rPr>
          <w:highlight w:val="white"/>
        </w:rPr>
        <w:t xml:space="preserve"> xa se comprobou que o stock actual é suficiente para ese artigo. Pódese facer a proba executando unha sentenza INSERT como a seguinte:</w:t>
      </w:r>
    </w:p>
    <w:p w:rsidR="004507AB" w:rsidRPr="004507AB" w:rsidRDefault="004507A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>detalle_vendas</w:t>
      </w:r>
    </w:p>
    <w:p w:rsidR="004507AB" w:rsidRDefault="004507A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507A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4507A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3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67AD27"/>
          <w:sz w:val="16"/>
          <w:szCs w:val="16"/>
          <w:highlight w:val="white"/>
        </w:rPr>
        <w:t>'0713242'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300.50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507AB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4507A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4411A" w:rsidRDefault="00A4411A" w:rsidP="00A4411A">
      <w:pPr>
        <w:pStyle w:val="txtarefa1"/>
      </w:pPr>
      <w:r>
        <w:t xml:space="preserve">Tarefa </w:t>
      </w:r>
      <w:r w:rsidR="00C46D9B">
        <w:t>3</w:t>
      </w:r>
      <w:r>
        <w:t>. Crear disparadores para actualizar atributos derivados.</w:t>
      </w:r>
    </w:p>
    <w:p w:rsidR="00965C32" w:rsidRDefault="00372808" w:rsidP="00826B5B">
      <w:pPr>
        <w:pStyle w:val="p1"/>
      </w:pPr>
      <w:r>
        <w:t xml:space="preserve">Crear táboas de auditoría que recollan os cambios que os usuarios fan nas táboas dunha base de datos. Deste xeito pódese saber quen fixo cambios nela </w:t>
      </w:r>
      <w:r w:rsidR="00826B5B">
        <w:t xml:space="preserve">e en que momento. Isto pode ser de gran axuda para levar o rexistro de operacións que obriga a Lei Orgánica de Protección de Datos (LOPD) para certos datos sensibles. </w:t>
      </w:r>
      <w:r>
        <w:t>Para</w:t>
      </w:r>
      <w:r w:rsidR="00826B5B">
        <w:t xml:space="preserve"> poder levar o rexistro das operacións que fan os usuarios en cada táboa hai que crear tres disparadores asociados </w:t>
      </w:r>
      <w:r w:rsidR="006C299F">
        <w:t>a cada</w:t>
      </w:r>
      <w:r w:rsidR="00826B5B">
        <w:t xml:space="preserve"> táboa</w:t>
      </w:r>
      <w:r w:rsidR="00E8530E">
        <w:t>,</w:t>
      </w:r>
      <w:r w:rsidR="00826B5B">
        <w:t xml:space="preserve"> que se executen despois de facer cada operación de manipulación de datos (INSERT, UPDATE ou DELETE).</w:t>
      </w:r>
      <w:r>
        <w:t xml:space="preserve"> </w:t>
      </w:r>
    </w:p>
    <w:p w:rsidR="00372808" w:rsidRDefault="00195AA7" w:rsidP="00965C32">
      <w:pPr>
        <w:pStyle w:val="sp11"/>
      </w:pPr>
      <w:r>
        <w:t xml:space="preserve">Exemplo: </w:t>
      </w:r>
      <w:r w:rsidR="00E8530E">
        <w:t>L</w:t>
      </w:r>
      <w:r>
        <w:t xml:space="preserve">evar un rexistro de todos os cambios que se fan na columna </w:t>
      </w:r>
      <w:r w:rsidRPr="00195AA7">
        <w:rPr>
          <w:i/>
        </w:rPr>
        <w:t xml:space="preserve">clt_desconto </w:t>
      </w:r>
      <w:r>
        <w:t xml:space="preserve">da táboa </w:t>
      </w:r>
      <w:r w:rsidRPr="00195AA7">
        <w:rPr>
          <w:i/>
        </w:rPr>
        <w:t>clientes</w:t>
      </w:r>
      <w:r>
        <w:t>. Cada vez que se fai un cambio no contido da columna</w:t>
      </w:r>
      <w:r w:rsidR="00E8530E">
        <w:t xml:space="preserve">, grávase </w:t>
      </w:r>
      <w:r>
        <w:t xml:space="preserve">unha fila na táboa </w:t>
      </w:r>
      <w:r w:rsidRPr="00195AA7">
        <w:rPr>
          <w:i/>
        </w:rPr>
        <w:t>rexistro_cambios_desconto</w:t>
      </w:r>
      <w:r>
        <w:t xml:space="preserve"> </w:t>
      </w:r>
      <w:r w:rsidR="00E8530E">
        <w:t>co</w:t>
      </w:r>
      <w:r>
        <w:t xml:space="preserve"> nome do usuario conectado, a data e hora en que se fai o cambio, valor da columna antes da modifica</w:t>
      </w:r>
      <w:r w:rsidR="00E8530E">
        <w:t xml:space="preserve">ción </w:t>
      </w:r>
      <w:r>
        <w:t xml:space="preserve">e </w:t>
      </w:r>
      <w:r w:rsidR="00E8530E">
        <w:t xml:space="preserve">o </w:t>
      </w:r>
      <w:r>
        <w:t>valor da columna de</w:t>
      </w:r>
      <w:r>
        <w:t>s</w:t>
      </w:r>
      <w:r>
        <w:t xml:space="preserve">pois da modificación. 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u703exemplo_triggerAU.sql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 clientes_AU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16/11/2015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Rexistra na táboa rexis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tro_cambios_desconto, todos os</w:t>
      </w:r>
    </w:p>
    <w:p w:rsid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cambios</w:t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que se fan na columna clt_desconto da táboa de </w:t>
      </w:r>
    </w:p>
    <w:p w:rsid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clientes. Para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cada cambio que se fai gárdase o nome do </w:t>
      </w:r>
    </w:p>
    <w:p w:rsid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usuario que fai o cambio,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data e hor</w:t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a na que se fai o </w:t>
      </w:r>
    </w:p>
    <w:p w:rsid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cam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bio, valor da columna an</w:t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tes de facer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a modificación,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e valor da columna despois de facer a modificación.                        </w:t>
      </w:r>
    </w:p>
    <w:p w:rsidR="00965C32" w:rsidRPr="00965C32" w:rsidRDefault="002205A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EVENTO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965C32"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- UPDATE</w:t>
      </w:r>
    </w:p>
    <w:p w:rsidR="00965C32" w:rsidRPr="00965C32" w:rsidRDefault="002205A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MOMENTO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965C32"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- AFTER</w:t>
      </w:r>
    </w:p>
    <w:p w:rsidR="004B2FCA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Non mostra nada na pantalla. Cada vez que se fai unha </w:t>
      </w:r>
    </w:p>
    <w:p w:rsidR="004B2FCA" w:rsidRDefault="004B2FC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965C32"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modificación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do contido da columna c</w:t>
      </w:r>
      <w:r w:rsidR="00965C32"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lt_desconto da </w:t>
      </w:r>
    </w:p>
    <w:p w:rsidR="004B2FCA" w:rsidRDefault="004B2FC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965C32"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táboa de clientes, insírese unha fila na táboa </w:t>
      </w:r>
    </w:p>
    <w:p w:rsidR="00965C32" w:rsidRPr="00965C32" w:rsidRDefault="004B2FC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965C32"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rexistro_cambios_desconto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de rexistro se non existe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rexistro_cambios_desconto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usuario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varchar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5C32">
        <w:rPr>
          <w:rFonts w:ascii="Courier New" w:hAnsi="Courier New" w:cs="Courier New"/>
          <w:color w:val="FF8000"/>
          <w:sz w:val="16"/>
          <w:szCs w:val="16"/>
          <w:highlight w:val="white"/>
        </w:rPr>
        <w:t>80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dataHora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datetime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now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valorVello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valorNovo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MyISAM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clientesAU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65C32" w:rsidRPr="00EF0F61" w:rsidRDefault="00965C32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EF0F6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EF0F61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//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do disparador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clientesAU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clt_desconto 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&lt;&gt;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clt_desconto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rexistro_cambios_desconto 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>usuario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valorVello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valorNovo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user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>clt_desconto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>clt_desconto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965C32" w:rsidRPr="00BD6516" w:rsidRDefault="00965C32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end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;</w:t>
      </w:r>
    </w:p>
    <w:p w:rsidR="00965C32" w:rsidRPr="00BD6516" w:rsidRDefault="00965C32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965C32" w:rsidRPr="00EF0F61" w:rsidRDefault="00965C32">
      <w:pPr>
        <w:spacing w:after="0"/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</w:pPr>
      <w:r w:rsidRPr="00EF0F61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 xml:space="preserve">delimiter </w:t>
      </w:r>
      <w:r w:rsidRPr="00EF0F61">
        <w:rPr>
          <w:rFonts w:ascii="Courier New" w:hAnsi="Courier New" w:cs="Courier New"/>
          <w:b/>
          <w:bCs/>
          <w:color w:val="4F6228" w:themeColor="accent3" w:themeShade="80"/>
          <w:sz w:val="16"/>
          <w:szCs w:val="16"/>
          <w:highlight w:val="white"/>
        </w:rPr>
        <w:t>;</w:t>
      </w:r>
    </w:p>
    <w:p w:rsidR="003961F1" w:rsidRPr="004507AB" w:rsidRDefault="003961F1" w:rsidP="003961F1">
      <w:pPr>
        <w:pStyle w:val="sp11"/>
        <w:rPr>
          <w:highlight w:val="white"/>
        </w:rPr>
      </w:pPr>
      <w:r>
        <w:rPr>
          <w:highlight w:val="white"/>
        </w:rPr>
        <w:t>O primeiro que fai o disparador é comprobar</w:t>
      </w:r>
      <w:r w:rsidR="00896F69">
        <w:rPr>
          <w:highlight w:val="white"/>
        </w:rPr>
        <w:t xml:space="preserve"> se </w:t>
      </w:r>
      <w:r>
        <w:rPr>
          <w:highlight w:val="white"/>
        </w:rPr>
        <w:t xml:space="preserve">foi modificado o contido da columna </w:t>
      </w:r>
      <w:r w:rsidRPr="006C299F">
        <w:rPr>
          <w:i/>
          <w:highlight w:val="white"/>
        </w:rPr>
        <w:t>clt_desconto</w:t>
      </w:r>
      <w:r>
        <w:rPr>
          <w:highlight w:val="white"/>
        </w:rPr>
        <w:t>, e dicir, se o contido da columna ante</w:t>
      </w:r>
      <w:r w:rsidR="00E8530E">
        <w:rPr>
          <w:highlight w:val="white"/>
        </w:rPr>
        <w:t>s de executar a sentenza UPDATE</w:t>
      </w:r>
      <w:r>
        <w:rPr>
          <w:highlight w:val="white"/>
        </w:rPr>
        <w:t xml:space="preserve"> sobre a táboa </w:t>
      </w:r>
      <w:r w:rsidRPr="006C299F">
        <w:rPr>
          <w:i/>
          <w:highlight w:val="white"/>
        </w:rPr>
        <w:t>clientes</w:t>
      </w:r>
      <w:r w:rsidR="00E8530E">
        <w:rPr>
          <w:highlight w:val="white"/>
        </w:rPr>
        <w:t>, é</w:t>
      </w:r>
      <w:r>
        <w:rPr>
          <w:highlight w:val="white"/>
        </w:rPr>
        <w:t xml:space="preserve"> distinto do contido da columna despois de </w:t>
      </w:r>
      <w:r w:rsidR="00E8530E">
        <w:rPr>
          <w:highlight w:val="white"/>
        </w:rPr>
        <w:t xml:space="preserve">executar </w:t>
      </w:r>
      <w:r>
        <w:rPr>
          <w:highlight w:val="white"/>
        </w:rPr>
        <w:t xml:space="preserve">a sentenza UDPDATE.  Só no caso </w:t>
      </w:r>
      <w:r w:rsidR="00E8530E">
        <w:rPr>
          <w:highlight w:val="white"/>
        </w:rPr>
        <w:t xml:space="preserve">de que </w:t>
      </w:r>
      <w:r>
        <w:rPr>
          <w:highlight w:val="white"/>
        </w:rPr>
        <w:t xml:space="preserve">ese valores foran distintos,  execútase unha sentenza INSERT na táboa de rexistro. A data e hora do sistema gárdase na columna </w:t>
      </w:r>
      <w:r w:rsidRPr="006C299F">
        <w:rPr>
          <w:i/>
          <w:highlight w:val="white"/>
        </w:rPr>
        <w:t>dataHora</w:t>
      </w:r>
      <w:r>
        <w:rPr>
          <w:highlight w:val="white"/>
        </w:rPr>
        <w:t xml:space="preserve"> como valor por defecto. Pódese facer a proba executando unha sentenza UPDATE c</w:t>
      </w:r>
      <w:r>
        <w:rPr>
          <w:highlight w:val="white"/>
        </w:rPr>
        <w:t>o</w:t>
      </w:r>
      <w:r>
        <w:rPr>
          <w:highlight w:val="white"/>
        </w:rPr>
        <w:t>mo a seguinte:</w:t>
      </w:r>
    </w:p>
    <w:p w:rsidR="00965C32" w:rsidRPr="00965C32" w:rsidRDefault="00965C3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965C32" w:rsidRPr="00965C32" w:rsidRDefault="003961F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965C32"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965C32"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clt_desconto </w:t>
      </w:r>
      <w:r w:rsidR="00965C32"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965C32"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>5</w:t>
      </w:r>
    </w:p>
    <w:p w:rsidR="00965C32" w:rsidRDefault="003961F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965C32"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="00965C32"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="00965C32"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965C32"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965C32" w:rsidRPr="00965C32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965C32"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961F1" w:rsidRPr="003961F1" w:rsidRDefault="003961F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3961F1">
        <w:rPr>
          <w:rFonts w:ascii="Courier New" w:hAnsi="Courier New" w:cs="Courier New"/>
          <w:color w:val="808080"/>
          <w:sz w:val="16"/>
          <w:szCs w:val="16"/>
          <w:highlight w:val="white"/>
        </w:rPr>
        <w:t>-- ver o contido da táboa de rexistro</w:t>
      </w:r>
    </w:p>
    <w:p w:rsidR="00965C32" w:rsidRDefault="00965C32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965C3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965C3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rexistro_cambios_desconto</w:t>
      </w:r>
      <w:r w:rsidRPr="00965C3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84291" w:rsidRDefault="00D84291" w:rsidP="00D84291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743200" cy="3543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11A" w:rsidRDefault="00A4411A" w:rsidP="00A4411A">
      <w:pPr>
        <w:pStyle w:val="txtarefa1"/>
      </w:pPr>
      <w:r>
        <w:t xml:space="preserve">Tarefa </w:t>
      </w:r>
      <w:r w:rsidR="00C46D9B">
        <w:t>4</w:t>
      </w:r>
      <w:r>
        <w:t>. Crear disparadores para levar rexistros de operacións.</w:t>
      </w:r>
    </w:p>
    <w:p w:rsidR="006773F0" w:rsidRDefault="00372808" w:rsidP="00726823">
      <w:pPr>
        <w:pStyle w:val="p1"/>
      </w:pPr>
      <w:r>
        <w:t xml:space="preserve">Controlar as restricións de integridade referencial en táboas non transacionais. </w:t>
      </w:r>
      <w:r w:rsidR="00A22B96">
        <w:t>Nas t</w:t>
      </w:r>
      <w:r w:rsidR="00A22B96">
        <w:t>á</w:t>
      </w:r>
      <w:r w:rsidR="00A22B96">
        <w:t xml:space="preserve">boas transacionais (exemplo: </w:t>
      </w:r>
      <w:r w:rsidR="00A22B96" w:rsidRPr="003D4EEE">
        <w:rPr>
          <w:i/>
        </w:rPr>
        <w:t>Innodb</w:t>
      </w:r>
      <w:r w:rsidR="00A22B96">
        <w:t>)</w:t>
      </w:r>
      <w:r w:rsidR="009C4E78">
        <w:t>,</w:t>
      </w:r>
      <w:r w:rsidR="00A22B96">
        <w:t xml:space="preserve"> o servidor é quen se encarga de comprobar que se verifican as restricións de integridade</w:t>
      </w:r>
      <w:r w:rsidR="006C299F">
        <w:t xml:space="preserve"> referencial</w:t>
      </w:r>
      <w:r w:rsidR="00A22B96">
        <w:t>, pero en táboas co motor non tra</w:t>
      </w:r>
      <w:r w:rsidR="00A22B96">
        <w:t>n</w:t>
      </w:r>
      <w:r w:rsidR="00A22B96">
        <w:t xml:space="preserve">sacional (exemplo: </w:t>
      </w:r>
      <w:r w:rsidR="00A22B96" w:rsidRPr="003D4EEE">
        <w:rPr>
          <w:i/>
        </w:rPr>
        <w:t>MyISAM</w:t>
      </w:r>
      <w:r w:rsidR="00A22B96">
        <w:t>)</w:t>
      </w:r>
      <w:r w:rsidR="009C4E78">
        <w:t>,</w:t>
      </w:r>
      <w:r w:rsidR="00A22B96">
        <w:t xml:space="preserve"> o servidor non fai as comprobacións de restrición </w:t>
      </w:r>
      <w:r w:rsidR="006C299F">
        <w:t>de i</w:t>
      </w:r>
      <w:r w:rsidR="006C299F">
        <w:t>n</w:t>
      </w:r>
      <w:r w:rsidR="006C299F">
        <w:t xml:space="preserve">tegridade </w:t>
      </w:r>
      <w:r w:rsidR="00A22B96">
        <w:t>referencial.</w:t>
      </w:r>
    </w:p>
    <w:p w:rsidR="00726823" w:rsidRDefault="00A22B96" w:rsidP="00A22B96">
      <w:pPr>
        <w:pStyle w:val="sp11"/>
      </w:pPr>
      <w:r>
        <w:t>Exemplo</w:t>
      </w:r>
      <w:r w:rsidR="00372808">
        <w:t xml:space="preserve">: </w:t>
      </w:r>
      <w:r>
        <w:t xml:space="preserve">As táboas da base de datos </w:t>
      </w:r>
      <w:r w:rsidRPr="003D4EEE">
        <w:rPr>
          <w:i/>
        </w:rPr>
        <w:t>traballadores</w:t>
      </w:r>
      <w:r>
        <w:t xml:space="preserve"> utilizan o motor de almacenamento MyISAM que é non transacion</w:t>
      </w:r>
      <w:r w:rsidR="00E8530E">
        <w:t>al. Escribir un disparador que comprobe se existe o d</w:t>
      </w:r>
      <w:r w:rsidR="00E8530E">
        <w:t>e</w:t>
      </w:r>
      <w:r w:rsidR="00E8530E">
        <w:t xml:space="preserve">partamento no que traballa un empregado na táboa de departamentos </w:t>
      </w:r>
      <w:r w:rsidR="00372808">
        <w:t>antes de</w:t>
      </w:r>
      <w:r>
        <w:t xml:space="preserve"> inserir </w:t>
      </w:r>
      <w:r w:rsidR="00372808">
        <w:t xml:space="preserve">os datos </w:t>
      </w:r>
      <w:r w:rsidR="00E8530E">
        <w:t>do</w:t>
      </w:r>
      <w:r w:rsidR="00726823">
        <w:t xml:space="preserve"> empregado</w:t>
      </w:r>
      <w:r w:rsidR="00372808">
        <w:t>.</w:t>
      </w:r>
      <w:r w:rsidR="00726823">
        <w:t xml:space="preserve"> </w:t>
      </w:r>
      <w:r>
        <w:t>No caso de non existir o departamento</w:t>
      </w:r>
      <w:r w:rsidR="00E8530E">
        <w:t xml:space="preserve">, abórtase a inserción </w:t>
      </w:r>
      <w:r>
        <w:t>e móstrase unha mensaxe co texto 'Non existe o departamento'.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u703exemplo2_triggerBI.sql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 empregadoBI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12/11/2015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Comprobar que existe, na táboa departamento, o código do</w:t>
      </w:r>
    </w:p>
    <w:p w:rsid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departamento no que traballa o empregado cada vez que se 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insire unha fila na táboa empregado.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EVENTO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- INSERT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>MOMENTO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- BEFORE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Abortar a inserción no caso de non existir o código do</w:t>
      </w:r>
    </w:p>
    <w:p w:rsid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departamento no que traballa o empregado na táboa 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departamento</w:t>
      </w:r>
      <w:r w:rsidR="003D4EEE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e mostrar a mensaxe 'Non existe o departamento'</w:t>
      </w: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.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empregadoBI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1077" w:rsidRPr="00841077" w:rsidRDefault="00EF0C02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F0C0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841077"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empregadoBI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before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>empDepartamento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>
        <w:rPr>
          <w:rFonts w:ascii="Courier New" w:hAnsi="Courier New" w:cs="Courier New"/>
          <w:color w:val="FF8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signal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message_text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'Non existe o departamento'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1077" w:rsidRPr="00BD6516" w:rsidRDefault="00841077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end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;</w:t>
      </w:r>
    </w:p>
    <w:p w:rsidR="00841077" w:rsidRPr="00BD6516" w:rsidRDefault="00841077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841077" w:rsidRDefault="0084107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EF0C0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57D38" w:rsidRPr="004507AB" w:rsidRDefault="00B57D38" w:rsidP="00B57D38">
      <w:pPr>
        <w:pStyle w:val="sp11"/>
        <w:rPr>
          <w:highlight w:val="white"/>
        </w:rPr>
      </w:pPr>
      <w:r>
        <w:rPr>
          <w:highlight w:val="white"/>
        </w:rPr>
        <w:t xml:space="preserve">O disparador busca o código do departamento do empregado na táboa </w:t>
      </w:r>
      <w:r w:rsidRPr="003D4EEE">
        <w:rPr>
          <w:i/>
          <w:highlight w:val="white"/>
        </w:rPr>
        <w:t>departamento</w:t>
      </w:r>
      <w:r>
        <w:rPr>
          <w:highlight w:val="white"/>
        </w:rPr>
        <w:t xml:space="preserve">. De non existir (o número de filas que devolve a consulta é cero), </w:t>
      </w:r>
      <w:r>
        <w:t>devólvese un erro. O erro provoca que termine a execución do procedemento e móstrase a mensaxe coa i</w:t>
      </w:r>
      <w:r>
        <w:t>n</w:t>
      </w:r>
      <w:r>
        <w:t xml:space="preserve">formación do erro. </w:t>
      </w:r>
      <w:r>
        <w:rPr>
          <w:highlight w:val="white"/>
        </w:rPr>
        <w:t>Pódese facer a proba executando unha sentenza INSERT como a seguinte: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>empNumero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empExtension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empDataNacemento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>p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>DataIngreso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empSalario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empComision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empFillos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empNome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841077" w:rsidRPr="00841077" w:rsidRDefault="0084107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900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850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520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'1995-03-11'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'2015-11-15'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900.00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100.00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4107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41077">
        <w:rPr>
          <w:rFonts w:ascii="Courier New" w:hAnsi="Courier New" w:cs="Courier New"/>
          <w:color w:val="67AD27"/>
          <w:sz w:val="16"/>
          <w:szCs w:val="16"/>
          <w:highlight w:val="white"/>
        </w:rPr>
        <w:t>'SUAREZ, XULIO'</w:t>
      </w:r>
      <w:r w:rsidRPr="0084107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841077" w:rsidRDefault="00B57D38" w:rsidP="00A22B96">
      <w:pPr>
        <w:pStyle w:val="sp11"/>
      </w:pPr>
      <w:r>
        <w:t>Ao non existir o departamento co código 900 na táboa departamento, abórtase a inse</w:t>
      </w:r>
      <w:r>
        <w:t>r</w:t>
      </w:r>
      <w:r>
        <w:t>ción e móstrase a mensaxe coa información do erro:</w:t>
      </w:r>
    </w:p>
    <w:p w:rsidR="00841077" w:rsidRDefault="00841077" w:rsidP="0084107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637246" cy="117634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246" cy="11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90F" w:rsidRDefault="00B0690F" w:rsidP="00B0690F">
      <w:pPr>
        <w:pStyle w:val="txtarefa1"/>
      </w:pPr>
      <w:r>
        <w:t xml:space="preserve">Tarefa </w:t>
      </w:r>
      <w:r w:rsidR="00C46D9B">
        <w:t>5</w:t>
      </w:r>
      <w:r>
        <w:t xml:space="preserve">. Crear </w:t>
      </w:r>
      <w:r w:rsidR="00AB7839">
        <w:t>disparadores</w:t>
      </w:r>
      <w:r w:rsidR="00564768">
        <w:t xml:space="preserve"> para </w:t>
      </w:r>
      <w:r w:rsidR="00AB7839">
        <w:t>controlar as restricións referenciais en táboas non transacionais</w:t>
      </w:r>
      <w:r>
        <w:t>.</w:t>
      </w:r>
    </w:p>
    <w:p w:rsidR="00A85B41" w:rsidRDefault="00A85B41" w:rsidP="00CD7B2D">
      <w:pPr>
        <w:pStyle w:val="n4"/>
      </w:pPr>
      <w:bookmarkStart w:id="37" w:name="_Toc439856440"/>
      <w:r>
        <w:t>Sentenza DROP TRIGGER</w:t>
      </w:r>
      <w:bookmarkEnd w:id="37"/>
    </w:p>
    <w:p w:rsidR="00A85B41" w:rsidRDefault="00A85B41" w:rsidP="00A85B41">
      <w:pPr>
        <w:pStyle w:val="tx1"/>
      </w:pPr>
      <w:r>
        <w:t>A sentenza DROP TRIGGER permite borrar un disparador. Sintaxe:</w:t>
      </w:r>
    </w:p>
    <w:p w:rsidR="00A85B41" w:rsidRDefault="00A85B41" w:rsidP="00A85B41">
      <w:pPr>
        <w:pStyle w:val="Codigo"/>
      </w:pPr>
      <w:r>
        <w:t>DROP TRIGGER [IF EXISTS] [nome_base_datos].nome_disparador</w:t>
      </w:r>
    </w:p>
    <w:p w:rsidR="00A85B41" w:rsidRPr="00885462" w:rsidRDefault="00A85B41" w:rsidP="00A85B41">
      <w:pPr>
        <w:pStyle w:val="tx1"/>
      </w:pPr>
      <w:r>
        <w:t>Cando se borra unha base de datos bórranse todos os disparadores asociados a ela.</w:t>
      </w:r>
    </w:p>
    <w:p w:rsidR="00A85B41" w:rsidRDefault="00A85B41" w:rsidP="00A85B41">
      <w:pPr>
        <w:pStyle w:val="txtarefa1"/>
      </w:pPr>
      <w:r>
        <w:t xml:space="preserve">Tarefa </w:t>
      </w:r>
      <w:r w:rsidR="00597F49">
        <w:t>6</w:t>
      </w:r>
      <w:r>
        <w:t>. Borrar disparadores.</w:t>
      </w:r>
    </w:p>
    <w:p w:rsidR="00EB7723" w:rsidRDefault="00CD7B2D" w:rsidP="00EB7723">
      <w:pPr>
        <w:pStyle w:val="n3"/>
      </w:pPr>
      <w:bookmarkStart w:id="38" w:name="_Toc439856441"/>
      <w:r>
        <w:t>Planificador de eventos</w:t>
      </w:r>
      <w:bookmarkEnd w:id="38"/>
    </w:p>
    <w:p w:rsidR="00EF0C02" w:rsidRDefault="00EB7723" w:rsidP="00EF0C02">
      <w:pPr>
        <w:pStyle w:val="tx1"/>
      </w:pPr>
      <w:r w:rsidRPr="00EB7723">
        <w:t>MySQL</w:t>
      </w:r>
      <w:r w:rsidR="00E8530E">
        <w:t>, a</w:t>
      </w:r>
      <w:r w:rsidR="00E8530E" w:rsidRPr="00EB7723">
        <w:t xml:space="preserve"> partir da versión 5.1, </w:t>
      </w:r>
      <w:r w:rsidRPr="00EB7723">
        <w:t xml:space="preserve"> inclúe unha característica que se chama 'Planificador de eventos', que permi</w:t>
      </w:r>
      <w:r>
        <w:t>te executar sentenz</w:t>
      </w:r>
      <w:r w:rsidRPr="00EB7723">
        <w:t xml:space="preserve">as SQL ou procedementos almacenados </w:t>
      </w:r>
      <w:r w:rsidR="008B3E8A">
        <w:t>tendo en conta</w:t>
      </w:r>
      <w:r>
        <w:t xml:space="preserve"> un calendario establecido, indicando </w:t>
      </w:r>
      <w:r w:rsidR="00BA0D58">
        <w:t>o momento</w:t>
      </w:r>
      <w:r w:rsidRPr="00EB7723">
        <w:t xml:space="preserve">, ou </w:t>
      </w:r>
      <w:r w:rsidR="008B3E8A">
        <w:t xml:space="preserve">o </w:t>
      </w:r>
      <w:r>
        <w:t xml:space="preserve">intervalo de tempo </w:t>
      </w:r>
      <w:r w:rsidR="008B3E8A">
        <w:t xml:space="preserve">no que se </w:t>
      </w:r>
      <w:r w:rsidR="00E8530E">
        <w:t>executarán</w:t>
      </w:r>
      <w:r>
        <w:t>.</w:t>
      </w:r>
      <w:r w:rsidR="003B1DF1">
        <w:t xml:space="preserve"> </w:t>
      </w:r>
      <w:r w:rsidR="00EF0C02">
        <w:t>Os eventos son especialmente útiles para realizar operacións de administr</w:t>
      </w:r>
      <w:r w:rsidR="00EF0C02">
        <w:t>a</w:t>
      </w:r>
      <w:r w:rsidR="00EF0C02">
        <w:t>ción no</w:t>
      </w:r>
      <w:r w:rsidR="00E8530E">
        <w:t>n</w:t>
      </w:r>
      <w:r w:rsidR="00EF0C02">
        <w:t xml:space="preserve"> presenciais como actualizacións periódicas de informes, vencemento de datos, análise de táboas, ou rotación de táboas de rexistro</w:t>
      </w:r>
      <w:r w:rsidR="003B1DF1" w:rsidRPr="003B1DF1">
        <w:t>.</w:t>
      </w:r>
      <w:r w:rsidR="00EF0C02">
        <w:t xml:space="preserve"> Proporcionan unha gran potencia ao servidor utilizado conxuntamente cos procedementos almacenados e os disparadores.</w:t>
      </w:r>
    </w:p>
    <w:p w:rsidR="00EB7723" w:rsidRDefault="00E8530E" w:rsidP="00E8530E">
      <w:r>
        <w:t>A</w:t>
      </w:r>
      <w:r w:rsidR="00BA0D58">
        <w:t xml:space="preserve"> co</w:t>
      </w:r>
      <w:r>
        <w:t xml:space="preserve">nfiguración dun servidor MySQL </w:t>
      </w:r>
      <w:r w:rsidR="00BA0D58">
        <w:t xml:space="preserve">cando se fai unha instalación por defecto, non </w:t>
      </w:r>
      <w:r w:rsidR="00730EF1">
        <w:lastRenderedPageBreak/>
        <w:t>habilita</w:t>
      </w:r>
      <w:r w:rsidR="00BA0D58">
        <w:t xml:space="preserve"> o uso do planificador de eventos. </w:t>
      </w:r>
      <w:r w:rsidR="00EB7723">
        <w:t xml:space="preserve">Para </w:t>
      </w:r>
      <w:r w:rsidR="00730EF1">
        <w:t>habilitalo</w:t>
      </w:r>
      <w:r w:rsidR="00232DF0">
        <w:t xml:space="preserve">, </w:t>
      </w:r>
      <w:r w:rsidR="00C932F4">
        <w:t xml:space="preserve">hai que modificar </w:t>
      </w:r>
      <w:r w:rsidR="00EB7723">
        <w:t xml:space="preserve">o valor que ten a variable global </w:t>
      </w:r>
      <w:r w:rsidR="00EB7723">
        <w:rPr>
          <w:i/>
          <w:iCs/>
        </w:rPr>
        <w:t>event_scheduler</w:t>
      </w:r>
      <w:r w:rsidR="00EB7723">
        <w:t>, executando a sen</w:t>
      </w:r>
      <w:r w:rsidR="00BA0D58">
        <w:t>tenza</w:t>
      </w:r>
      <w:r w:rsidR="00EB7723">
        <w:t>:</w:t>
      </w:r>
    </w:p>
    <w:p w:rsidR="00BA0D58" w:rsidRDefault="00BA0D58" w:rsidP="00BA0D58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A0D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BA0D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0D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global</w:t>
      </w:r>
      <w:r w:rsidRPr="00BA0D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event_scheduler </w:t>
      </w:r>
      <w:r w:rsidRPr="00BA0D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BA0D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A0D5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BA0D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D166C7" w:rsidRDefault="00D166C7" w:rsidP="00D166C7">
      <w:pPr>
        <w:pStyle w:val="tx1"/>
        <w:rPr>
          <w:highlight w:val="white"/>
        </w:rPr>
      </w:pPr>
      <w:r>
        <w:rPr>
          <w:highlight w:val="white"/>
        </w:rPr>
        <w:t xml:space="preserve">No caso de que a variable tome o valor </w:t>
      </w:r>
      <w:r w:rsidRPr="00D166C7">
        <w:rPr>
          <w:i/>
          <w:highlight w:val="white"/>
        </w:rPr>
        <w:t>off</w:t>
      </w:r>
      <w:r w:rsidR="00C932F4">
        <w:rPr>
          <w:i/>
          <w:highlight w:val="white"/>
        </w:rPr>
        <w:t>,</w:t>
      </w:r>
      <w:r>
        <w:rPr>
          <w:highlight w:val="white"/>
        </w:rPr>
        <w:t xml:space="preserve"> pódense crear eventos e non se mostra ningún erro, pero non funciona o calendario, e polo tanto non se van a executar.</w:t>
      </w:r>
      <w:r w:rsidR="00B83AD3">
        <w:rPr>
          <w:highlight w:val="white"/>
        </w:rPr>
        <w:t xml:space="preserve"> </w:t>
      </w:r>
      <w:r w:rsidR="00232DF0">
        <w:rPr>
          <w:highlight w:val="white"/>
        </w:rPr>
        <w:t>Pódese consultar o valor que ten a variable executando a sentenza:</w:t>
      </w:r>
    </w:p>
    <w:p w:rsidR="00232DF0" w:rsidRDefault="00232DF0" w:rsidP="00232DF0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 variables like</w:t>
      </w:r>
      <w:r w:rsidRPr="00BA0D5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32DF0">
        <w:rPr>
          <w:rFonts w:ascii="Courier New" w:hAnsi="Courier New" w:cs="Courier New"/>
          <w:color w:val="67AD27"/>
          <w:sz w:val="16"/>
          <w:szCs w:val="16"/>
          <w:highlight w:val="white"/>
        </w:rPr>
        <w:t>'event_scheduler'</w:t>
      </w:r>
      <w:r w:rsidRPr="00BA0D5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E1D47" w:rsidRDefault="000E1D47" w:rsidP="000E1D47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1047750" cy="314325"/>
            <wp:effectExtent l="19050" t="0" r="0" b="0"/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DF1" w:rsidRDefault="003B1DF1" w:rsidP="003B1DF1">
      <w:pPr>
        <w:pStyle w:val="n4"/>
      </w:pPr>
      <w:bookmarkStart w:id="39" w:name="_Toc439856442"/>
      <w:r>
        <w:t>Sentenza CREATE EVENT</w:t>
      </w:r>
      <w:bookmarkEnd w:id="39"/>
    </w:p>
    <w:p w:rsidR="00EB7723" w:rsidRDefault="00A8572B" w:rsidP="00EB7723">
      <w:pPr>
        <w:pStyle w:val="tx1"/>
      </w:pPr>
      <w:r>
        <w:t xml:space="preserve">A sentenza CREATE EVENT permite crear </w:t>
      </w:r>
      <w:r w:rsidR="00730EF1">
        <w:t xml:space="preserve">e programar </w:t>
      </w:r>
      <w:r>
        <w:t>evento</w:t>
      </w:r>
      <w:r w:rsidR="00730EF1">
        <w:t>s</w:t>
      </w:r>
      <w:r w:rsidR="00C932F4">
        <w:t>.</w:t>
      </w:r>
      <w:r w:rsidR="00730EF1">
        <w:t xml:space="preserve"> </w:t>
      </w:r>
      <w:r w:rsidR="00C932F4">
        <w:t xml:space="preserve">O evento creado </w:t>
      </w:r>
      <w:r w:rsidR="00AB5713">
        <w:t xml:space="preserve">queda asociado á base de datos que estea activa, ou ben á base de datos á que se fai referencia cando se utilizan nomes cualificados. </w:t>
      </w:r>
      <w:r w:rsidR="00C932F4">
        <w:t>O evento só</w:t>
      </w:r>
      <w:r w:rsidR="00730EF1">
        <w:t xml:space="preserve"> se executará se o planificador de eve</w:t>
      </w:r>
      <w:r w:rsidR="00730EF1">
        <w:t>n</w:t>
      </w:r>
      <w:r w:rsidR="00730EF1">
        <w:t>tos está habilitado</w:t>
      </w:r>
      <w:r>
        <w:t xml:space="preserve">. </w:t>
      </w:r>
      <w:r w:rsidR="00EB7723">
        <w:t>Sintaxe:</w:t>
      </w:r>
    </w:p>
    <w:p w:rsidR="00A92E34" w:rsidRPr="00A92E34" w:rsidRDefault="00EB7723" w:rsidP="00A92E34">
      <w:pPr>
        <w:pStyle w:val="Codigo"/>
      </w:pPr>
      <w:r w:rsidRPr="00A92E34">
        <w:t xml:space="preserve">CREATE [DEFINER = { usuario| CURRENT_USER }] </w:t>
      </w:r>
    </w:p>
    <w:p w:rsidR="00EB7723" w:rsidRPr="00A92E34" w:rsidRDefault="00EB7723" w:rsidP="00A92E34">
      <w:pPr>
        <w:pStyle w:val="Codigo"/>
      </w:pPr>
      <w:r w:rsidRPr="00A92E34">
        <w:t>EVENT [IF NOT EXISTS] nome_evento</w:t>
      </w:r>
    </w:p>
    <w:p w:rsidR="00EB7723" w:rsidRPr="00A92E34" w:rsidRDefault="00EB7723" w:rsidP="00A92E34">
      <w:pPr>
        <w:pStyle w:val="Codigo"/>
      </w:pPr>
      <w:r w:rsidRPr="00A92E34">
        <w:t>ON SCHEDULE calendario</w:t>
      </w:r>
    </w:p>
    <w:p w:rsidR="00EB7723" w:rsidRPr="00A92E34" w:rsidRDefault="00EB7723" w:rsidP="00A92E34">
      <w:pPr>
        <w:pStyle w:val="Codigo"/>
      </w:pPr>
      <w:r w:rsidRPr="00A92E34">
        <w:t>[ON COMPLETION [NOT] PRESERVE]</w:t>
      </w:r>
    </w:p>
    <w:p w:rsidR="00EB7723" w:rsidRPr="00A92E34" w:rsidRDefault="00EB7723" w:rsidP="00A92E34">
      <w:pPr>
        <w:pStyle w:val="Codigo"/>
      </w:pPr>
      <w:r w:rsidRPr="00A92E34">
        <w:t>[ENABLE | DISABLE | DISABLE ON SLAVE]</w:t>
      </w:r>
    </w:p>
    <w:p w:rsidR="00EB7723" w:rsidRPr="00A92E34" w:rsidRDefault="00EB7723" w:rsidP="00A92E34">
      <w:pPr>
        <w:pStyle w:val="Codigo"/>
      </w:pPr>
      <w:r w:rsidRPr="00A92E34">
        <w:t>[COMMENT 'comentario']</w:t>
      </w:r>
    </w:p>
    <w:p w:rsidR="00EB7723" w:rsidRDefault="00EB7723" w:rsidP="00A92E34">
      <w:pPr>
        <w:pStyle w:val="Codigo"/>
      </w:pPr>
      <w:r w:rsidRPr="00A92E34">
        <w:t xml:space="preserve">DO </w:t>
      </w:r>
      <w:r w:rsidR="00D717D9">
        <w:t>corpo_evento</w:t>
      </w:r>
      <w:r w:rsidRPr="00A92E34">
        <w:t>;</w:t>
      </w:r>
    </w:p>
    <w:p w:rsidR="00111AD7" w:rsidRDefault="00111AD7" w:rsidP="00111AD7">
      <w:pPr>
        <w:pStyle w:val="p1"/>
      </w:pPr>
      <w:r>
        <w:rPr>
          <w:lang w:eastAsia="es-ES"/>
        </w:rPr>
        <w:t>A cláusula</w:t>
      </w:r>
      <w:r w:rsidRPr="001B4CBB">
        <w:rPr>
          <w:lang w:eastAsia="es-ES"/>
        </w:rPr>
        <w:t xml:space="preserve"> </w:t>
      </w:r>
      <w:r>
        <w:rPr>
          <w:lang w:eastAsia="es-ES"/>
        </w:rPr>
        <w:t>DEFINER permite indicar o nome do usuario que vai ser considerado o cr</w:t>
      </w:r>
      <w:r>
        <w:rPr>
          <w:lang w:eastAsia="es-ES"/>
        </w:rPr>
        <w:t>e</w:t>
      </w:r>
      <w:r>
        <w:rPr>
          <w:lang w:eastAsia="es-ES"/>
        </w:rPr>
        <w:t>ador do evento. Se non se especifica nada tómase CURRENT_USER que fai referencia ao usuario actual que está creando o evento.</w:t>
      </w:r>
    </w:p>
    <w:p w:rsidR="00371453" w:rsidRDefault="00371453" w:rsidP="00A92E34">
      <w:pPr>
        <w:pStyle w:val="p1"/>
      </w:pPr>
      <w:r w:rsidRPr="00C932F4">
        <w:rPr>
          <w:i/>
        </w:rPr>
        <w:t>nome_evento</w:t>
      </w:r>
      <w:r>
        <w:t xml:space="preserve">: é o nome que vai ter o evento. Non é sensible a maiúsculas e minúsculas polo que </w:t>
      </w:r>
      <w:r w:rsidRPr="00371453">
        <w:rPr>
          <w:i/>
        </w:rPr>
        <w:t>meuEvento</w:t>
      </w:r>
      <w:r>
        <w:t xml:space="preserve"> e </w:t>
      </w:r>
      <w:r w:rsidRPr="00371453">
        <w:rPr>
          <w:i/>
        </w:rPr>
        <w:t>meuevento</w:t>
      </w:r>
      <w:r>
        <w:t xml:space="preserve"> serían iguais.</w:t>
      </w:r>
      <w:r w:rsidR="000444A4">
        <w:t xml:space="preserve"> Ten que ser único dentro do esquema dunha base de datos.</w:t>
      </w:r>
    </w:p>
    <w:p w:rsidR="004E06F6" w:rsidRDefault="004E06F6" w:rsidP="00A92E34">
      <w:pPr>
        <w:pStyle w:val="p1"/>
      </w:pPr>
      <w:r>
        <w:t>A cláusula ON SCHEDULE determi</w:t>
      </w:r>
      <w:r w:rsidR="00C932F4">
        <w:t xml:space="preserve">na cando </w:t>
      </w:r>
      <w:r>
        <w:t>ou con que frecuencia e durante canto tempo se executan as sentenzas que forman o corpo do evento.</w:t>
      </w:r>
    </w:p>
    <w:p w:rsidR="00A92E34" w:rsidRDefault="00A92E34" w:rsidP="00A92E34">
      <w:pPr>
        <w:pStyle w:val="p1"/>
      </w:pPr>
      <w:r w:rsidRPr="00C932F4">
        <w:rPr>
          <w:i/>
        </w:rPr>
        <w:t>calendario</w:t>
      </w:r>
      <w:r>
        <w:t xml:space="preserve">: </w:t>
      </w:r>
      <w:r w:rsidR="00EB7723">
        <w:t>O calendario da programación ten a seguinte sintaxe:</w:t>
      </w:r>
    </w:p>
    <w:p w:rsidR="00A92E34" w:rsidRDefault="00EB7723" w:rsidP="00A92E34">
      <w:pPr>
        <w:pStyle w:val="Codigo"/>
      </w:pPr>
      <w:r w:rsidRPr="00A92E34">
        <w:t>AT dato_timestamp [+ INTERVAL intervalo] …</w:t>
      </w:r>
      <w:r w:rsidR="00A92E34">
        <w:t xml:space="preserve"> </w:t>
      </w:r>
    </w:p>
    <w:p w:rsidR="00EB7723" w:rsidRPr="00A92E34" w:rsidRDefault="005D7F41" w:rsidP="00A92E34">
      <w:pPr>
        <w:pStyle w:val="Codigo"/>
      </w:pPr>
      <w:r>
        <w:t xml:space="preserve">| </w:t>
      </w:r>
      <w:r w:rsidR="00EB7723" w:rsidRPr="00A92E34">
        <w:t>EVERY intervalo</w:t>
      </w:r>
    </w:p>
    <w:p w:rsidR="00EB7723" w:rsidRPr="00A92E34" w:rsidRDefault="00A92E34" w:rsidP="00A92E34">
      <w:pPr>
        <w:pStyle w:val="Codigo"/>
      </w:pPr>
      <w:r>
        <w:t xml:space="preserve">  </w:t>
      </w:r>
      <w:r w:rsidR="00EB7723" w:rsidRPr="00A92E34">
        <w:t>[STARTS dato_timestamp [+ INTERVAL intervalo] …]</w:t>
      </w:r>
    </w:p>
    <w:p w:rsidR="00EB7723" w:rsidRPr="00A92E34" w:rsidRDefault="00A92E34" w:rsidP="00A92E34">
      <w:pPr>
        <w:pStyle w:val="Codigo"/>
      </w:pPr>
      <w:r>
        <w:t xml:space="preserve">  </w:t>
      </w:r>
      <w:r w:rsidR="00EB7723" w:rsidRPr="00A92E34">
        <w:t>[ENDS dato_timestamp [+ INTERVAL intervalo] …]</w:t>
      </w:r>
    </w:p>
    <w:p w:rsidR="000444A4" w:rsidRDefault="00A92E34" w:rsidP="00A92E34">
      <w:pPr>
        <w:pStyle w:val="sp11"/>
      </w:pPr>
      <w:r>
        <w:t>No calendario póde</w:t>
      </w:r>
      <w:r w:rsidR="000444A4">
        <w:t>n</w:t>
      </w:r>
      <w:r>
        <w:t>se utilizar a</w:t>
      </w:r>
      <w:r w:rsidR="000444A4">
        <w:t>s</w:t>
      </w:r>
      <w:r>
        <w:t xml:space="preserve"> opción</w:t>
      </w:r>
      <w:r w:rsidR="000444A4">
        <w:t>s:</w:t>
      </w:r>
    </w:p>
    <w:p w:rsidR="000444A4" w:rsidRDefault="00A92E34" w:rsidP="000444A4">
      <w:pPr>
        <w:pStyle w:val="p2"/>
      </w:pPr>
      <w:r>
        <w:t xml:space="preserve">AT para indicar o momento en que se van a executar as sentenzas </w:t>
      </w:r>
      <w:r w:rsidR="004E06F6">
        <w:t>contidas no corpo do</w:t>
      </w:r>
      <w:r w:rsidR="000444A4">
        <w:t xml:space="preserve"> evento.</w:t>
      </w:r>
      <w:r>
        <w:t xml:space="preserve"> </w:t>
      </w:r>
    </w:p>
    <w:p w:rsidR="00EB7723" w:rsidRDefault="00A92E34" w:rsidP="000444A4">
      <w:pPr>
        <w:pStyle w:val="p2"/>
      </w:pPr>
      <w:r>
        <w:t>EVERY para indicar que as senten</w:t>
      </w:r>
      <w:r w:rsidR="00941476">
        <w:t xml:space="preserve">zas </w:t>
      </w:r>
      <w:r>
        <w:t>teñen que executar</w:t>
      </w:r>
      <w:r w:rsidR="00941476">
        <w:t>se</w:t>
      </w:r>
      <w:r>
        <w:t xml:space="preserve"> cada certo período de tempo. No caso </w:t>
      </w:r>
      <w:r w:rsidR="00941476">
        <w:t>d</w:t>
      </w:r>
      <w:r>
        <w:t>e utilizar a opción EVERY, de forma opcional, tamén se pode i</w:t>
      </w:r>
      <w:r>
        <w:t>n</w:t>
      </w:r>
      <w:r>
        <w:t xml:space="preserve">dicar o momento en que </w:t>
      </w:r>
      <w:r w:rsidR="000444A4">
        <w:t>empezan</w:t>
      </w:r>
      <w:r>
        <w:t xml:space="preserve"> a executarse (STARTS) e o mo</w:t>
      </w:r>
      <w:r w:rsidR="000444A4">
        <w:t>mento en que se deixan</w:t>
      </w:r>
      <w:r>
        <w:t xml:space="preserve"> de executar (ENDS).</w:t>
      </w:r>
    </w:p>
    <w:p w:rsidR="00EB7723" w:rsidRPr="00E87B16" w:rsidRDefault="00E87B16" w:rsidP="00E87B16">
      <w:pPr>
        <w:pStyle w:val="p1"/>
      </w:pPr>
      <w:r w:rsidRPr="00C932F4">
        <w:rPr>
          <w:i/>
        </w:rPr>
        <w:t>intervalo</w:t>
      </w:r>
      <w:r w:rsidRPr="00E87B16">
        <w:t xml:space="preserve">: </w:t>
      </w:r>
      <w:r w:rsidR="00EB7723" w:rsidRPr="00E87B16">
        <w:t>A definición do intervalo ten a seguinte sintaxe:</w:t>
      </w:r>
    </w:p>
    <w:p w:rsidR="00EB7723" w:rsidRPr="00E87B16" w:rsidRDefault="00EB7723" w:rsidP="00E87B16">
      <w:pPr>
        <w:pStyle w:val="Codigo"/>
      </w:pPr>
      <w:r w:rsidRPr="00E87B16">
        <w:t>cantidade {YEAR | QUARTER | MONTH | DAY | HOUR | MINUTE | WEEK | SECOND | YEAR_MONTH | DAY_HOUR | DAY_MINUTE | DAY_SECOND | HOUR_MINUTE | HOUR_SECOND | MINUTE_SECOND}</w:t>
      </w:r>
    </w:p>
    <w:p w:rsidR="00E87B16" w:rsidRDefault="00E87B16" w:rsidP="00E87B16">
      <w:pPr>
        <w:pStyle w:val="p1"/>
      </w:pPr>
      <w:r>
        <w:t>A opción [ON COMPLETION [</w:t>
      </w:r>
      <w:r w:rsidRPr="000444A4">
        <w:rPr>
          <w:u w:val="single"/>
        </w:rPr>
        <w:t>NOT</w:t>
      </w:r>
      <w:r>
        <w:t xml:space="preserve">] PRESERVE] permite </w:t>
      </w:r>
      <w:r w:rsidR="004E06F6">
        <w:t xml:space="preserve">indicar ao servidor </w:t>
      </w:r>
      <w:r w:rsidR="001F1A21">
        <w:t>se hai que borrar o evento</w:t>
      </w:r>
      <w:r w:rsidR="004E06F6">
        <w:t xml:space="preserve"> unha vez que xa se executou. Se non se especifica nada</w:t>
      </w:r>
      <w:r w:rsidR="00C932F4">
        <w:t>,</w:t>
      </w:r>
      <w:r w:rsidR="004E06F6">
        <w:t xml:space="preserve"> o compo</w:t>
      </w:r>
      <w:r w:rsidR="004E06F6">
        <w:t>r</w:t>
      </w:r>
      <w:r w:rsidR="004E06F6">
        <w:t xml:space="preserve">tamento normal é que un evento </w:t>
      </w:r>
      <w:r w:rsidR="00C932F4">
        <w:t>se borre</w:t>
      </w:r>
      <w:r w:rsidR="004E06F6">
        <w:t xml:space="preserve"> de forma automática cando se deixa de exec</w:t>
      </w:r>
      <w:r w:rsidR="004E06F6">
        <w:t>u</w:t>
      </w:r>
      <w:r w:rsidR="004E06F6">
        <w:lastRenderedPageBreak/>
        <w:t>tar, ven sexa porque só se executa unha vez (AT), ou porque acabou o tempo en qu</w:t>
      </w:r>
      <w:r w:rsidR="00C932F4">
        <w:t>e se tiña</w:t>
      </w:r>
      <w:r w:rsidR="004E06F6">
        <w:t xml:space="preserve"> que executar (ENDS). </w:t>
      </w:r>
    </w:p>
    <w:p w:rsidR="00E87B16" w:rsidRPr="00E87B16" w:rsidRDefault="00E87B16" w:rsidP="00E87B16">
      <w:pPr>
        <w:pStyle w:val="p1"/>
      </w:pPr>
      <w:r>
        <w:t xml:space="preserve">A opción [ENABLE | DISABLE | DISABLE ON SLAVE] permite habilitar ou </w:t>
      </w:r>
      <w:r w:rsidR="004E06F6">
        <w:t>desh</w:t>
      </w:r>
      <w:r w:rsidR="004E06F6">
        <w:t>a</w:t>
      </w:r>
      <w:r w:rsidR="004E06F6">
        <w:t xml:space="preserve">bilitar </w:t>
      </w:r>
      <w:r>
        <w:t>o evento no momento da creación.</w:t>
      </w:r>
      <w:r w:rsidR="00017D1C">
        <w:t xml:space="preserve"> Pódese modificar</w:t>
      </w:r>
      <w:r w:rsidR="00896F69">
        <w:t xml:space="preserve"> máis </w:t>
      </w:r>
      <w:r w:rsidR="00017D1C">
        <w:t>tarde o seu estado coa sentenza ALTER EVENT.</w:t>
      </w:r>
    </w:p>
    <w:p w:rsidR="00E87B16" w:rsidRDefault="00E87B16" w:rsidP="00E87B16">
      <w:pPr>
        <w:pStyle w:val="p1"/>
      </w:pPr>
      <w:r>
        <w:t xml:space="preserve">A opción [COMMENT 'comentario'] permite engadir un comentario </w:t>
      </w:r>
      <w:r w:rsidR="004E06F6">
        <w:t xml:space="preserve">na descrición </w:t>
      </w:r>
      <w:r>
        <w:t>do evento.</w:t>
      </w:r>
    </w:p>
    <w:p w:rsidR="00D717D9" w:rsidRDefault="00D717D9" w:rsidP="00E87B16">
      <w:pPr>
        <w:pStyle w:val="p1"/>
      </w:pPr>
      <w:r w:rsidRPr="00C932F4">
        <w:rPr>
          <w:i/>
        </w:rPr>
        <w:t>corpo_evento</w:t>
      </w:r>
      <w:r>
        <w:t>: Pode ser unha sentenza, ou conxunto de sentenzas SQL en forma de bloque de programación empezando por BEGIN e rematando en END. No caso de estar formado por unha soa sentenza non sería necesario utilizar os delimitadores de bloque BEGIN e END. O corpo do evento pode incluír chamadas a rutinas almacenadas (pr</w:t>
      </w:r>
      <w:r>
        <w:t>o</w:t>
      </w:r>
      <w:r>
        <w:t>cedementos e funcións definidas polo usuario).</w:t>
      </w:r>
    </w:p>
    <w:p w:rsidR="006F6538" w:rsidRDefault="006F6538" w:rsidP="006F6538">
      <w:pPr>
        <w:pStyle w:val="n4"/>
      </w:pPr>
      <w:bookmarkStart w:id="40" w:name="_Toc439856443"/>
      <w:r>
        <w:t>Exemplos de creación de eventos</w:t>
      </w:r>
      <w:bookmarkEnd w:id="40"/>
    </w:p>
    <w:p w:rsidR="006F6538" w:rsidRPr="00E87B16" w:rsidRDefault="004167E1" w:rsidP="006F6538">
      <w:pPr>
        <w:pStyle w:val="tx1"/>
      </w:pPr>
      <w:r>
        <w:t>A creación dun evento require como mínimo</w:t>
      </w:r>
      <w:r w:rsidR="006F6538" w:rsidRPr="00E87B16">
        <w:t>:</w:t>
      </w:r>
    </w:p>
    <w:p w:rsidR="006F6538" w:rsidRPr="00E87B16" w:rsidRDefault="00AB5713" w:rsidP="000444A4">
      <w:pPr>
        <w:pStyle w:val="p1"/>
      </w:pPr>
      <w:r>
        <w:t xml:space="preserve">As palabras claves CREATE EVENT, e un </w:t>
      </w:r>
      <w:r w:rsidR="006F6538" w:rsidRPr="00E87B16">
        <w:t>nome</w:t>
      </w:r>
      <w:r>
        <w:t xml:space="preserve"> para o evento</w:t>
      </w:r>
      <w:r w:rsidR="006F6538" w:rsidRPr="00E87B16">
        <w:t xml:space="preserve"> </w:t>
      </w:r>
      <w:r>
        <w:t>(</w:t>
      </w:r>
      <w:r w:rsidR="00730EF1" w:rsidRPr="00730EF1">
        <w:rPr>
          <w:i/>
        </w:rPr>
        <w:t>'nome_evento'</w:t>
      </w:r>
      <w:r>
        <w:t>) que ten que ser único dentro do esquema dunha base de datos.</w:t>
      </w:r>
    </w:p>
    <w:p w:rsidR="006F6538" w:rsidRPr="00E87B16" w:rsidRDefault="00892943" w:rsidP="000444A4">
      <w:pPr>
        <w:pStyle w:val="p1"/>
      </w:pPr>
      <w:r>
        <w:t>A cláu</w:t>
      </w:r>
      <w:r w:rsidR="00730EF1">
        <w:t>sula</w:t>
      </w:r>
      <w:r w:rsidR="006F6538" w:rsidRPr="00E87B16">
        <w:t xml:space="preserve"> </w:t>
      </w:r>
      <w:r w:rsidR="00C35382" w:rsidRPr="00C35382">
        <w:t>ON SCHEDULE</w:t>
      </w:r>
      <w:r>
        <w:t xml:space="preserve"> para establecer o calendario de execución</w:t>
      </w:r>
      <w:r w:rsidR="00C932F4">
        <w:t>.</w:t>
      </w:r>
    </w:p>
    <w:p w:rsidR="006F6538" w:rsidRPr="00E87B16" w:rsidRDefault="00892943" w:rsidP="000444A4">
      <w:pPr>
        <w:pStyle w:val="p1"/>
      </w:pPr>
      <w:r>
        <w:t>A cláusula DO na que se escribe o</w:t>
      </w:r>
      <w:r w:rsidR="006F6538">
        <w:t xml:space="preserve"> conxunto de sentenzas </w:t>
      </w:r>
      <w:r>
        <w:t xml:space="preserve">que van a </w:t>
      </w:r>
      <w:r w:rsidR="006F6538" w:rsidRPr="00E87B16">
        <w:t>execu</w:t>
      </w:r>
      <w:r>
        <w:t>tar</w:t>
      </w:r>
      <w:r w:rsidR="006F6538" w:rsidRPr="00E87B16">
        <w:t xml:space="preserve">. </w:t>
      </w:r>
    </w:p>
    <w:p w:rsidR="006F6538" w:rsidRDefault="006F6538" w:rsidP="006F6538">
      <w:pPr>
        <w:pStyle w:val="tx1"/>
        <w:rPr>
          <w:szCs w:val="22"/>
        </w:rPr>
      </w:pPr>
      <w:r>
        <w:rPr>
          <w:szCs w:val="22"/>
        </w:rPr>
        <w:t>Exemplo 1</w:t>
      </w:r>
      <w:r w:rsidRPr="003B1DF1">
        <w:rPr>
          <w:szCs w:val="22"/>
        </w:rPr>
        <w:t>:</w:t>
      </w:r>
      <w:r>
        <w:rPr>
          <w:szCs w:val="22"/>
        </w:rPr>
        <w:t xml:space="preserve"> Na táboa </w:t>
      </w:r>
      <w:r w:rsidRPr="006F6538">
        <w:rPr>
          <w:i/>
          <w:szCs w:val="22"/>
        </w:rPr>
        <w:t>concerto</w:t>
      </w:r>
      <w:r>
        <w:rPr>
          <w:szCs w:val="22"/>
        </w:rPr>
        <w:t xml:space="preserve"> da base de datos </w:t>
      </w:r>
      <w:r w:rsidRPr="006F6538">
        <w:rPr>
          <w:i/>
          <w:szCs w:val="22"/>
        </w:rPr>
        <w:t>practicas1</w:t>
      </w:r>
      <w:r>
        <w:rPr>
          <w:szCs w:val="22"/>
        </w:rPr>
        <w:t xml:space="preserve"> está almacenado o prezo dos concertos programados. Decídese incrementar os prezos dos concertos un 15%. Este i</w:t>
      </w:r>
      <w:r>
        <w:rPr>
          <w:szCs w:val="22"/>
        </w:rPr>
        <w:t>n</w:t>
      </w:r>
      <w:r>
        <w:rPr>
          <w:szCs w:val="22"/>
        </w:rPr>
        <w:t>cremento entrará en vigor dentro de 24 horas. Para este exemplo, pódese crear un evento que se execute unha soa vez dentro de 24 horas, tomando como referencia a data do sist</w:t>
      </w:r>
      <w:r>
        <w:rPr>
          <w:szCs w:val="22"/>
        </w:rPr>
        <w:t>e</w:t>
      </w:r>
      <w:r w:rsidR="000444A4">
        <w:rPr>
          <w:szCs w:val="22"/>
        </w:rPr>
        <w:t>ma</w:t>
      </w:r>
      <w:r w:rsidR="00C932F4">
        <w:rPr>
          <w:szCs w:val="22"/>
        </w:rPr>
        <w:t xml:space="preserve"> e se elimine despois automaticamente</w:t>
      </w:r>
      <w:r w:rsidR="000444A4">
        <w:rPr>
          <w:szCs w:val="22"/>
        </w:rPr>
        <w:t>: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color w:val="808080"/>
          <w:sz w:val="16"/>
          <w:szCs w:val="16"/>
          <w:highlight w:val="white"/>
        </w:rPr>
        <w:t>-- activar base de datos practicas1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creación do evento 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actualizaPrezo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actualizaPrezo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schedule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at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now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interval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color w:val="FF8000"/>
          <w:sz w:val="16"/>
          <w:szCs w:val="16"/>
          <w:highlight w:val="white"/>
        </w:rPr>
        <w:t>24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hour</w:t>
      </w:r>
    </w:p>
    <w:p w:rsidR="006F6538" w:rsidRPr="00182E14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concerto </w:t>
      </w:r>
      <w:r w:rsidRPr="00182E14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 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prezo 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182E14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182E14">
        <w:rPr>
          <w:rFonts w:ascii="Courier New" w:hAnsi="Courier New" w:cs="Courier New"/>
          <w:color w:val="FF8000"/>
          <w:sz w:val="16"/>
          <w:szCs w:val="16"/>
          <w:highlight w:val="white"/>
        </w:rPr>
        <w:t>1.15</w:t>
      </w:r>
      <w:r w:rsidRPr="00182E14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Default="006F6538" w:rsidP="006F6538">
      <w:pPr>
        <w:pStyle w:val="tx1"/>
      </w:pPr>
      <w:r>
        <w:t xml:space="preserve">Exemplo 2: Un caixeiro automático so permite retirar 1.000 € diarios por conta. O sistema irá sumando os reintegros feitos no día en cada conta, restándolle o seu importe ao límite dispoñible que está gardado na columna </w:t>
      </w:r>
      <w:r w:rsidRPr="006F6538">
        <w:rPr>
          <w:i/>
        </w:rPr>
        <w:t>limite_dia</w:t>
      </w:r>
      <w:r>
        <w:t xml:space="preserve"> na táboa de </w:t>
      </w:r>
      <w:r w:rsidRPr="006F6538">
        <w:rPr>
          <w:i/>
        </w:rPr>
        <w:t>contas</w:t>
      </w:r>
      <w:r>
        <w:t>. Ás 00:00 de cada día habería que actualizar o límite a retirar e establecer os 1.000 € para o día que empeza. Para este exemplo, é útil crear un evento que se execute tódolos días ás 00:00.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808080"/>
          <w:sz w:val="16"/>
          <w:szCs w:val="16"/>
          <w:highlight w:val="white"/>
        </w:rPr>
        <w:t>-- activar base de datos practicas1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creación da táboa contas se non existe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contas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idConta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20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dataApertura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saldo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limiteDia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decimal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podeRetirar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bit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myisam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color w:val="808080"/>
          <w:sz w:val="16"/>
          <w:szCs w:val="16"/>
          <w:highlight w:val="white"/>
        </w:rPr>
        <w:t>-- creació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n do</w:t>
      </w:r>
      <w:r w:rsidRPr="002F707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evento 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actualizaLimite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actualizaLimite</w:t>
      </w:r>
    </w:p>
    <w:p w:rsidR="006F6538" w:rsidRPr="002F707A" w:rsidRDefault="006F6538" w:rsidP="006F653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schedule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every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day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starts </w:t>
      </w:r>
      <w:r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>'2015-01-01 00:00:00'</w:t>
      </w:r>
    </w:p>
    <w:p w:rsidR="006F6538" w:rsidRPr="002F707A" w:rsidRDefault="006F6538" w:rsidP="006F6538">
      <w:pPr>
        <w:spacing w:after="0"/>
        <w:rPr>
          <w:sz w:val="16"/>
          <w:szCs w:val="16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contas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limiteDia 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1000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6F6538" w:rsidRPr="003B1DF1" w:rsidRDefault="006F6538" w:rsidP="006F6538">
      <w:pPr>
        <w:pStyle w:val="tx1"/>
      </w:pPr>
      <w:r>
        <w:lastRenderedPageBreak/>
        <w:t>Este evento</w:t>
      </w:r>
      <w:r w:rsidRPr="003B1DF1">
        <w:t xml:space="preserve"> é recorrente, </w:t>
      </w:r>
      <w:r w:rsidR="00ED0EF0">
        <w:t>e</w:t>
      </w:r>
      <w:r w:rsidRPr="003B1DF1">
        <w:t xml:space="preserve"> executarase  ata que </w:t>
      </w:r>
      <w:r w:rsidR="00836497">
        <w:t>se borre</w:t>
      </w:r>
      <w:r w:rsidRPr="003B1DF1">
        <w:t>, porque non se utilizou a cláusula ENDS no momento da creación do evento. No caso de utilizar a cláusula ENDS, o evento deixa de executa</w:t>
      </w:r>
      <w:r>
        <w:t>rse</w:t>
      </w:r>
      <w:r w:rsidRPr="003B1DF1">
        <w:t xml:space="preserve"> na data e hora sinalados</w:t>
      </w:r>
      <w:r w:rsidR="00ED0EF0">
        <w:t xml:space="preserve"> e bórrase automaticamente</w:t>
      </w:r>
      <w:r w:rsidRPr="003B1DF1">
        <w:t>.</w:t>
      </w:r>
    </w:p>
    <w:p w:rsidR="003A59E9" w:rsidRDefault="003A59E9" w:rsidP="003A59E9">
      <w:pPr>
        <w:pStyle w:val="n4"/>
      </w:pPr>
      <w:bookmarkStart w:id="41" w:name="_Toc439856444"/>
      <w:r>
        <w:t>Sentenza</w:t>
      </w:r>
      <w:r w:rsidR="00BD6516">
        <w:t>s</w:t>
      </w:r>
      <w:r>
        <w:t xml:space="preserve"> SHOW EVENTS</w:t>
      </w:r>
      <w:r w:rsidR="00BD6516">
        <w:t xml:space="preserve"> e SHOW CREATE EVENT</w:t>
      </w:r>
      <w:bookmarkEnd w:id="41"/>
    </w:p>
    <w:p w:rsidR="00BD6516" w:rsidRDefault="003A59E9" w:rsidP="003A59E9">
      <w:pPr>
        <w:pStyle w:val="tx1"/>
      </w:pPr>
      <w:r>
        <w:t>A información dos eventos creados gárdase no dicionario de datos, igual que o resto de obxectos das bases de datos. No caso de MySQL, a información sobre os disparadores p</w:t>
      </w:r>
      <w:r>
        <w:t>ó</w:t>
      </w:r>
      <w:r>
        <w:t xml:space="preserve">dese consultar en </w:t>
      </w:r>
      <w:r w:rsidR="007B2C10" w:rsidRPr="007B2C10">
        <w:rPr>
          <w:i/>
        </w:rPr>
        <w:t>mysql.event</w:t>
      </w:r>
      <w:r w:rsidR="007B2C10">
        <w:t xml:space="preserve"> e en </w:t>
      </w:r>
      <w:r w:rsidRPr="008C752F">
        <w:rPr>
          <w:i/>
        </w:rPr>
        <w:t>information_schema.</w:t>
      </w:r>
      <w:r>
        <w:rPr>
          <w:i/>
        </w:rPr>
        <w:t>events</w:t>
      </w:r>
      <w:r>
        <w:t>. MySQL tamén dispón da</w:t>
      </w:r>
      <w:r w:rsidR="00BD6516">
        <w:t>s</w:t>
      </w:r>
      <w:r>
        <w:t xml:space="preserve"> sentenza</w:t>
      </w:r>
      <w:r w:rsidR="00BD6516">
        <w:t>s</w:t>
      </w:r>
      <w:r>
        <w:t xml:space="preserve"> </w:t>
      </w:r>
      <w:r w:rsidRPr="00BC6348">
        <w:t>SHOW EVENTS</w:t>
      </w:r>
      <w:r>
        <w:t xml:space="preserve"> </w:t>
      </w:r>
      <w:r w:rsidR="00BD6516">
        <w:t>e SHOW CREATE EVENTS.</w:t>
      </w:r>
    </w:p>
    <w:p w:rsidR="003A59E9" w:rsidRDefault="00BD6516" w:rsidP="003A59E9">
      <w:pPr>
        <w:pStyle w:val="tx1"/>
      </w:pPr>
      <w:r>
        <w:t xml:space="preserve">SHOW EVENTS </w:t>
      </w:r>
      <w:r w:rsidR="003A59E9">
        <w:t xml:space="preserve"> permite ver os eventos creados. </w:t>
      </w:r>
      <w:r w:rsidR="00C932F4">
        <w:t>A s</w:t>
      </w:r>
      <w:r w:rsidR="003A59E9">
        <w:t>intaxe</w:t>
      </w:r>
      <w:r w:rsidR="00C932F4">
        <w:t xml:space="preserve"> é</w:t>
      </w:r>
      <w:r w:rsidR="003A59E9">
        <w:t>:</w:t>
      </w:r>
    </w:p>
    <w:p w:rsidR="003A59E9" w:rsidRPr="003A59E9" w:rsidRDefault="003A59E9" w:rsidP="003A59E9">
      <w:pPr>
        <w:pStyle w:val="Codigo"/>
        <w:rPr>
          <w:lang w:val="en-US"/>
        </w:rPr>
      </w:pPr>
      <w:r w:rsidRPr="003A59E9">
        <w:rPr>
          <w:lang w:val="en-US"/>
        </w:rPr>
        <w:t xml:space="preserve">SHOW EVENTS [{FROM | IN} </w:t>
      </w:r>
      <w:r>
        <w:rPr>
          <w:i/>
          <w:iCs/>
          <w:lang w:val="en-US"/>
        </w:rPr>
        <w:t>nome_bd</w:t>
      </w:r>
      <w:r w:rsidRPr="003A59E9">
        <w:rPr>
          <w:lang w:val="en-US"/>
        </w:rPr>
        <w:t>]</w:t>
      </w:r>
    </w:p>
    <w:p w:rsidR="003A59E9" w:rsidRPr="000D6384" w:rsidRDefault="003A59E9" w:rsidP="003A59E9">
      <w:pPr>
        <w:pStyle w:val="Codigo"/>
        <w:rPr>
          <w:lang w:val="es-ES"/>
        </w:rPr>
      </w:pPr>
      <w:r w:rsidRPr="000D6384">
        <w:rPr>
          <w:lang w:val="es-ES"/>
        </w:rPr>
        <w:t>[LIKE '</w:t>
      </w:r>
      <w:r w:rsidRPr="000D6384">
        <w:rPr>
          <w:i/>
          <w:iCs/>
          <w:lang w:val="es-ES"/>
        </w:rPr>
        <w:t>patrón</w:t>
      </w:r>
      <w:r w:rsidRPr="000D6384">
        <w:rPr>
          <w:lang w:val="es-ES"/>
        </w:rPr>
        <w:t xml:space="preserve">' | WHERE </w:t>
      </w:r>
      <w:r w:rsidRPr="000D6384">
        <w:rPr>
          <w:i/>
          <w:iCs/>
          <w:lang w:val="es-ES"/>
        </w:rPr>
        <w:t>expresión</w:t>
      </w:r>
      <w:r w:rsidRPr="000D6384">
        <w:rPr>
          <w:lang w:val="es-ES"/>
        </w:rPr>
        <w:t>]</w:t>
      </w:r>
    </w:p>
    <w:p w:rsidR="003A59E9" w:rsidRDefault="003A59E9" w:rsidP="003A59E9">
      <w:pPr>
        <w:pStyle w:val="tx1"/>
      </w:pPr>
      <w:r>
        <w:t>No caso de non especificar o nome da base de datos (</w:t>
      </w:r>
      <w:r w:rsidRPr="00C932F4">
        <w:rPr>
          <w:i/>
        </w:rPr>
        <w:t>nome_bd</w:t>
      </w:r>
      <w:r>
        <w:t xml:space="preserve">), móstranse os </w:t>
      </w:r>
      <w:r w:rsidR="00D15AF8">
        <w:t>eventos</w:t>
      </w:r>
      <w:r>
        <w:t xml:space="preserve"> asociados á base de datos activa. Pódense utilizar cláusulas LIKE  ou WHERE para mo</w:t>
      </w:r>
      <w:r>
        <w:t>s</w:t>
      </w:r>
      <w:r>
        <w:t xml:space="preserve">trar só os </w:t>
      </w:r>
      <w:r w:rsidR="00D15AF8">
        <w:t>eventos</w:t>
      </w:r>
      <w:r>
        <w:t xml:space="preserve"> que cumpran unha condición, e non todos. Exemplo:</w:t>
      </w:r>
    </w:p>
    <w:p w:rsidR="003A59E9" w:rsidRDefault="003A59E9" w:rsidP="003A59E9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C757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events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109B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109B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FC7572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Pr="007109B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A59E9" w:rsidRPr="003A59E9" w:rsidRDefault="00FC7572" w:rsidP="00FC7572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060633" cy="492443"/>
            <wp:effectExtent l="19050" t="0" r="6667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633" cy="492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516" w:rsidRPr="007C1EE6" w:rsidRDefault="00BD6516" w:rsidP="00BD6516">
      <w:pPr>
        <w:pStyle w:val="p1"/>
      </w:pPr>
      <w:r>
        <w:t>A sentenza SHOW CREATE EVENT, permite ver  información de como foi creado o evento, incluído o código SQL utilizado para a creación. Sintaxe:</w:t>
      </w:r>
    </w:p>
    <w:p w:rsidR="00BD6516" w:rsidRDefault="00BD6516" w:rsidP="00BD6516">
      <w:pPr>
        <w:pStyle w:val="Codigo"/>
      </w:pPr>
      <w:r>
        <w:t>SHOW CREATE EVENT nome_evento</w:t>
      </w:r>
    </w:p>
    <w:p w:rsidR="00BD6516" w:rsidRDefault="00BD6516" w:rsidP="00BD6516">
      <w:pPr>
        <w:pStyle w:val="sp11"/>
      </w:pPr>
      <w:r>
        <w:t>Exemplo:</w:t>
      </w:r>
    </w:p>
    <w:p w:rsidR="00BD6516" w:rsidRPr="00BD6516" w:rsidRDefault="00BD651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BD651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BD651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D651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BD651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BD651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BD6516">
        <w:rPr>
          <w:rFonts w:ascii="Courier New" w:hAnsi="Courier New" w:cs="Courier New"/>
          <w:color w:val="000000"/>
          <w:sz w:val="16"/>
          <w:szCs w:val="16"/>
          <w:highlight w:val="white"/>
        </w:rPr>
        <w:t>actualizaLimite</w:t>
      </w:r>
      <w:r w:rsidRPr="00BD651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D6516" w:rsidRPr="00BD6516" w:rsidRDefault="00BD6516" w:rsidP="00BD6516">
      <w:pPr>
        <w:pStyle w:val="formula1"/>
      </w:pPr>
      <w:r>
        <w:rPr>
          <w:rFonts w:ascii="Courier New" w:hAnsi="Courier New" w:cs="Courier New"/>
          <w:color w:val="000000"/>
          <w:sz w:val="20"/>
          <w:highlight w:val="white"/>
        </w:rPr>
        <w:t xml:space="preserve"> </w:t>
      </w:r>
      <w:r>
        <w:rPr>
          <w:noProof/>
          <w:lang w:val="es-ES"/>
        </w:rPr>
        <w:drawing>
          <wp:inline distT="0" distB="0" distL="0" distR="0">
            <wp:extent cx="5050155" cy="398145"/>
            <wp:effectExtent l="1905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DF1" w:rsidRDefault="003B1DF1" w:rsidP="003B1DF1">
      <w:pPr>
        <w:pStyle w:val="n4"/>
      </w:pPr>
      <w:bookmarkStart w:id="42" w:name="_Toc439856445"/>
      <w:r>
        <w:t>Sentenza ALTER EVENT</w:t>
      </w:r>
      <w:bookmarkEnd w:id="42"/>
    </w:p>
    <w:p w:rsidR="00C94117" w:rsidRDefault="00C94117" w:rsidP="00C94117">
      <w:pPr>
        <w:pStyle w:val="tx1"/>
      </w:pPr>
      <w:r>
        <w:t>Un evento só pode ser modificado polo usuario que o creou (DEFINER) ou por usuarios que teñan permisos sobre ese evento. O usuario que executa a orde ALTER pasará a ser considerado como o usuario que crea o evento (DEFINER).</w:t>
      </w:r>
    </w:p>
    <w:p w:rsidR="007F7799" w:rsidRDefault="00C94117" w:rsidP="00C94117">
      <w:r>
        <w:t>A sentenz</w:t>
      </w:r>
      <w:r w:rsidRPr="003B1DF1">
        <w:t xml:space="preserve">a ALTER EVENT permite modificar un evento, sen necesidade de borralo e volvelo a crear. </w:t>
      </w:r>
      <w:r w:rsidR="007F7799">
        <w:t>Sintaxe:</w:t>
      </w:r>
    </w:p>
    <w:p w:rsidR="002A503F" w:rsidRPr="00A92E34" w:rsidRDefault="002A503F" w:rsidP="002A503F">
      <w:pPr>
        <w:pStyle w:val="Codigo"/>
      </w:pPr>
      <w:r>
        <w:t>ALTER</w:t>
      </w:r>
      <w:r w:rsidRPr="00A92E34">
        <w:t xml:space="preserve"> [DEFINER = { usuario| CURRENT_USER }] </w:t>
      </w:r>
    </w:p>
    <w:p w:rsidR="002A503F" w:rsidRPr="00A92E34" w:rsidRDefault="002A503F" w:rsidP="002A503F">
      <w:pPr>
        <w:pStyle w:val="Codigo"/>
      </w:pPr>
      <w:r w:rsidRPr="00A92E34">
        <w:t>EVENT nome_evento</w:t>
      </w:r>
    </w:p>
    <w:p w:rsidR="002A503F" w:rsidRPr="00A92E34" w:rsidRDefault="002A503F" w:rsidP="002A503F">
      <w:pPr>
        <w:pStyle w:val="Codigo"/>
      </w:pPr>
      <w:r>
        <w:t>[</w:t>
      </w:r>
      <w:r w:rsidRPr="00A92E34">
        <w:t>ON SCHEDULE calendario</w:t>
      </w:r>
      <w:r>
        <w:t>]</w:t>
      </w:r>
    </w:p>
    <w:p w:rsidR="002A503F" w:rsidRDefault="002A503F" w:rsidP="002A503F">
      <w:pPr>
        <w:pStyle w:val="Codigo"/>
      </w:pPr>
      <w:r w:rsidRPr="00A92E34">
        <w:t>[ON COMPLETION [NOT] PRESERVE]</w:t>
      </w:r>
    </w:p>
    <w:p w:rsidR="002A503F" w:rsidRPr="00A92E34" w:rsidRDefault="002A503F" w:rsidP="002A503F">
      <w:pPr>
        <w:pStyle w:val="Codigo"/>
      </w:pPr>
      <w:r w:rsidRPr="002A503F">
        <w:rPr>
          <w:lang w:val="en-US"/>
        </w:rPr>
        <w:t xml:space="preserve">[RENAME TO </w:t>
      </w:r>
      <w:r w:rsidRPr="002A503F">
        <w:rPr>
          <w:iCs/>
          <w:lang w:val="en-US"/>
        </w:rPr>
        <w:t>novo_nome_evento</w:t>
      </w:r>
      <w:r w:rsidRPr="002A503F">
        <w:rPr>
          <w:lang w:val="en-US"/>
        </w:rPr>
        <w:t>]</w:t>
      </w:r>
    </w:p>
    <w:p w:rsidR="002A503F" w:rsidRPr="00A92E34" w:rsidRDefault="002A503F" w:rsidP="002A503F">
      <w:pPr>
        <w:pStyle w:val="Codigo"/>
      </w:pPr>
      <w:r w:rsidRPr="00A92E34">
        <w:t>[ENABLE | DISABLE | DISABLE ON SLAVE]</w:t>
      </w:r>
    </w:p>
    <w:p w:rsidR="002A503F" w:rsidRPr="00A92E34" w:rsidRDefault="002A503F" w:rsidP="002A503F">
      <w:pPr>
        <w:pStyle w:val="Codigo"/>
      </w:pPr>
      <w:r w:rsidRPr="00A92E34">
        <w:t>[COMMENT 'comentario']</w:t>
      </w:r>
    </w:p>
    <w:p w:rsidR="002A503F" w:rsidRDefault="002A503F" w:rsidP="002A503F">
      <w:pPr>
        <w:pStyle w:val="Codigo"/>
      </w:pPr>
      <w:r>
        <w:t>[</w:t>
      </w:r>
      <w:r w:rsidRPr="00A92E34">
        <w:t xml:space="preserve">DO </w:t>
      </w:r>
      <w:r>
        <w:t>corpo_evento]</w:t>
      </w:r>
    </w:p>
    <w:p w:rsidR="00EB7723" w:rsidRPr="003B1DF1" w:rsidRDefault="00EB7723" w:rsidP="003B1DF1">
      <w:pPr>
        <w:pStyle w:val="tx1"/>
      </w:pPr>
      <w:r w:rsidRPr="003B1DF1">
        <w:t>A sintaxe das cláusulas DEFINER, ON SCHEDULE, ON COMP</w:t>
      </w:r>
      <w:r w:rsidR="002A503F">
        <w:t>LETION, ENABLE/DISABLE, COMMENT</w:t>
      </w:r>
      <w:r w:rsidRPr="003B1DF1">
        <w:t xml:space="preserve"> e DO, é e</w:t>
      </w:r>
      <w:r w:rsidR="002A503F">
        <w:t>xactamente igual que na sentenz</w:t>
      </w:r>
      <w:r w:rsidRPr="003B1DF1">
        <w:t>a CREATE EVENT, pero só se pode executar para eventos que xa existan.</w:t>
      </w:r>
      <w:r w:rsidR="007F7799">
        <w:t xml:space="preserve"> A cláusula RENAME permite cambiar o nome a un evento.</w:t>
      </w:r>
    </w:p>
    <w:p w:rsidR="004D19DB" w:rsidRDefault="00BC6348" w:rsidP="00BC6348">
      <w:r>
        <w:t>Nunha sentenz</w:t>
      </w:r>
      <w:r w:rsidR="00EB7723" w:rsidRPr="00BC6348">
        <w:t xml:space="preserve">a ALTER EVENT </w:t>
      </w:r>
      <w:r>
        <w:t>pódense</w:t>
      </w:r>
      <w:r w:rsidR="00EB7723" w:rsidRPr="00BC6348">
        <w:t xml:space="preserve"> modificar unha ou</w:t>
      </w:r>
      <w:r w:rsidR="00896F69">
        <w:t xml:space="preserve"> máis </w:t>
      </w:r>
      <w:r w:rsidR="002A503F">
        <w:t>cláusulas</w:t>
      </w:r>
      <w:r w:rsidR="00EB7723" w:rsidRPr="00BC6348">
        <w:t xml:space="preserve"> do evento, especifi</w:t>
      </w:r>
      <w:r>
        <w:t xml:space="preserve">cando </w:t>
      </w:r>
      <w:r w:rsidR="00C94117">
        <w:t>só</w:t>
      </w:r>
      <w:r w:rsidR="00EB7723" w:rsidRPr="00BC6348">
        <w:t xml:space="preserve"> aquelas cláusulas nas que queremos facer cambios. As cláusulas que se </w:t>
      </w:r>
      <w:r w:rsidR="00EB7723" w:rsidRPr="00BC6348">
        <w:lastRenderedPageBreak/>
        <w:t>omiten non se modificarán e permanecerán os valores que se lles deu no momento da cr</w:t>
      </w:r>
      <w:r w:rsidR="00EB7723" w:rsidRPr="00BC6348">
        <w:t>e</w:t>
      </w:r>
      <w:r w:rsidR="00EB7723" w:rsidRPr="00BC6348">
        <w:t xml:space="preserve">ación. </w:t>
      </w:r>
      <w:r>
        <w:t>Exemplo</w:t>
      </w:r>
      <w:r w:rsidR="004D19DB">
        <w:t>s</w:t>
      </w:r>
      <w:r w:rsidR="003130F3">
        <w:t>:</w:t>
      </w:r>
    </w:p>
    <w:p w:rsidR="00EB7723" w:rsidRDefault="004D19DB" w:rsidP="004D19DB">
      <w:pPr>
        <w:pStyle w:val="p1"/>
      </w:pPr>
      <w:r>
        <w:t>P</w:t>
      </w:r>
      <w:r w:rsidR="00BC6348">
        <w:t xml:space="preserve">ara </w:t>
      </w:r>
      <w:r w:rsidR="00EB7723" w:rsidRPr="00BC6348">
        <w:t xml:space="preserve">cambiar só o calendario do evento </w:t>
      </w:r>
      <w:r w:rsidR="006134CD" w:rsidRPr="006134CD">
        <w:rPr>
          <w:i/>
        </w:rPr>
        <w:t>actualizaLimite</w:t>
      </w:r>
      <w:r w:rsidR="006134CD">
        <w:t xml:space="preserve"> </w:t>
      </w:r>
      <w:r w:rsidR="00EB7723" w:rsidRPr="00BC6348">
        <w:t xml:space="preserve">do exemplo 1, </w:t>
      </w:r>
      <w:r w:rsidR="00BC6348">
        <w:t>hai que</w:t>
      </w:r>
      <w:r w:rsidR="00EB7723" w:rsidRPr="00BC6348">
        <w:t xml:space="preserve"> executar a se</w:t>
      </w:r>
      <w:r w:rsidR="002A503F">
        <w:t>guinte sentenz</w:t>
      </w:r>
      <w:r w:rsidR="00EB7723" w:rsidRPr="00BC6348">
        <w:t>a:</w:t>
      </w:r>
    </w:p>
    <w:p w:rsidR="005606CB" w:rsidRPr="002F707A" w:rsidRDefault="005606CB" w:rsidP="005606C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actualizaLimite</w:t>
      </w:r>
    </w:p>
    <w:p w:rsidR="003B23D6" w:rsidRDefault="005606CB" w:rsidP="005606C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schedule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every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2F707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day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5606CB" w:rsidRDefault="003B23D6" w:rsidP="005606CB">
      <w:pPr>
        <w:spacing w:after="0"/>
        <w:rPr>
          <w:rFonts w:ascii="Courier New" w:hAnsi="Courier New" w:cs="Courier New"/>
          <w:color w:val="67AD27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="005606CB" w:rsidRPr="003B23D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starts</w:t>
      </w:r>
      <w:r w:rsidR="005606CB"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5606CB"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>'2015-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11</w:t>
      </w:r>
      <w:r w:rsidR="005606CB"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>-01 00:00:00'</w:t>
      </w:r>
    </w:p>
    <w:p w:rsidR="005606CB" w:rsidRDefault="003B23D6" w:rsidP="005606C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ends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'2016</w:t>
      </w:r>
      <w:r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>-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12-31</w:t>
      </w:r>
      <w:r w:rsidRPr="002F707A">
        <w:rPr>
          <w:rFonts w:ascii="Courier New" w:hAnsi="Courier New" w:cs="Courier New"/>
          <w:color w:val="67AD27"/>
          <w:sz w:val="16"/>
          <w:szCs w:val="16"/>
          <w:highlight w:val="white"/>
        </w:rPr>
        <w:t xml:space="preserve"> 00:00:00'</w:t>
      </w:r>
      <w:r w:rsidR="005606CB"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3B23D6" w:rsidRPr="003B23D6" w:rsidRDefault="003B23D6" w:rsidP="004D19DB">
      <w:pPr>
        <w:pStyle w:val="sp11"/>
        <w:rPr>
          <w:highlight w:val="white"/>
        </w:rPr>
      </w:pPr>
      <w:r>
        <w:rPr>
          <w:highlight w:val="white"/>
        </w:rPr>
        <w:t>Neste caso</w:t>
      </w:r>
      <w:r w:rsidR="00C94117">
        <w:rPr>
          <w:highlight w:val="white"/>
        </w:rPr>
        <w:t>,</w:t>
      </w:r>
      <w:r>
        <w:rPr>
          <w:highlight w:val="white"/>
        </w:rPr>
        <w:t xml:space="preserve"> </w:t>
      </w:r>
      <w:r w:rsidR="007004AA">
        <w:rPr>
          <w:highlight w:val="white"/>
        </w:rPr>
        <w:t>faise</w:t>
      </w:r>
      <w:r>
        <w:rPr>
          <w:highlight w:val="white"/>
        </w:rPr>
        <w:t xml:space="preserve"> un cambio que afecta ao calendario, logo </w:t>
      </w:r>
      <w:r w:rsidR="00C94117">
        <w:rPr>
          <w:highlight w:val="white"/>
        </w:rPr>
        <w:t>só</w:t>
      </w:r>
      <w:r w:rsidR="004D19DB">
        <w:rPr>
          <w:highlight w:val="white"/>
        </w:rPr>
        <w:t xml:space="preserve"> </w:t>
      </w:r>
      <w:r>
        <w:rPr>
          <w:highlight w:val="white"/>
        </w:rPr>
        <w:t>hai que incluír a cláusula ON SCHEDULE.</w:t>
      </w:r>
    </w:p>
    <w:p w:rsidR="00EB7723" w:rsidRDefault="00EB7723" w:rsidP="004D19DB">
      <w:pPr>
        <w:pStyle w:val="p1"/>
      </w:pPr>
      <w:r w:rsidRPr="00BC6348">
        <w:t>É posible modificar o nome dun evento, ou movelo dunha base de datos a outra coa cláusula RENAME TO. Exemplo:</w:t>
      </w:r>
    </w:p>
    <w:p w:rsidR="003B23D6" w:rsidRPr="002F707A" w:rsidRDefault="003B23D6" w:rsidP="003B23D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practicas1.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>actualizaLimite</w:t>
      </w:r>
    </w:p>
    <w:p w:rsidR="003B23D6" w:rsidRDefault="003B23D6" w:rsidP="003B23D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rename to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utilidades.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>actualizaLimite</w:t>
      </w:r>
      <w:r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004AA" w:rsidRPr="007004AA" w:rsidRDefault="007004AA" w:rsidP="004D19DB">
      <w:pPr>
        <w:pStyle w:val="sp11"/>
        <w:rPr>
          <w:highlight w:val="white"/>
        </w:rPr>
      </w:pPr>
      <w:r w:rsidRPr="007004AA">
        <w:rPr>
          <w:highlight w:val="white"/>
        </w:rPr>
        <w:t>Neste exemplo</w:t>
      </w:r>
      <w:r w:rsidR="00C94117">
        <w:rPr>
          <w:highlight w:val="white"/>
        </w:rPr>
        <w:t>,</w:t>
      </w:r>
      <w:r w:rsidRPr="007004AA">
        <w:rPr>
          <w:highlight w:val="white"/>
        </w:rPr>
        <w:t xml:space="preserve"> o evento </w:t>
      </w:r>
      <w:r w:rsidRPr="007004AA">
        <w:rPr>
          <w:i/>
          <w:highlight w:val="white"/>
        </w:rPr>
        <w:t>actualizaLimite</w:t>
      </w:r>
      <w:r w:rsidRPr="007004AA">
        <w:rPr>
          <w:highlight w:val="white"/>
        </w:rPr>
        <w:t xml:space="preserve"> pásese da base de datos </w:t>
      </w:r>
      <w:r w:rsidRPr="007004AA">
        <w:rPr>
          <w:i/>
          <w:highlight w:val="white"/>
        </w:rPr>
        <w:t>practicas1</w:t>
      </w:r>
      <w:r w:rsidRPr="007004AA">
        <w:rPr>
          <w:highlight w:val="white"/>
        </w:rPr>
        <w:t xml:space="preserve"> á base de datos </w:t>
      </w:r>
      <w:r w:rsidRPr="007004AA">
        <w:rPr>
          <w:i/>
          <w:highlight w:val="white"/>
        </w:rPr>
        <w:t>utilidades</w:t>
      </w:r>
      <w:r w:rsidRPr="007004AA">
        <w:rPr>
          <w:highlight w:val="white"/>
        </w:rPr>
        <w:t>.</w:t>
      </w:r>
    </w:p>
    <w:p w:rsidR="00EB7723" w:rsidRDefault="00BC6348" w:rsidP="004D19DB">
      <w:pPr>
        <w:pStyle w:val="p1"/>
      </w:pPr>
      <w:r>
        <w:t>Pódese</w:t>
      </w:r>
      <w:r w:rsidR="00EB7723">
        <w:t xml:space="preserve"> </w:t>
      </w:r>
      <w:r w:rsidR="00364644">
        <w:t xml:space="preserve">habilitar e deshabilitar  </w:t>
      </w:r>
      <w:r w:rsidR="00EB7723">
        <w:t>un evento coa cláusula ENABLE/DISABLE. Exemplo:</w:t>
      </w:r>
    </w:p>
    <w:p w:rsidR="00364644" w:rsidRPr="002F707A" w:rsidRDefault="00364644" w:rsidP="0036464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alter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606C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utilidades.</w:t>
      </w:r>
      <w:r w:rsidRPr="002F707A">
        <w:rPr>
          <w:rFonts w:ascii="Courier New" w:hAnsi="Courier New" w:cs="Courier New"/>
          <w:color w:val="000000"/>
          <w:sz w:val="16"/>
          <w:szCs w:val="16"/>
          <w:highlight w:val="white"/>
        </w:rPr>
        <w:t>actualizaLimite</w:t>
      </w:r>
    </w:p>
    <w:p w:rsidR="003C27BA" w:rsidRDefault="00364644" w:rsidP="00364644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disable</w:t>
      </w:r>
    </w:p>
    <w:p w:rsidR="00364644" w:rsidRDefault="003C27BA" w:rsidP="00364644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comment </w:t>
      </w:r>
      <w:r w:rsidRPr="003C27BA">
        <w:rPr>
          <w:rFonts w:ascii="Courier New" w:hAnsi="Courier New" w:cs="Courier New"/>
          <w:color w:val="67AD27"/>
          <w:sz w:val="16"/>
          <w:szCs w:val="16"/>
          <w:highlight w:val="white"/>
        </w:rPr>
        <w:t>'Deshabilitado por Julia Mendez o 12/12/2015'</w:t>
      </w:r>
      <w:r w:rsidR="00364644" w:rsidRPr="002F707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D19DB" w:rsidRDefault="004D19DB" w:rsidP="004D19DB">
      <w:pPr>
        <w:pStyle w:val="sp11"/>
        <w:rPr>
          <w:highlight w:val="white"/>
        </w:rPr>
      </w:pPr>
      <w:r>
        <w:rPr>
          <w:highlight w:val="white"/>
        </w:rPr>
        <w:t>Despois de executar a sentenza</w:t>
      </w:r>
      <w:r w:rsidR="00C94117">
        <w:rPr>
          <w:highlight w:val="white"/>
        </w:rPr>
        <w:t>,</w:t>
      </w:r>
      <w:r>
        <w:rPr>
          <w:highlight w:val="white"/>
        </w:rPr>
        <w:t xml:space="preserve"> o evento d</w:t>
      </w:r>
      <w:r w:rsidR="003C27BA">
        <w:rPr>
          <w:highlight w:val="white"/>
        </w:rPr>
        <w:t>e</w:t>
      </w:r>
      <w:r>
        <w:rPr>
          <w:highlight w:val="white"/>
        </w:rPr>
        <w:t>ixa de exec</w:t>
      </w:r>
      <w:r w:rsidR="00C94117">
        <w:rPr>
          <w:highlight w:val="white"/>
        </w:rPr>
        <w:t>utarse</w:t>
      </w:r>
      <w:r w:rsidR="006134CD">
        <w:rPr>
          <w:highlight w:val="white"/>
        </w:rPr>
        <w:t xml:space="preserve"> pero permanece gardado n</w:t>
      </w:r>
      <w:r w:rsidR="00C94117">
        <w:rPr>
          <w:highlight w:val="white"/>
        </w:rPr>
        <w:t xml:space="preserve">o servidor </w:t>
      </w:r>
      <w:r>
        <w:rPr>
          <w:highlight w:val="white"/>
        </w:rPr>
        <w:t>e volverá a executarse cando se volva a habilitar.</w:t>
      </w:r>
      <w:r w:rsidR="003C27BA">
        <w:rPr>
          <w:highlight w:val="white"/>
        </w:rPr>
        <w:t xml:space="preserve"> Ademais engade un c</w:t>
      </w:r>
      <w:r w:rsidR="003C27BA">
        <w:rPr>
          <w:highlight w:val="white"/>
        </w:rPr>
        <w:t>o</w:t>
      </w:r>
      <w:r w:rsidR="003C27BA">
        <w:rPr>
          <w:highlight w:val="white"/>
        </w:rPr>
        <w:t xml:space="preserve">mentario, </w:t>
      </w:r>
      <w:r w:rsidR="004954EA">
        <w:rPr>
          <w:highlight w:val="white"/>
        </w:rPr>
        <w:t>empregando</w:t>
      </w:r>
      <w:r w:rsidR="003C27BA">
        <w:rPr>
          <w:highlight w:val="white"/>
        </w:rPr>
        <w:t xml:space="preserve"> a cláusula COMMENT. Neste exemplo pódese ver que se poden modificar varias cláusulas na mesma sentenza ALTER EVENT.</w:t>
      </w:r>
    </w:p>
    <w:p w:rsidR="00BC6348" w:rsidRDefault="00BC6348" w:rsidP="00BC6348">
      <w:pPr>
        <w:pStyle w:val="n4"/>
      </w:pPr>
      <w:bookmarkStart w:id="43" w:name="_Toc439856446"/>
      <w:r>
        <w:t>Sentenza DROP EVENT</w:t>
      </w:r>
      <w:bookmarkEnd w:id="43"/>
    </w:p>
    <w:p w:rsidR="00BC6348" w:rsidRDefault="00BC6348" w:rsidP="006134CD">
      <w:pPr>
        <w:pStyle w:val="tx1"/>
      </w:pPr>
      <w:r>
        <w:t>A sentenz</w:t>
      </w:r>
      <w:r w:rsidRPr="003B1DF1">
        <w:t xml:space="preserve">a </w:t>
      </w:r>
      <w:r>
        <w:t>DROP</w:t>
      </w:r>
      <w:r w:rsidRPr="003B1DF1">
        <w:t xml:space="preserve"> EVENT permite </w:t>
      </w:r>
      <w:r w:rsidR="003C27BA">
        <w:t>borrar</w:t>
      </w:r>
      <w:r w:rsidRPr="003B1DF1">
        <w:t xml:space="preserve"> un evento</w:t>
      </w:r>
      <w:r>
        <w:t>. Sintaxe:</w:t>
      </w:r>
    </w:p>
    <w:p w:rsidR="003C27BA" w:rsidRDefault="00AD024D" w:rsidP="00AD024D">
      <w:pPr>
        <w:pStyle w:val="Codigo"/>
      </w:pPr>
      <w:r>
        <w:t>DROP EVENT [IF EXISTS] nome_evento</w:t>
      </w:r>
    </w:p>
    <w:p w:rsidR="006134CD" w:rsidRPr="00BC6348" w:rsidRDefault="006134CD" w:rsidP="006134CD">
      <w:pPr>
        <w:pStyle w:val="tx1"/>
      </w:pPr>
      <w:r>
        <w:t>Cando se borra unha base de datos bórranse os eventos que estean asociados a ela.</w:t>
      </w:r>
    </w:p>
    <w:p w:rsidR="009D30C6" w:rsidRPr="00E24593" w:rsidRDefault="009D30C6" w:rsidP="009D30C6">
      <w:pPr>
        <w:pStyle w:val="n2"/>
      </w:pPr>
      <w:bookmarkStart w:id="44" w:name="_Toc417547469"/>
      <w:bookmarkStart w:id="45" w:name="_Toc439856447"/>
      <w:r w:rsidRPr="00E24593">
        <w:t>Tarefas</w:t>
      </w:r>
      <w:bookmarkEnd w:id="44"/>
      <w:bookmarkEnd w:id="45"/>
    </w:p>
    <w:p w:rsidR="009D30C6" w:rsidRPr="00E24593" w:rsidRDefault="009D30C6" w:rsidP="009D30C6">
      <w:pPr>
        <w:pStyle w:val="tx1"/>
      </w:pPr>
      <w:r w:rsidRPr="00E24593">
        <w:t>As tarefas propostas son as seguintes:</w:t>
      </w:r>
    </w:p>
    <w:p w:rsidR="00294924" w:rsidRPr="00A20C78" w:rsidRDefault="00294924" w:rsidP="00294924">
      <w:pPr>
        <w:pStyle w:val="p1"/>
      </w:pPr>
      <w:bookmarkStart w:id="46" w:name="_Toc417547470"/>
      <w:r w:rsidRPr="00A20C78">
        <w:t xml:space="preserve">Tarefa 1. </w:t>
      </w:r>
      <w:r w:rsidR="007109B1" w:rsidRPr="00A20C78">
        <w:t>Crear disparadores para validar a entrada de datos</w:t>
      </w:r>
      <w:r w:rsidRPr="00A20C78">
        <w:t>.</w:t>
      </w:r>
    </w:p>
    <w:p w:rsidR="00294924" w:rsidRPr="00A20C78" w:rsidRDefault="00294924" w:rsidP="00294924">
      <w:pPr>
        <w:pStyle w:val="p1"/>
      </w:pPr>
      <w:r w:rsidRPr="00A20C78">
        <w:t xml:space="preserve">Tarefa 2. </w:t>
      </w:r>
      <w:r w:rsidR="007109B1" w:rsidRPr="00A20C78">
        <w:t>Consultar información sobre os disparadores creados</w:t>
      </w:r>
      <w:r w:rsidRPr="00A20C78">
        <w:t>.</w:t>
      </w:r>
    </w:p>
    <w:p w:rsidR="00294924" w:rsidRPr="00A20C78" w:rsidRDefault="00294924" w:rsidP="00294924">
      <w:pPr>
        <w:pStyle w:val="p1"/>
      </w:pPr>
      <w:r w:rsidRPr="00A20C78">
        <w:t xml:space="preserve">Tarefa 3. </w:t>
      </w:r>
      <w:r w:rsidR="00A20C78" w:rsidRPr="00A20C78">
        <w:t>Crear disparadores para actualizar atributos derivados.</w:t>
      </w:r>
    </w:p>
    <w:p w:rsidR="00294924" w:rsidRDefault="00294924" w:rsidP="00294924">
      <w:pPr>
        <w:pStyle w:val="p1"/>
      </w:pPr>
      <w:r w:rsidRPr="00A20C78">
        <w:t xml:space="preserve">Tarefa 4. </w:t>
      </w:r>
      <w:r w:rsidR="00A20C78" w:rsidRPr="00A20C78">
        <w:t>Crear disparadores para levar rexistros de operacións</w:t>
      </w:r>
      <w:r w:rsidRPr="00A20C78">
        <w:t>.</w:t>
      </w:r>
    </w:p>
    <w:p w:rsidR="00844E71" w:rsidRDefault="005616AD" w:rsidP="00294924">
      <w:pPr>
        <w:pStyle w:val="p1"/>
      </w:pPr>
      <w:r>
        <w:t>Tarefa 5</w:t>
      </w:r>
      <w:r w:rsidRPr="00A20C78">
        <w:t xml:space="preserve">. </w:t>
      </w:r>
      <w:r>
        <w:t>Crear disparadores para controlar as restricións referenciais en táboas non transacionais</w:t>
      </w:r>
      <w:r w:rsidRPr="00A20C78">
        <w:t>.</w:t>
      </w:r>
    </w:p>
    <w:p w:rsidR="00294924" w:rsidRDefault="00F64329" w:rsidP="00294924">
      <w:pPr>
        <w:pStyle w:val="p1"/>
      </w:pPr>
      <w:r>
        <w:t xml:space="preserve">Tarefa </w:t>
      </w:r>
      <w:r w:rsidR="005616AD">
        <w:t>6</w:t>
      </w:r>
      <w:r w:rsidR="00294924" w:rsidRPr="00A20C78">
        <w:t xml:space="preserve">. </w:t>
      </w:r>
      <w:r w:rsidR="00A20C78" w:rsidRPr="00A20C78">
        <w:t>Borrar disparadores</w:t>
      </w:r>
      <w:r w:rsidR="00294924" w:rsidRPr="00A20C78">
        <w:t>.</w:t>
      </w:r>
    </w:p>
    <w:p w:rsidR="00414833" w:rsidRPr="00A20C78" w:rsidRDefault="00414833" w:rsidP="00294924">
      <w:pPr>
        <w:pStyle w:val="p1"/>
      </w:pPr>
      <w:r>
        <w:t>Tare</w:t>
      </w:r>
      <w:r w:rsidR="00F64329">
        <w:t xml:space="preserve">fa </w:t>
      </w:r>
      <w:r w:rsidR="005616AD">
        <w:t>7</w:t>
      </w:r>
      <w:r>
        <w:t>. Planificar eventos.</w:t>
      </w:r>
    </w:p>
    <w:p w:rsidR="00A20C78" w:rsidRDefault="00A20C78" w:rsidP="00A20C78">
      <w:pPr>
        <w:pStyle w:val="n3"/>
      </w:pPr>
      <w:bookmarkStart w:id="47" w:name="_Toc439856448"/>
      <w:r w:rsidRPr="00294924">
        <w:t>Tarefa</w:t>
      </w:r>
      <w:r>
        <w:t xml:space="preserve"> 1</w:t>
      </w:r>
      <w:r w:rsidRPr="00294924">
        <w:t xml:space="preserve">. </w:t>
      </w:r>
      <w:r w:rsidR="00AD024D" w:rsidRPr="00A20C78">
        <w:t>Crear disparadores para validar a entrada de datos</w:t>
      </w:r>
      <w:bookmarkEnd w:id="47"/>
    </w:p>
    <w:p w:rsidR="001874DD" w:rsidRPr="00C96899" w:rsidRDefault="004167E1" w:rsidP="001874DD">
      <w:pPr>
        <w:pStyle w:val="tx1"/>
      </w:pPr>
      <w:r>
        <w:t>A tarefa consiste en c</w:t>
      </w:r>
      <w:r w:rsidR="001874DD">
        <w:t xml:space="preserve">rear </w:t>
      </w:r>
      <w:r w:rsidR="00957961">
        <w:t xml:space="preserve">e probar </w:t>
      </w:r>
      <w:r w:rsidR="001874DD">
        <w:t xml:space="preserve">un disparador </w:t>
      </w:r>
      <w:r w:rsidR="00C96899">
        <w:t xml:space="preserve">na base de datos </w:t>
      </w:r>
      <w:r w:rsidR="00C96899">
        <w:rPr>
          <w:i/>
        </w:rPr>
        <w:t xml:space="preserve">practicas1 </w:t>
      </w:r>
      <w:r w:rsidR="001874DD">
        <w:t xml:space="preserve">que </w:t>
      </w:r>
      <w:r>
        <w:t xml:space="preserve">valide o contido da columna </w:t>
      </w:r>
      <w:r w:rsidRPr="00957961">
        <w:rPr>
          <w:i/>
        </w:rPr>
        <w:t>dni</w:t>
      </w:r>
      <w:r>
        <w:t xml:space="preserve">, </w:t>
      </w:r>
      <w:r w:rsidR="005426A8">
        <w:t xml:space="preserve">antes de inserir unha fila na táboa </w:t>
      </w:r>
      <w:r w:rsidR="005426A8" w:rsidRPr="005426A8">
        <w:rPr>
          <w:i/>
        </w:rPr>
        <w:t>empregado</w:t>
      </w:r>
      <w:r w:rsidR="005426A8">
        <w:t xml:space="preserve">. </w:t>
      </w:r>
      <w:r w:rsidR="00755432">
        <w:t>Se o dni é inc</w:t>
      </w:r>
      <w:r w:rsidR="00755432">
        <w:t>o</w:t>
      </w:r>
      <w:r w:rsidR="00755432">
        <w:lastRenderedPageBreak/>
        <w:t xml:space="preserve">rrecto porque </w:t>
      </w:r>
      <w:r w:rsidR="00C96899">
        <w:t xml:space="preserve">a letra </w:t>
      </w:r>
      <w:r w:rsidR="00E90B98">
        <w:t xml:space="preserve">non </w:t>
      </w:r>
      <w:r w:rsidR="00755432">
        <w:t xml:space="preserve">é </w:t>
      </w:r>
      <w:r w:rsidR="00C96899">
        <w:t>a que corresponde aos díxitos do dni, hai que abortar a inse</w:t>
      </w:r>
      <w:r w:rsidR="00C96899">
        <w:t>r</w:t>
      </w:r>
      <w:r w:rsidR="00C96899">
        <w:t xml:space="preserve">ción e mostrar a mensaxe </w:t>
      </w:r>
      <w:r w:rsidR="00C96899" w:rsidRPr="00C96899">
        <w:t>'DNI non válido'</w:t>
      </w:r>
      <w:r w:rsidR="00C96899">
        <w:rPr>
          <w:highlight w:val="white"/>
        </w:rPr>
        <w:t>.</w:t>
      </w:r>
    </w:p>
    <w:p w:rsidR="004A010B" w:rsidRDefault="004A010B" w:rsidP="004A010B">
      <w:pPr>
        <w:pStyle w:val="n5"/>
      </w:pPr>
      <w:bookmarkStart w:id="48" w:name="_Toc439856449"/>
      <w:r>
        <w:t>Solución</w:t>
      </w:r>
      <w:bookmarkEnd w:id="48"/>
    </w:p>
    <w:p w:rsidR="00957961" w:rsidRPr="00957961" w:rsidRDefault="00957961" w:rsidP="00DE6C4C">
      <w:pPr>
        <w:pStyle w:val="p2"/>
      </w:pPr>
      <w:r>
        <w:t>Código de creación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u703tarefa01.sql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 practicas1.empregadoBI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16/11/2015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Antes de inserir unha fila na táboa empregado validar o dni.</w:t>
      </w:r>
    </w:p>
    <w:p w:rsid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Para facer a validación utilízase a función utilidades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.dni.</w:t>
      </w:r>
    </w:p>
    <w:p w:rsid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Extrae</w:t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se a letra da columna dni na variable vLetra, e o resto</w:t>
      </w:r>
    </w:p>
    <w:p w:rsid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de díxitos na variable vNumero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. No caso que a letra calculada</w:t>
      </w:r>
    </w:p>
    <w:p w:rsid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coa función </w:t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utilidades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.dni(</w:t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vNumero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) non coincida co contido</w:t>
      </w:r>
    </w:p>
    <w:p w:rsid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da variable vLetra, abórtase a inserción e móstrase a unha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mensaxe de erro.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EV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- INSERT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MOMENTO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- BEFORE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Se a letra do dni non é a que lle corresponde aborta a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inserción e mostra a mensaxe 'DNI non válido'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empregadoBI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empregadoBI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before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4A010B" w:rsidRPr="004A010B" w:rsidRDefault="00E63CE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vLetra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A010B" w:rsidRPr="004A010B" w:rsidRDefault="00E63CE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color w:val="FF8000"/>
          <w:sz w:val="16"/>
          <w:szCs w:val="16"/>
          <w:highlight w:val="white"/>
        </w:rPr>
        <w:t>8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A010B" w:rsidRPr="004A010B" w:rsidRDefault="00E63CE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vLetra 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right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="004A010B" w:rsidRPr="004A010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A010B" w:rsidRPr="004A010B" w:rsidRDefault="00E63CE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vNumero 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left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length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trim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))-</w:t>
      </w:r>
      <w:r w:rsidR="004A010B" w:rsidRPr="004A010B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A010B" w:rsidRPr="004A010B" w:rsidRDefault="00E63CE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utilidades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letraDni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vNumero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vLetra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63CE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signal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sqlstate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color w:val="67AD27"/>
          <w:sz w:val="16"/>
          <w:szCs w:val="16"/>
          <w:highlight w:val="white"/>
        </w:rPr>
        <w:t>'45000'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message_text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color w:val="67AD27"/>
          <w:sz w:val="16"/>
          <w:szCs w:val="16"/>
          <w:highlight w:val="white"/>
        </w:rPr>
        <w:t>'DNI non válido'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A010B" w:rsidRPr="004A010B" w:rsidRDefault="00E63CE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 xml:space="preserve"> 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="004A010B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A010B"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="004A010B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4A010B" w:rsidRPr="004A010B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87C44" w:rsidRDefault="004A010B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A010B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57961" w:rsidRPr="004A010B" w:rsidRDefault="00957961" w:rsidP="00DE6C4C">
      <w:pPr>
        <w:pStyle w:val="p2"/>
        <w:rPr>
          <w:highlight w:val="white"/>
        </w:rPr>
      </w:pPr>
      <w:r>
        <w:rPr>
          <w:highlight w:val="white"/>
        </w:rPr>
        <w:t>Proba de funcionamento</w:t>
      </w:r>
    </w:p>
    <w:p w:rsidR="004A010B" w:rsidRDefault="005426A8" w:rsidP="00957961">
      <w:pPr>
        <w:pStyle w:val="sp11"/>
        <w:rPr>
          <w:highlight w:val="white"/>
        </w:rPr>
      </w:pPr>
      <w:r>
        <w:rPr>
          <w:highlight w:val="white"/>
        </w:rPr>
        <w:t>Pódese probar o funcionamento do disparador inserindo un empregado que teña un dni non válido, e logo facer a proba cun que teña o dni válido. A seguinte sentenza intenta dar de alta un empregado cun dni non válido.</w:t>
      </w:r>
    </w:p>
    <w:p w:rsidR="005C6EEE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26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26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empregado </w:t>
      </w:r>
    </w:p>
    <w:p w:rsidR="004A010B" w:rsidRPr="005426A8" w:rsidRDefault="005C6EE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="004A010B"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>dni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A010B"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nss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A010B"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nome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A010B"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dataNacemento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A010B"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sexo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A010B"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salario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="004A010B"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codigoDepartamento</w:t>
      </w:r>
      <w:r w:rsidR="004A010B"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A010B" w:rsidRPr="005426A8" w:rsidRDefault="004A010B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26A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5426A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5426A8">
        <w:rPr>
          <w:rFonts w:ascii="Courier New" w:hAnsi="Courier New" w:cs="Courier New"/>
          <w:color w:val="67AD27"/>
          <w:sz w:val="16"/>
          <w:szCs w:val="16"/>
          <w:highlight w:val="white"/>
        </w:rPr>
        <w:t>'36578J'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26A8">
        <w:rPr>
          <w:rFonts w:ascii="Courier New" w:hAnsi="Courier New" w:cs="Courier New"/>
          <w:color w:val="67AD27"/>
          <w:sz w:val="16"/>
          <w:szCs w:val="16"/>
          <w:highlight w:val="white"/>
        </w:rPr>
        <w:t>'15845782'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26A8">
        <w:rPr>
          <w:rFonts w:ascii="Courier New" w:hAnsi="Courier New" w:cs="Courier New"/>
          <w:color w:val="67AD27"/>
          <w:sz w:val="16"/>
          <w:szCs w:val="16"/>
          <w:highlight w:val="white"/>
        </w:rPr>
        <w:t>'Diaz Lopez, Juan'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26A8">
        <w:rPr>
          <w:rFonts w:ascii="Courier New" w:hAnsi="Courier New" w:cs="Courier New"/>
          <w:color w:val="67AD27"/>
          <w:sz w:val="16"/>
          <w:szCs w:val="16"/>
          <w:highlight w:val="white"/>
        </w:rPr>
        <w:t>'1996/02/24'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26A8">
        <w:rPr>
          <w:rFonts w:ascii="Courier New" w:hAnsi="Courier New" w:cs="Courier New"/>
          <w:color w:val="67AD27"/>
          <w:sz w:val="16"/>
          <w:szCs w:val="16"/>
          <w:highlight w:val="white"/>
        </w:rPr>
        <w:t>'h'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26A8">
        <w:rPr>
          <w:rFonts w:ascii="Courier New" w:hAnsi="Courier New" w:cs="Courier New"/>
          <w:color w:val="FF8000"/>
          <w:sz w:val="16"/>
          <w:szCs w:val="16"/>
          <w:highlight w:val="white"/>
        </w:rPr>
        <w:t>2500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5426A8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  <w:r w:rsidRPr="005426A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5426A8" w:rsidRDefault="005426A8" w:rsidP="00957961">
      <w:pPr>
        <w:pStyle w:val="sp11"/>
        <w:rPr>
          <w:highlight w:val="white"/>
        </w:rPr>
      </w:pPr>
      <w:r>
        <w:rPr>
          <w:highlight w:val="white"/>
        </w:rPr>
        <w:t xml:space="preserve">O resultado da execución da sentenza INSERT anterior </w:t>
      </w:r>
      <w:r w:rsidR="00957961">
        <w:rPr>
          <w:highlight w:val="white"/>
        </w:rPr>
        <w:t>en Workbench dá</w:t>
      </w:r>
      <w:r>
        <w:rPr>
          <w:highlight w:val="white"/>
        </w:rPr>
        <w:t xml:space="preserve"> lugar </w:t>
      </w:r>
      <w:r w:rsidR="00957961">
        <w:rPr>
          <w:highlight w:val="white"/>
        </w:rPr>
        <w:t>á s</w:t>
      </w:r>
      <w:r w:rsidR="00957961">
        <w:rPr>
          <w:highlight w:val="white"/>
        </w:rPr>
        <w:t>e</w:t>
      </w:r>
      <w:r w:rsidR="00957961">
        <w:rPr>
          <w:highlight w:val="white"/>
        </w:rPr>
        <w:t xml:space="preserve">guinte </w:t>
      </w:r>
      <w:r>
        <w:rPr>
          <w:highlight w:val="white"/>
        </w:rPr>
        <w:t>mensaxe de erro:</w:t>
      </w:r>
    </w:p>
    <w:p w:rsidR="005426A8" w:rsidRDefault="005426A8" w:rsidP="005426A8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567589" cy="78581"/>
            <wp:effectExtent l="1905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589" cy="78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C78" w:rsidRDefault="00A20C78" w:rsidP="00A20C78">
      <w:pPr>
        <w:pStyle w:val="n3"/>
      </w:pPr>
      <w:bookmarkStart w:id="49" w:name="_Toc439856450"/>
      <w:r w:rsidRPr="00294924">
        <w:t>Tarefa</w:t>
      </w:r>
      <w:r>
        <w:t xml:space="preserve"> 2</w:t>
      </w:r>
      <w:r w:rsidRPr="00294924">
        <w:t xml:space="preserve">. </w:t>
      </w:r>
      <w:r w:rsidRPr="00A20C78">
        <w:t>Consultar información sobre os disparadores creados</w:t>
      </w:r>
      <w:bookmarkEnd w:id="49"/>
    </w:p>
    <w:p w:rsidR="00C47EF0" w:rsidRDefault="00957961" w:rsidP="00C47EF0">
      <w:pPr>
        <w:pStyle w:val="tx1"/>
      </w:pPr>
      <w:r>
        <w:t>A tarefa consiste en c</w:t>
      </w:r>
      <w:r w:rsidR="00C47EF0">
        <w:t xml:space="preserve">onsultar os disparadores asociados á base de datos </w:t>
      </w:r>
      <w:r w:rsidR="00C47EF0" w:rsidRPr="00957961">
        <w:rPr>
          <w:i/>
        </w:rPr>
        <w:t>practicas1</w:t>
      </w:r>
      <w:r w:rsidR="00C47EF0">
        <w:t>, e mo</w:t>
      </w:r>
      <w:r w:rsidR="00C47EF0">
        <w:t>s</w:t>
      </w:r>
      <w:r w:rsidR="00C47EF0">
        <w:t xml:space="preserve">trar información do disparador </w:t>
      </w:r>
      <w:r w:rsidR="00C47EF0" w:rsidRPr="00957961">
        <w:rPr>
          <w:i/>
        </w:rPr>
        <w:t>practicas1.empregadoBI</w:t>
      </w:r>
      <w:r w:rsidR="00C47EF0">
        <w:t xml:space="preserve">  creado na </w:t>
      </w:r>
      <w:r w:rsidR="00C47EF0" w:rsidRPr="00957961">
        <w:rPr>
          <w:i/>
        </w:rPr>
        <w:t>tarefa1</w:t>
      </w:r>
      <w:r w:rsidR="00C47EF0">
        <w:t>.</w:t>
      </w:r>
    </w:p>
    <w:p w:rsidR="00C47EF0" w:rsidRDefault="00C47EF0" w:rsidP="00C47EF0">
      <w:pPr>
        <w:pStyle w:val="n5"/>
      </w:pPr>
      <w:bookmarkStart w:id="50" w:name="_Toc439856451"/>
      <w:r>
        <w:lastRenderedPageBreak/>
        <w:t>Solución</w:t>
      </w:r>
      <w:bookmarkEnd w:id="50"/>
    </w:p>
    <w:p w:rsidR="003E7C2C" w:rsidRDefault="003E7C2C" w:rsidP="003E7C2C">
      <w:pPr>
        <w:pStyle w:val="tx1"/>
      </w:pPr>
      <w:r>
        <w:t>Pódese consultar información do dispa</w:t>
      </w:r>
      <w:r w:rsidR="00567ABF">
        <w:t>rador creado de dúas maneiras: e</w:t>
      </w:r>
      <w:r>
        <w:t xml:space="preserve">xecutando unha consulta cunha sentenza SELECT na táboa </w:t>
      </w:r>
      <w:r w:rsidRPr="007109B1">
        <w:rPr>
          <w:i/>
        </w:rPr>
        <w:t>information_schema.triggers</w:t>
      </w:r>
      <w:r>
        <w:t>, ou ben exec</w:t>
      </w:r>
      <w:r>
        <w:t>u</w:t>
      </w:r>
      <w:r>
        <w:t>tando as sentenzas SHOW TRIGGERS, ou SHOW CREATE TRIGGER.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color w:val="808080"/>
          <w:sz w:val="16"/>
          <w:szCs w:val="16"/>
          <w:highlight w:val="white"/>
        </w:rPr>
        <w:t>-- consulta na táboa information_schema.triggers de todos os triggers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color w:val="808080"/>
          <w:sz w:val="16"/>
          <w:szCs w:val="16"/>
          <w:highlight w:val="white"/>
        </w:rPr>
        <w:t>-- consulta na táboa information_schema.triggers dos triggers de practicas1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information_schema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trigger_schema 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72121">
        <w:rPr>
          <w:rFonts w:ascii="Courier New" w:hAnsi="Courier New" w:cs="Courier New"/>
          <w:color w:val="67AD27"/>
          <w:sz w:val="16"/>
          <w:szCs w:val="16"/>
          <w:highlight w:val="white"/>
        </w:rPr>
        <w:t>tendabd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color w:val="808080"/>
          <w:sz w:val="16"/>
          <w:szCs w:val="16"/>
          <w:highlight w:val="white"/>
        </w:rPr>
        <w:t>-- consulta dos triggers de practicas1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A473C" w:rsidRPr="00FA473C" w:rsidRDefault="00FA473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color w:val="808080"/>
          <w:sz w:val="16"/>
          <w:szCs w:val="16"/>
          <w:highlight w:val="white"/>
        </w:rPr>
        <w:t>-- consulta da información do trigger practicas1.empregadoBI</w:t>
      </w:r>
    </w:p>
    <w:p w:rsidR="00FA473C" w:rsidRDefault="00FA473C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A473C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practicas1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A473C">
        <w:rPr>
          <w:rFonts w:ascii="Courier New" w:hAnsi="Courier New" w:cs="Courier New"/>
          <w:color w:val="000000"/>
          <w:sz w:val="16"/>
          <w:szCs w:val="16"/>
          <w:highlight w:val="white"/>
        </w:rPr>
        <w:t>empregadoBI</w:t>
      </w:r>
      <w:r w:rsidRPr="00FA473C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23BFC" w:rsidRDefault="0069306F" w:rsidP="00723BFC">
      <w:pPr>
        <w:pStyle w:val="tx1"/>
        <w:rPr>
          <w:highlight w:val="white"/>
        </w:rPr>
      </w:pPr>
      <w:r>
        <w:rPr>
          <w:highlight w:val="white"/>
        </w:rPr>
        <w:t xml:space="preserve">Unha parte da </w:t>
      </w:r>
      <w:r w:rsidR="00723BFC">
        <w:rPr>
          <w:highlight w:val="white"/>
        </w:rPr>
        <w:t xml:space="preserve">información mostrada en Workbench </w:t>
      </w:r>
      <w:r>
        <w:rPr>
          <w:highlight w:val="white"/>
        </w:rPr>
        <w:t>despois de executar a última das se</w:t>
      </w:r>
      <w:r>
        <w:rPr>
          <w:highlight w:val="white"/>
        </w:rPr>
        <w:t>n</w:t>
      </w:r>
      <w:r>
        <w:rPr>
          <w:highlight w:val="white"/>
        </w:rPr>
        <w:t xml:space="preserve">tenzas anteriores </w:t>
      </w:r>
      <w:r w:rsidR="00723BFC">
        <w:rPr>
          <w:highlight w:val="white"/>
        </w:rPr>
        <w:t>é:</w:t>
      </w:r>
    </w:p>
    <w:p w:rsidR="00723BFC" w:rsidRDefault="0069306F" w:rsidP="0069306F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4109085" cy="462915"/>
            <wp:effectExtent l="19050" t="0" r="5715" b="0"/>
            <wp:docPr id="2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68D" w:rsidRDefault="00A20C78" w:rsidP="00A20C78">
      <w:pPr>
        <w:pStyle w:val="n3"/>
      </w:pPr>
      <w:bookmarkStart w:id="51" w:name="_Toc439856452"/>
      <w:r w:rsidRPr="00294924">
        <w:t>Tarefa</w:t>
      </w:r>
      <w:r>
        <w:t xml:space="preserve"> 3</w:t>
      </w:r>
      <w:r w:rsidRPr="00294924">
        <w:t xml:space="preserve">. </w:t>
      </w:r>
      <w:r w:rsidRPr="00A20C78">
        <w:t>Crear disparadores para actualizar atributos derivados</w:t>
      </w:r>
      <w:bookmarkEnd w:id="51"/>
    </w:p>
    <w:p w:rsidR="00B5068D" w:rsidRDefault="00957961" w:rsidP="00B5068D">
      <w:pPr>
        <w:pStyle w:val="tx1"/>
      </w:pPr>
      <w:r>
        <w:t>A tarefa consiste en c</w:t>
      </w:r>
      <w:r w:rsidR="00F461A9">
        <w:t xml:space="preserve">rear </w:t>
      </w:r>
      <w:r>
        <w:t>e probar o funcionamento d</w:t>
      </w:r>
      <w:r w:rsidR="00F461A9">
        <w:t xml:space="preserve">os disparadores necesarios na base de datos </w:t>
      </w:r>
      <w:r w:rsidR="00F461A9" w:rsidRPr="00F461A9">
        <w:rPr>
          <w:i/>
        </w:rPr>
        <w:t>tendabd</w:t>
      </w:r>
      <w:r w:rsidR="00F461A9">
        <w:t xml:space="preserve"> para poder manter actualizado o valor das columnas </w:t>
      </w:r>
      <w:r w:rsidR="00F461A9" w:rsidRPr="00F461A9">
        <w:rPr>
          <w:i/>
        </w:rPr>
        <w:t>clt_vendas</w:t>
      </w:r>
      <w:r w:rsidR="00F461A9">
        <w:t xml:space="preserve"> e </w:t>
      </w:r>
      <w:r w:rsidR="00F461A9" w:rsidRPr="00F461A9">
        <w:rPr>
          <w:i/>
        </w:rPr>
        <w:t>clt_ultima_venda</w:t>
      </w:r>
      <w:r w:rsidR="00F461A9">
        <w:t xml:space="preserve"> na táboa </w:t>
      </w:r>
      <w:r w:rsidR="00F461A9" w:rsidRPr="00F461A9">
        <w:rPr>
          <w:i/>
        </w:rPr>
        <w:t>clientes</w:t>
      </w:r>
      <w:r w:rsidR="00F461A9">
        <w:t xml:space="preserve">. A columna </w:t>
      </w:r>
      <w:r w:rsidR="00F461A9" w:rsidRPr="00F461A9">
        <w:rPr>
          <w:i/>
        </w:rPr>
        <w:t>clt_vendas</w:t>
      </w:r>
      <w:r w:rsidR="00F461A9">
        <w:t xml:space="preserve"> garda información do número de ventas que se lle fixeron ao cliente, e a columna </w:t>
      </w:r>
      <w:r w:rsidR="00F461A9" w:rsidRPr="00F461A9">
        <w:rPr>
          <w:i/>
        </w:rPr>
        <w:t>clt_ultima_venda</w:t>
      </w:r>
      <w:r w:rsidR="00F461A9">
        <w:t xml:space="preserve"> garda información da data na que se lle fixo a última venda. </w:t>
      </w:r>
    </w:p>
    <w:p w:rsidR="00B5068D" w:rsidRDefault="00B5068D" w:rsidP="00B5068D">
      <w:pPr>
        <w:pStyle w:val="n5"/>
      </w:pPr>
      <w:bookmarkStart w:id="52" w:name="_Toc439856453"/>
      <w:r>
        <w:t>Solución</w:t>
      </w:r>
      <w:bookmarkEnd w:id="52"/>
    </w:p>
    <w:p w:rsidR="00957961" w:rsidRPr="00957961" w:rsidRDefault="00957961" w:rsidP="00DE6C4C">
      <w:pPr>
        <w:pStyle w:val="p2"/>
      </w:pPr>
      <w:r>
        <w:t>Código de creación</w:t>
      </w:r>
    </w:p>
    <w:p w:rsidR="00A32346" w:rsidRDefault="00CF5A67" w:rsidP="00957961">
      <w:pPr>
        <w:pStyle w:val="sp11"/>
      </w:pPr>
      <w:r>
        <w:rPr>
          <w:highlight w:val="white"/>
        </w:rPr>
        <w:t>Hai que crear tres disparadores para a táboa vendas, para as operacións AFTER INSERT, AFTER UPDATE, e AFTER DELETE.</w:t>
      </w:r>
      <w:r>
        <w:t xml:space="preserve"> </w:t>
      </w:r>
    </w:p>
    <w:p w:rsidR="00CF5A67" w:rsidRPr="00420CCE" w:rsidRDefault="00CF5A67" w:rsidP="00957961">
      <w:pPr>
        <w:pStyle w:val="sp1"/>
        <w:rPr>
          <w:highlight w:val="white"/>
        </w:rPr>
      </w:pPr>
      <w:r>
        <w:t>Antes h</w:t>
      </w:r>
      <w:r>
        <w:rPr>
          <w:highlight w:val="white"/>
        </w:rPr>
        <w:t>ai que executar a sentenza SHOW TRIGGERS para saber se xa hai algún disparador para esas operacións:</w:t>
      </w:r>
    </w:p>
    <w:p w:rsidR="00CF5A67" w:rsidRDefault="00CF5A67" w:rsidP="00CF5A6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A32346">
        <w:rPr>
          <w:rFonts w:ascii="Courier New" w:hAnsi="Courier New" w:cs="Courier New"/>
          <w:color w:val="000000"/>
          <w:sz w:val="16"/>
          <w:szCs w:val="16"/>
          <w:highlight w:val="white"/>
        </w:rPr>
        <w:t>tendabd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5068D" w:rsidRDefault="0069306F" w:rsidP="00957961">
      <w:pPr>
        <w:pStyle w:val="sp11"/>
      </w:pPr>
      <w:r>
        <w:t>Despois de confirmar que n</w:t>
      </w:r>
      <w:r w:rsidR="00A32346">
        <w:t>on hai disparadores asociados a esas operacións</w:t>
      </w:r>
      <w:r>
        <w:t>,</w:t>
      </w:r>
      <w:r w:rsidR="00A32346">
        <w:t xml:space="preserve"> escríbese o guión de sentenzas para crear os tres disparadores: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u703tarefa03.sql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F0787" w:rsidRPr="007F0787" w:rsidRDefault="00844E7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F0787"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tendabd.vendasAI,</w:t>
      </w:r>
    </w:p>
    <w:p w:rsidR="007F0787" w:rsidRPr="007F0787" w:rsidRDefault="00844E7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F0787"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tendabd.vendasAU,</w:t>
      </w:r>
    </w:p>
    <w:p w:rsidR="007F0787" w:rsidRPr="007F0787" w:rsidRDefault="00844E7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7F0787"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tendabd.vendasAD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19/11/2015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 xml:space="preserve">- Manter actualizada a columna clt_vendas da clientes, que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contén información do número de vendas que se lle fixeron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ao cliente</w:t>
      </w:r>
    </w:p>
    <w:p w:rsid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* Cando se insire unha nova venda hai que sumarlle 1 ao </w:t>
      </w:r>
    </w:p>
    <w:p w:rsid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contido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 columna correspondente ao cliente ao que se lle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fai a venda.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* Cando se borra unha venda hai que restarlle 1 ao contido</w:t>
      </w:r>
    </w:p>
    <w:p w:rsid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da columna correspondente ao cliente ao que se lle fai a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lastRenderedPageBreak/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venda.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* Cando se cambia o cliente dunah fila da táboa de vendas, hai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que restarlle 1 á columna correspondente ao cliente ao que lle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correspondía</w:t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a venda antes de facer o cambio, e sumarlle 1 á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columna correspondente ao cliente ao se lle asignou a venda,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despois de facer o cambio.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 Manter actualizada a columna clt_ultima_venda, que contén</w:t>
      </w:r>
    </w:p>
    <w:p w:rsid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información da data na que se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lle fixo a última venda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ao cliente.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EVENTO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 INSERT, UPDATE, DELETE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MOMENTO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 AFTER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R</w:t>
      </w:r>
      <w:r w:rsidR="00BD505F">
        <w:rPr>
          <w:rFonts w:ascii="Courier New" w:hAnsi="Courier New" w:cs="Courier New"/>
          <w:color w:val="808080"/>
          <w:sz w:val="16"/>
          <w:szCs w:val="16"/>
          <w:highlight w:val="white"/>
        </w:rPr>
        <w:t>ESULTADOS PRODUCIDOS:</w:t>
      </w:r>
      <w:r w:rsidR="00BD505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Columnas</w:t>
      </w: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clt_vendas e clt_ultima_venda actualizadas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disparador que actualiza as columnas clt_vendas e clt_ultima_venda despois de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-- inserir unha fila na táboa de 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vendasAI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C7530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vendasAI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ifnull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clt_vendas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)+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clt_ultima_venda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F0787" w:rsidRPr="007F0787" w:rsidRDefault="00C7530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disparador que actualiza as columnas clt_vendas e clt_ultima_venda despois de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-- modificar unha fila na táboa de 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vendasAU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C7530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vendasAU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7F0787" w:rsidRDefault="007F0787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BA5766" w:rsidRPr="007F0787" w:rsidRDefault="00BA5766" w:rsidP="00BA576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actualización da columna clt_vendas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ven_cliente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ven_cliente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Default="007F078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5766" w:rsidRPr="007F0787" w:rsidRDefault="00BA5766" w:rsidP="00BA576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actualización da columna clt_ultima_venda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F0787" w:rsidRPr="007F0787" w:rsidRDefault="00C7530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disparador que actualiza as columnas clt_vendas e clt_ultima_venda despois de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>-- borrar unha fila na táboa de 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vendasAD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C75306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7F0787"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vendasAD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for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7F0787" w:rsidRDefault="007F0787">
      <w:pPr>
        <w:spacing w:after="0"/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BA5766" w:rsidRPr="007F0787" w:rsidRDefault="00BA5766" w:rsidP="00BA576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actualización da columna clt_vendas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</w:p>
    <w:p w:rsidR="007F0787" w:rsidRDefault="007F0787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BA5766" w:rsidRPr="007F0787" w:rsidRDefault="00BA5766" w:rsidP="00BA5766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actualización da columna clt_ultima_venda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count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(*)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clientes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max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            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!=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ven_data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))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clt_id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7F0787" w:rsidRPr="007F0787" w:rsidRDefault="007F078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7F0787" w:rsidRDefault="007F0787" w:rsidP="00C75306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C75306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7F078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7F078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57961" w:rsidRDefault="00957961" w:rsidP="00DE6C4C">
      <w:pPr>
        <w:pStyle w:val="p2"/>
      </w:pPr>
      <w:r>
        <w:t>Proba de funcionamento</w:t>
      </w:r>
    </w:p>
    <w:p w:rsidR="00A45159" w:rsidRDefault="00A45159" w:rsidP="00957961">
      <w:pPr>
        <w:pStyle w:val="sp11"/>
      </w:pPr>
      <w:r>
        <w:rPr>
          <w:highlight w:val="white"/>
        </w:rPr>
        <w:t>Pódese probar o funcionamento dos disparadores inserindo, modificando e borrando unha fila na táboa</w:t>
      </w:r>
      <w:r>
        <w:t xml:space="preserve"> de vendas:</w:t>
      </w:r>
    </w:p>
    <w:p w:rsidR="00096381" w:rsidRPr="00096381" w:rsidRDefault="00096381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color w:val="808080"/>
          <w:sz w:val="16"/>
          <w:szCs w:val="16"/>
          <w:highlight w:val="white"/>
        </w:rPr>
        <w:t>-- comprobación para a op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er</w:t>
      </w:r>
      <w:r w:rsidRPr="00096381">
        <w:rPr>
          <w:rFonts w:ascii="Courier New" w:hAnsi="Courier New" w:cs="Courier New"/>
          <w:color w:val="808080"/>
          <w:sz w:val="16"/>
          <w:szCs w:val="16"/>
          <w:highlight w:val="white"/>
        </w:rPr>
        <w:t>ación de inserción na táboa de vendas:</w:t>
      </w:r>
    </w:p>
    <w:p w:rsidR="00096381" w:rsidRPr="00096381" w:rsidRDefault="000963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clt_id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</w:t>
      </w:r>
    </w:p>
    <w:p w:rsidR="00096381" w:rsidRDefault="0009638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>clientes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96381" w:rsidRPr="00096381" w:rsidRDefault="00096381" w:rsidP="00096381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2493645" cy="670560"/>
            <wp:effectExtent l="19050" t="0" r="190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381" w:rsidRPr="00096381" w:rsidRDefault="000963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ven_empregado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ven_data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96381" w:rsidRPr="00096381" w:rsidRDefault="000963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96381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>now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());</w:t>
      </w:r>
    </w:p>
    <w:p w:rsidR="00096381" w:rsidRPr="00096381" w:rsidRDefault="00096381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clt_id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</w:t>
      </w:r>
    </w:p>
    <w:p w:rsidR="00096381" w:rsidRDefault="00096381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</w:rPr>
      </w:pPr>
      <w:r w:rsidRPr="00096381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96381">
        <w:rPr>
          <w:rFonts w:ascii="Courier New" w:hAnsi="Courier New" w:cs="Courier New"/>
          <w:color w:val="000000"/>
          <w:sz w:val="16"/>
          <w:szCs w:val="16"/>
          <w:highlight w:val="white"/>
        </w:rPr>
        <w:t>clientes</w:t>
      </w:r>
      <w:r w:rsidRPr="00096381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96381" w:rsidRPr="00096381" w:rsidRDefault="00096381" w:rsidP="0009638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646969" cy="743133"/>
            <wp:effectExtent l="19050" t="0" r="0" b="0"/>
            <wp:docPr id="9" name="8 Imagen" descr="u7a3_tareafa03_probas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3_tareafa03_probas2.emf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6969" cy="74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159" w:rsidRPr="00A45159" w:rsidRDefault="00A45159" w:rsidP="00A45159"/>
    <w:p w:rsidR="00075757" w:rsidRPr="00075757" w:rsidRDefault="0007575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808080"/>
          <w:sz w:val="16"/>
          <w:szCs w:val="16"/>
          <w:highlight w:val="white"/>
        </w:rPr>
        <w:t>-- comprobación para a operación de modificación na táboa de vendas:</w:t>
      </w:r>
    </w:p>
    <w:p w:rsidR="00075757" w:rsidRPr="00075757" w:rsidRDefault="0007575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808080"/>
          <w:sz w:val="16"/>
          <w:szCs w:val="16"/>
          <w:highlight w:val="white"/>
        </w:rPr>
        <w:t>-- a venda anterior cámbiase para o cliente 2</w:t>
      </w:r>
    </w:p>
    <w:p w:rsidR="00075757" w:rsidRPr="00075757" w:rsidRDefault="00075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075757" w:rsidRPr="00075757" w:rsidRDefault="00075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ven_cliente 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5757">
        <w:rPr>
          <w:rFonts w:ascii="Courier New" w:hAnsi="Courier New" w:cs="Courier New"/>
          <w:color w:val="FF8000"/>
          <w:sz w:val="16"/>
          <w:szCs w:val="16"/>
          <w:highlight w:val="white"/>
        </w:rPr>
        <w:t>2</w:t>
      </w:r>
    </w:p>
    <w:p w:rsidR="00075757" w:rsidRPr="00075757" w:rsidRDefault="00075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 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5757">
        <w:rPr>
          <w:rFonts w:ascii="Courier New" w:hAnsi="Courier New" w:cs="Courier New"/>
          <w:color w:val="FF8000"/>
          <w:sz w:val="16"/>
          <w:szCs w:val="16"/>
          <w:highlight w:val="white"/>
        </w:rPr>
        <w:t>151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5757" w:rsidRPr="00075757" w:rsidRDefault="00075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clt_id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</w:t>
      </w:r>
    </w:p>
    <w:p w:rsidR="00075757" w:rsidRPr="00075757" w:rsidRDefault="00075757">
      <w:pPr>
        <w:spacing w:after="0"/>
        <w:rPr>
          <w:sz w:val="16"/>
          <w:szCs w:val="16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>clientes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45159" w:rsidRPr="00C75306" w:rsidRDefault="00075757" w:rsidP="00075757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3646969" cy="754566"/>
            <wp:effectExtent l="19050" t="0" r="0" b="0"/>
            <wp:docPr id="11" name="10 Imagen" descr="u7a3_tareafa03_probas3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3_tareafa03_probas3.emf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6969" cy="7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57" w:rsidRPr="00075757" w:rsidRDefault="0007575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808080"/>
          <w:sz w:val="16"/>
          <w:szCs w:val="16"/>
          <w:highlight w:val="white"/>
        </w:rPr>
        <w:t>-- comprobación para a operación de modificación na táboa de vendas:</w:t>
      </w:r>
    </w:p>
    <w:p w:rsidR="00075757" w:rsidRPr="00075757" w:rsidRDefault="0007575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color w:val="808080"/>
          <w:sz w:val="16"/>
          <w:szCs w:val="16"/>
          <w:highlight w:val="white"/>
        </w:rPr>
        <w:t>-- bórrase a venda anterior (ven_id=151)</w:t>
      </w:r>
    </w:p>
    <w:p w:rsidR="00075757" w:rsidRPr="00075757" w:rsidRDefault="00075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075757" w:rsidRPr="00075757" w:rsidRDefault="00075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 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75757">
        <w:rPr>
          <w:rFonts w:ascii="Courier New" w:hAnsi="Courier New" w:cs="Courier New"/>
          <w:color w:val="FF8000"/>
          <w:sz w:val="16"/>
          <w:szCs w:val="16"/>
          <w:highlight w:val="white"/>
        </w:rPr>
        <w:t>151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5757" w:rsidRPr="00075757" w:rsidRDefault="0007575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clt_id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clt_cif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clt_apelidos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clt_nome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clt_vendas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clt_ultima_venda</w:t>
      </w:r>
    </w:p>
    <w:p w:rsidR="00075757" w:rsidRPr="00075757" w:rsidRDefault="00075757">
      <w:pPr>
        <w:spacing w:after="0"/>
        <w:rPr>
          <w:sz w:val="16"/>
          <w:szCs w:val="16"/>
        </w:rPr>
      </w:pPr>
      <w:r w:rsidRPr="0007575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75757">
        <w:rPr>
          <w:rFonts w:ascii="Courier New" w:hAnsi="Courier New" w:cs="Courier New"/>
          <w:color w:val="000000"/>
          <w:sz w:val="16"/>
          <w:szCs w:val="16"/>
          <w:highlight w:val="white"/>
        </w:rPr>
        <w:t>clientes</w:t>
      </w:r>
      <w:r w:rsidRPr="0007575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75757" w:rsidRPr="00075757" w:rsidRDefault="00075757" w:rsidP="0007575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692699" cy="748850"/>
            <wp:effectExtent l="19050" t="0" r="0" b="0"/>
            <wp:docPr id="12" name="11 Imagen" descr="u7a3_tareafa03_probas4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a3_tareafa03_probas4.emf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2699" cy="7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78" w:rsidRDefault="00A20C78" w:rsidP="00A20C78">
      <w:pPr>
        <w:pStyle w:val="n3"/>
      </w:pPr>
      <w:bookmarkStart w:id="53" w:name="_Toc439856454"/>
      <w:r w:rsidRPr="00294924">
        <w:t>Tarefa</w:t>
      </w:r>
      <w:r>
        <w:t xml:space="preserve"> 4</w:t>
      </w:r>
      <w:r w:rsidRPr="00294924">
        <w:t xml:space="preserve">. </w:t>
      </w:r>
      <w:r w:rsidRPr="00A20C78">
        <w:t>Crear disparadores para levar rexistros de operacións</w:t>
      </w:r>
      <w:bookmarkEnd w:id="53"/>
    </w:p>
    <w:p w:rsidR="00957961" w:rsidRDefault="00957961" w:rsidP="00822F72">
      <w:pPr>
        <w:pStyle w:val="tx1"/>
      </w:pPr>
      <w:r>
        <w:t xml:space="preserve">A tarefa consiste en </w:t>
      </w:r>
      <w:r w:rsidR="0069306F">
        <w:t>crear e probar os disparadores necesarios para levar o rexistro de t</w:t>
      </w:r>
      <w:r w:rsidR="0069306F">
        <w:t>o</w:t>
      </w:r>
      <w:r w:rsidR="0069306F">
        <w:t>das as operacións que modifiquen (</w:t>
      </w:r>
      <w:r w:rsidR="0069306F" w:rsidRPr="006E4ECC">
        <w:rPr>
          <w:i/>
        </w:rPr>
        <w:t xml:space="preserve">insert, update </w:t>
      </w:r>
      <w:r w:rsidR="0069306F" w:rsidRPr="006E4ECC">
        <w:t xml:space="preserve">e </w:t>
      </w:r>
      <w:r w:rsidR="0069306F" w:rsidRPr="006E4ECC">
        <w:rPr>
          <w:i/>
        </w:rPr>
        <w:t>delete</w:t>
      </w:r>
      <w:r w:rsidR="0069306F">
        <w:t>) os datos almacenados nas táb</w:t>
      </w:r>
      <w:r w:rsidR="0069306F">
        <w:t>o</w:t>
      </w:r>
      <w:r w:rsidR="0069306F">
        <w:t xml:space="preserve">as que hai no seu </w:t>
      </w:r>
      <w:r w:rsidR="0069306F" w:rsidRPr="002C1C08">
        <w:t>esquema</w:t>
      </w:r>
      <w:r w:rsidR="0069306F" w:rsidRPr="002C1C08">
        <w:rPr>
          <w:i/>
        </w:rPr>
        <w:t xml:space="preserve"> (centro, departamento, empregado</w:t>
      </w:r>
      <w:r w:rsidR="0069306F">
        <w:t>). Para iso débese c</w:t>
      </w:r>
      <w:r>
        <w:t xml:space="preserve">rear </w:t>
      </w:r>
      <w:r w:rsidR="002C1C08">
        <w:t xml:space="preserve">unha táboa </w:t>
      </w:r>
      <w:r w:rsidR="00F3386E">
        <w:t xml:space="preserve">na base de datos </w:t>
      </w:r>
      <w:r w:rsidR="00F3386E" w:rsidRPr="00A20C78">
        <w:rPr>
          <w:i/>
        </w:rPr>
        <w:t>traballadores</w:t>
      </w:r>
      <w:r w:rsidR="0069306F">
        <w:t xml:space="preserve"> para o </w:t>
      </w:r>
      <w:r w:rsidR="002C1C08">
        <w:t xml:space="preserve">rexistro de todas </w:t>
      </w:r>
      <w:r w:rsidR="0069306F">
        <w:t>es</w:t>
      </w:r>
      <w:r w:rsidR="002C1C08">
        <w:t>as operacións</w:t>
      </w:r>
      <w:r w:rsidR="0069306F">
        <w:t>.</w:t>
      </w:r>
      <w:r w:rsidR="00822F72">
        <w:t xml:space="preserve"> </w:t>
      </w:r>
      <w:r>
        <w:t>O código para crear a táboa de rexistro é: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/*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Creación dunha táboa para levar un rexistro de todas as operacións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que se realicen sobre as táboas da base de datos de traballadores. Cada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operación de manipulación de datos (insert, update, delete) rexistrarase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nesta táboa de forma automática, creando os disparadores necesarios.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table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>rexistroOperacions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idOperacion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integer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unsigned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auto_increment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usuario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="00822F7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usuario que fai oa modificación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dataHora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datetime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data e hora na que se fai a modificación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taboa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táboa na que se fai a modificación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operacion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char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FF8000"/>
          <w:sz w:val="16"/>
          <w:szCs w:val="16"/>
          <w:highlight w:val="white"/>
        </w:rPr>
        <w:t>6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),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816D07">
        <w:rPr>
          <w:rFonts w:ascii="Courier New" w:hAnsi="Courier New" w:cs="Courier New"/>
          <w:color w:val="808080"/>
          <w:sz w:val="16"/>
          <w:szCs w:val="16"/>
          <w:highlight w:val="white"/>
        </w:rPr>
        <w:t># operación de modificación: INSERT, UPDATE, DELETE</w:t>
      </w:r>
    </w:p>
    <w:p w:rsidR="00816D07" w:rsidRPr="00816D07" w:rsidRDefault="00816D0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primary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key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>idOperacion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816D07" w:rsidRPr="00816D07" w:rsidRDefault="00816D07">
      <w:pPr>
        <w:spacing w:after="0"/>
        <w:rPr>
          <w:sz w:val="16"/>
          <w:szCs w:val="16"/>
        </w:rPr>
      </w:pP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816D07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engine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816D07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myisam</w:t>
      </w:r>
      <w:r w:rsidRPr="00816D07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2C1C08" w:rsidRDefault="002C1C08" w:rsidP="002C1C08">
      <w:pPr>
        <w:pStyle w:val="n5"/>
      </w:pPr>
      <w:bookmarkStart w:id="54" w:name="_Toc439856455"/>
      <w:r>
        <w:t>Solución</w:t>
      </w:r>
      <w:bookmarkEnd w:id="54"/>
    </w:p>
    <w:p w:rsidR="001874DD" w:rsidRPr="001874DD" w:rsidRDefault="001874DD" w:rsidP="00083668">
      <w:pPr>
        <w:pStyle w:val="tx1"/>
      </w:pPr>
      <w:r>
        <w:rPr>
          <w:highlight w:val="white"/>
        </w:rPr>
        <w:t xml:space="preserve">Hai </w:t>
      </w:r>
      <w:r w:rsidR="0069306F">
        <w:rPr>
          <w:highlight w:val="white"/>
        </w:rPr>
        <w:t>que crear tres disparadores por cada táboa</w:t>
      </w:r>
      <w:r>
        <w:rPr>
          <w:highlight w:val="white"/>
        </w:rPr>
        <w:t xml:space="preserve"> para as operacións AFTER INSERT, AFTER UPDATE, e AFTER DELETE.</w:t>
      </w:r>
      <w:r w:rsidR="00794DC0">
        <w:t xml:space="preserve"> En total nove disparadores.</w:t>
      </w:r>
    </w:p>
    <w:p w:rsidR="0057345A" w:rsidRPr="00420CCE" w:rsidRDefault="0057345A" w:rsidP="00083668">
      <w:pPr>
        <w:rPr>
          <w:highlight w:val="white"/>
        </w:rPr>
      </w:pPr>
      <w:r>
        <w:t>Antes h</w:t>
      </w:r>
      <w:r>
        <w:rPr>
          <w:highlight w:val="white"/>
        </w:rPr>
        <w:t>ai que executar a sentenza SHOW TRIGGERS para saber se xa hai algún disp</w:t>
      </w:r>
      <w:r>
        <w:rPr>
          <w:highlight w:val="white"/>
        </w:rPr>
        <w:t>a</w:t>
      </w:r>
      <w:r>
        <w:rPr>
          <w:highlight w:val="white"/>
        </w:rPr>
        <w:t>rador para esas operacións:</w:t>
      </w:r>
    </w:p>
    <w:p w:rsidR="0057345A" w:rsidRDefault="0057345A" w:rsidP="0057345A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506CAB" w:rsidRDefault="00506CAB" w:rsidP="00506CAB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3400425" cy="361950"/>
            <wp:effectExtent l="19050" t="0" r="9525" b="0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4C8" w:rsidRDefault="0069306F" w:rsidP="00083668">
      <w:pPr>
        <w:pStyle w:val="tx1"/>
      </w:pPr>
      <w:r>
        <w:t>Despois de confirmar que n</w:t>
      </w:r>
      <w:r w:rsidR="0057345A">
        <w:t>on hai disparadores asociados a esas operacións</w:t>
      </w:r>
      <w:r w:rsidR="00A224C8">
        <w:t>,</w:t>
      </w:r>
      <w:r w:rsidR="0057345A">
        <w:t xml:space="preserve"> escríbe</w:t>
      </w:r>
      <w:r w:rsidR="00567ABF">
        <w:t>n</w:t>
      </w:r>
      <w:r w:rsidR="0057345A">
        <w:t>se o</w:t>
      </w:r>
      <w:r w:rsidR="003D4EB6">
        <w:t>s</w:t>
      </w:r>
      <w:r w:rsidR="0057345A">
        <w:t xml:space="preserve"> guión</w:t>
      </w:r>
      <w:r w:rsidR="003D4EB6">
        <w:t>s</w:t>
      </w:r>
      <w:r w:rsidR="0057345A">
        <w:t xml:space="preserve"> de sentenzas para crear os disparadores</w:t>
      </w:r>
      <w:r w:rsidR="00506CAB">
        <w:t xml:space="preserve">. </w:t>
      </w:r>
    </w:p>
    <w:p w:rsidR="00420CCE" w:rsidRPr="00A224C8" w:rsidRDefault="00A224C8" w:rsidP="00DE6C4C">
      <w:pPr>
        <w:pStyle w:val="p2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lastRenderedPageBreak/>
        <w:t>Código de creación d</w:t>
      </w:r>
      <w:r w:rsidR="005133EE" w:rsidRPr="00A224C8">
        <w:rPr>
          <w:highlight w:val="white"/>
        </w:rPr>
        <w:t xml:space="preserve">o disparador asociado á operación AFTER </w:t>
      </w:r>
      <w:r w:rsidR="003130F3" w:rsidRPr="00A224C8">
        <w:rPr>
          <w:highlight w:val="white"/>
        </w:rPr>
        <w:t>DELETE</w:t>
      </w:r>
      <w:r w:rsidR="005133EE" w:rsidRPr="00A224C8">
        <w:rPr>
          <w:highlight w:val="white"/>
        </w:rPr>
        <w:t xml:space="preserve"> da táboa </w:t>
      </w:r>
      <w:r w:rsidR="005133EE" w:rsidRPr="00A224C8">
        <w:rPr>
          <w:i/>
          <w:highlight w:val="white"/>
        </w:rPr>
        <w:t>departamento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u703tarefa4.sql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 traballadores.departamentoAD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16/11/2015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Inserir unha fila na táboa rexistroOperacions cada vez que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se borra unha fila na táboa de departamento.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EVENTO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- DELETE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MOMENTO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- AFTER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Non mostra nada na pantalla. Cada vez que se borra un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departamento insírese unha liña na táboa rexistroOperacions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departamentoAD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rexistroOperacions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usuario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dataHora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taboa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operacion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user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83087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now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'departamento'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'delete'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420CCE" w:rsidRDefault="00420CC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224C8" w:rsidRPr="00A224C8" w:rsidRDefault="00A224C8" w:rsidP="00DE6C4C">
      <w:pPr>
        <w:pStyle w:val="p2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t>Código de creación d</w:t>
      </w:r>
      <w:r w:rsidRPr="00A224C8">
        <w:rPr>
          <w:highlight w:val="white"/>
        </w:rPr>
        <w:t xml:space="preserve">o disparador asociado á operación AFTER </w:t>
      </w:r>
      <w:r>
        <w:rPr>
          <w:highlight w:val="white"/>
        </w:rPr>
        <w:t>INSERT</w:t>
      </w:r>
      <w:r>
        <w:t xml:space="preserve"> </w:t>
      </w:r>
      <w:r w:rsidRPr="00A224C8">
        <w:rPr>
          <w:highlight w:val="white"/>
        </w:rPr>
        <w:t xml:space="preserve">da táboa </w:t>
      </w:r>
      <w:r w:rsidRPr="00A224C8">
        <w:rPr>
          <w:i/>
          <w:highlight w:val="white"/>
        </w:rPr>
        <w:t>departamento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departamentoAI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rexistroOperacions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usuario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dataHora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taboa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operacion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user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83087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now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'departamento'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'insert'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201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224C8" w:rsidRPr="00A224C8" w:rsidRDefault="00A224C8" w:rsidP="00DE6C4C">
      <w:pPr>
        <w:pStyle w:val="p2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t>Código de creación d</w:t>
      </w:r>
      <w:r w:rsidRPr="00A224C8">
        <w:rPr>
          <w:highlight w:val="white"/>
        </w:rPr>
        <w:t xml:space="preserve">o disparador asociado á operación AFTER </w:t>
      </w:r>
      <w:r>
        <w:t xml:space="preserve">UPDATE </w:t>
      </w:r>
      <w:r w:rsidRPr="00A224C8">
        <w:rPr>
          <w:highlight w:val="white"/>
        </w:rPr>
        <w:t xml:space="preserve">da táboa </w:t>
      </w:r>
      <w:r w:rsidRPr="00A224C8">
        <w:rPr>
          <w:i/>
          <w:highlight w:val="white"/>
        </w:rPr>
        <w:t>departamento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departamentoAU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rexistroOperacions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usuario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dataHora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taboa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operacion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user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83087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now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'departamento'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>
        <w:rPr>
          <w:rFonts w:ascii="Courier New" w:hAnsi="Courier New" w:cs="Courier New"/>
          <w:color w:val="67AD27"/>
          <w:sz w:val="16"/>
          <w:szCs w:val="16"/>
          <w:highlight w:val="white"/>
        </w:rPr>
        <w:t>update</w:t>
      </w:r>
      <w:r w:rsidRPr="00420CCE">
        <w:rPr>
          <w:rFonts w:ascii="Courier New" w:hAnsi="Courier New" w:cs="Courier New"/>
          <w:color w:val="67AD27"/>
          <w:sz w:val="16"/>
          <w:szCs w:val="16"/>
          <w:highlight w:val="white"/>
        </w:rPr>
        <w:t>'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A224C8" w:rsidRPr="00420CCE" w:rsidRDefault="00A224C8" w:rsidP="00A224C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5201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224C8" w:rsidRDefault="00A224C8" w:rsidP="00083668">
      <w:pPr>
        <w:pStyle w:val="sp11"/>
      </w:pPr>
      <w:r>
        <w:t xml:space="preserve">O resto dos disparadores para as táboas </w:t>
      </w:r>
      <w:r w:rsidRPr="00506CAB">
        <w:rPr>
          <w:i/>
        </w:rPr>
        <w:t>empregado</w:t>
      </w:r>
      <w:r>
        <w:t xml:space="preserve"> e </w:t>
      </w:r>
      <w:r w:rsidRPr="00506CAB">
        <w:rPr>
          <w:i/>
        </w:rPr>
        <w:t>centro</w:t>
      </w:r>
      <w:r>
        <w:t xml:space="preserve"> terían un código similar ao anterior da táboa </w:t>
      </w:r>
      <w:r w:rsidRPr="00506CAB">
        <w:rPr>
          <w:i/>
        </w:rPr>
        <w:t>departamento</w:t>
      </w:r>
      <w:r>
        <w:t>.</w:t>
      </w:r>
    </w:p>
    <w:p w:rsidR="00A224C8" w:rsidRDefault="00A224C8" w:rsidP="00DE6C4C">
      <w:pPr>
        <w:pStyle w:val="p2"/>
      </w:pPr>
      <w:r>
        <w:t xml:space="preserve"> Proba de funcionamento</w:t>
      </w:r>
    </w:p>
    <w:p w:rsidR="00420CCE" w:rsidRPr="003A401B" w:rsidRDefault="0069306F" w:rsidP="00A224C8">
      <w:pPr>
        <w:pStyle w:val="sp11"/>
        <w:rPr>
          <w:szCs w:val="16"/>
          <w:highlight w:val="white"/>
        </w:rPr>
      </w:pPr>
      <w:r>
        <w:rPr>
          <w:highlight w:val="white"/>
        </w:rPr>
        <w:t>As probas serían todas moi parecidas sen máis que cambiar o nome da táboa e a oper</w:t>
      </w:r>
      <w:r>
        <w:rPr>
          <w:highlight w:val="white"/>
        </w:rPr>
        <w:t>a</w:t>
      </w:r>
      <w:r>
        <w:rPr>
          <w:highlight w:val="white"/>
        </w:rPr>
        <w:t xml:space="preserve">ción a realizar sobre ela. Mostrarase como </w:t>
      </w:r>
      <w:r w:rsidR="003A401B" w:rsidRPr="003A401B">
        <w:rPr>
          <w:highlight w:val="white"/>
        </w:rPr>
        <w:t>comprobar o funcionamento do disparador</w:t>
      </w:r>
      <w:r w:rsidR="00A224C8">
        <w:rPr>
          <w:highlight w:val="white"/>
        </w:rPr>
        <w:t xml:space="preserve"> </w:t>
      </w:r>
      <w:r w:rsidR="00A224C8" w:rsidRPr="00A224C8">
        <w:rPr>
          <w:i/>
        </w:rPr>
        <w:t>traballadores.departamentoAD</w:t>
      </w:r>
      <w:r w:rsidR="00A224C8">
        <w:rPr>
          <w:highlight w:val="white"/>
        </w:rPr>
        <w:t>,</w:t>
      </w:r>
      <w:r w:rsidR="003A401B" w:rsidRPr="003A401B">
        <w:rPr>
          <w:highlight w:val="white"/>
        </w:rPr>
        <w:t xml:space="preserve"> exec</w:t>
      </w:r>
      <w:r>
        <w:rPr>
          <w:highlight w:val="white"/>
        </w:rPr>
        <w:t>utando</w:t>
      </w:r>
      <w:r w:rsidR="003A401B" w:rsidRPr="003A401B">
        <w:rPr>
          <w:highlight w:val="white"/>
        </w:rPr>
        <w:t xml:space="preserve"> unha sentenza DELETE sobre a táboa </w:t>
      </w:r>
      <w:r w:rsidR="003A401B" w:rsidRPr="003130F3">
        <w:rPr>
          <w:i/>
          <w:highlight w:val="white"/>
        </w:rPr>
        <w:t>d</w:t>
      </w:r>
      <w:r w:rsidR="003A401B" w:rsidRPr="003130F3">
        <w:rPr>
          <w:i/>
          <w:highlight w:val="white"/>
        </w:rPr>
        <w:t>e</w:t>
      </w:r>
      <w:r w:rsidR="003A401B" w:rsidRPr="003130F3">
        <w:rPr>
          <w:i/>
          <w:highlight w:val="white"/>
        </w:rPr>
        <w:t>partamento</w:t>
      </w:r>
      <w:r w:rsidR="003A401B" w:rsidRPr="003A401B">
        <w:rPr>
          <w:highlight w:val="white"/>
        </w:rPr>
        <w:t>, e cons</w:t>
      </w:r>
      <w:r>
        <w:rPr>
          <w:highlight w:val="white"/>
        </w:rPr>
        <w:t xml:space="preserve">ultando </w:t>
      </w:r>
      <w:r w:rsidR="003A401B" w:rsidRPr="003A401B">
        <w:rPr>
          <w:highlight w:val="white"/>
        </w:rPr>
        <w:t xml:space="preserve">a táboa </w:t>
      </w:r>
      <w:r w:rsidR="003A401B" w:rsidRPr="003A401B">
        <w:rPr>
          <w:i/>
          <w:highlight w:val="white"/>
        </w:rPr>
        <w:t>rexistroOperacions</w:t>
      </w:r>
      <w:r w:rsidR="00A224C8">
        <w:rPr>
          <w:highlight w:val="white"/>
        </w:rPr>
        <w:t>.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</w:p>
    <w:p w:rsidR="00420CCE" w:rsidRPr="00420CCE" w:rsidRDefault="00420CCE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color w:val="FF8000"/>
          <w:sz w:val="16"/>
          <w:szCs w:val="16"/>
          <w:highlight w:val="white"/>
        </w:rPr>
        <w:t>100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20CCE" w:rsidRPr="00420CCE" w:rsidRDefault="00420CCE">
      <w:pPr>
        <w:spacing w:after="0"/>
        <w:rPr>
          <w:sz w:val="16"/>
          <w:szCs w:val="16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>rexistroOperacions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420CCE" w:rsidRPr="00420CCE" w:rsidRDefault="00420CCE" w:rsidP="003A401B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2367915" cy="309086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30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68D" w:rsidRDefault="00B5068D" w:rsidP="00B5068D">
      <w:pPr>
        <w:pStyle w:val="n3"/>
      </w:pPr>
      <w:bookmarkStart w:id="55" w:name="_Toc439856456"/>
      <w:r w:rsidRPr="00294924">
        <w:t>Tarefa</w:t>
      </w:r>
      <w:r>
        <w:t xml:space="preserve"> 5</w:t>
      </w:r>
      <w:r w:rsidRPr="00294924">
        <w:t xml:space="preserve">. </w:t>
      </w:r>
      <w:r>
        <w:t>Crear disparadores para controlar as restricións ref</w:t>
      </w:r>
      <w:r>
        <w:t>e</w:t>
      </w:r>
      <w:r>
        <w:t>renciais en táboas non transacionais</w:t>
      </w:r>
      <w:bookmarkEnd w:id="55"/>
    </w:p>
    <w:p w:rsidR="00B5068D" w:rsidRPr="00E95E93" w:rsidRDefault="00A224C8" w:rsidP="00B5068D">
      <w:pPr>
        <w:pStyle w:val="tx1"/>
      </w:pPr>
      <w:r>
        <w:t>A tarefa consiste en s</w:t>
      </w:r>
      <w:r w:rsidR="00B5068D">
        <w:t xml:space="preserve">imular o comportamento de borrado en cascada asociado á restrición de integridade referencial. </w:t>
      </w:r>
      <w:r>
        <w:t xml:space="preserve">Para iso, créase </w:t>
      </w:r>
      <w:r w:rsidR="00755432">
        <w:t xml:space="preserve">e próbase </w:t>
      </w:r>
      <w:r>
        <w:t>un disparador n</w:t>
      </w:r>
      <w:r w:rsidR="00B5068D">
        <w:t xml:space="preserve">a base de datos </w:t>
      </w:r>
      <w:r w:rsidR="00B5068D" w:rsidRPr="0065675C">
        <w:rPr>
          <w:i/>
        </w:rPr>
        <w:t>trab</w:t>
      </w:r>
      <w:r w:rsidR="00B5068D" w:rsidRPr="0065675C">
        <w:rPr>
          <w:i/>
        </w:rPr>
        <w:t>a</w:t>
      </w:r>
      <w:r w:rsidR="00B5068D" w:rsidRPr="0065675C">
        <w:rPr>
          <w:i/>
        </w:rPr>
        <w:t>lladores</w:t>
      </w:r>
      <w:r w:rsidR="00B5068D">
        <w:t xml:space="preserve">, </w:t>
      </w:r>
      <w:r>
        <w:t>q</w:t>
      </w:r>
      <w:r w:rsidR="00B5068D">
        <w:t xml:space="preserve">ue </w:t>
      </w:r>
      <w:r>
        <w:t xml:space="preserve">faga que </w:t>
      </w:r>
      <w:r w:rsidR="00B5068D">
        <w:t xml:space="preserve">cada vez que se borre unha fila na táboa </w:t>
      </w:r>
      <w:r w:rsidR="00B5068D" w:rsidRPr="0065675C">
        <w:rPr>
          <w:i/>
        </w:rPr>
        <w:t>departamento</w:t>
      </w:r>
      <w:r>
        <w:rPr>
          <w:i/>
        </w:rPr>
        <w:t>,</w:t>
      </w:r>
      <w:r w:rsidR="00B5068D">
        <w:t xml:space="preserve"> se borren as filas da táboa </w:t>
      </w:r>
      <w:r w:rsidR="00B5068D" w:rsidRPr="0065675C">
        <w:rPr>
          <w:i/>
        </w:rPr>
        <w:t>empregado</w:t>
      </w:r>
      <w:r w:rsidR="00B5068D">
        <w:t xml:space="preserve"> correspondentes aos empregados que traballan nese departame</w:t>
      </w:r>
      <w:r w:rsidR="00B5068D">
        <w:t>n</w:t>
      </w:r>
      <w:r w:rsidR="00B5068D">
        <w:t>to</w:t>
      </w:r>
      <w:r w:rsidR="0065675C">
        <w:t xml:space="preserve"> (o valor da columna </w:t>
      </w:r>
      <w:r w:rsidR="0065675C" w:rsidRPr="0065675C">
        <w:rPr>
          <w:i/>
        </w:rPr>
        <w:t>empDepartamento</w:t>
      </w:r>
      <w:r w:rsidR="0065675C">
        <w:t xml:space="preserve"> coincide co </w:t>
      </w:r>
      <w:r w:rsidR="0065675C" w:rsidRPr="0065675C">
        <w:rPr>
          <w:i/>
        </w:rPr>
        <w:t>depNumero</w:t>
      </w:r>
      <w:r w:rsidR="0065675C">
        <w:t xml:space="preserve"> do departamento borr</w:t>
      </w:r>
      <w:r w:rsidR="0065675C">
        <w:t>a</w:t>
      </w:r>
      <w:r w:rsidR="0065675C">
        <w:t>do).</w:t>
      </w:r>
    </w:p>
    <w:p w:rsidR="00B5068D" w:rsidRDefault="00B5068D" w:rsidP="00B5068D">
      <w:pPr>
        <w:pStyle w:val="n5"/>
      </w:pPr>
      <w:bookmarkStart w:id="56" w:name="_Toc439856457"/>
      <w:r>
        <w:t>Solución</w:t>
      </w:r>
      <w:bookmarkEnd w:id="56"/>
    </w:p>
    <w:p w:rsidR="00A224C8" w:rsidRPr="00957961" w:rsidRDefault="00A224C8" w:rsidP="00DE6C4C">
      <w:pPr>
        <w:pStyle w:val="p2"/>
      </w:pPr>
      <w:r>
        <w:t>Código de creación</w:t>
      </w:r>
    </w:p>
    <w:p w:rsidR="00163989" w:rsidRPr="00420CCE" w:rsidRDefault="00D957DB" w:rsidP="0069306F">
      <w:pPr>
        <w:pStyle w:val="sp11"/>
        <w:rPr>
          <w:highlight w:val="white"/>
        </w:rPr>
      </w:pPr>
      <w:r>
        <w:t>Non</w:t>
      </w:r>
      <w:r w:rsidR="00A224C8" w:rsidRPr="00C92AF1">
        <w:t xml:space="preserve"> pode haber dous disparadores </w:t>
      </w:r>
      <w:r w:rsidR="00A224C8">
        <w:t>asociados a unha táboa nos que coincida o momento de execución e o evento disparador. Para cada evento disparador (INSERT, UPDATE, DELETE) asociado a unha táboa pódense crear, como máximo, dous disparadores, un que se active antes (BEFORE) e outro que se active despois (AFTER). Por exemplo, non se poden crear dous disparadores AFTER INSERT para a mesta táboa, pero pódese crear un disparador BEFORE INSERT e outro AFTER INSERT para a mesma táboa.</w:t>
      </w:r>
      <w:r w:rsidR="0069306F">
        <w:t xml:space="preserve"> </w:t>
      </w:r>
      <w:r>
        <w:t xml:space="preserve">Polo tanto, débese de </w:t>
      </w:r>
      <w:r w:rsidR="00A224C8">
        <w:rPr>
          <w:highlight w:val="white"/>
        </w:rPr>
        <w:t>executar a sentenza SHOW TRIGGERS para saber se xa hai a</w:t>
      </w:r>
      <w:r w:rsidR="00A224C8">
        <w:rPr>
          <w:highlight w:val="white"/>
        </w:rPr>
        <w:t>l</w:t>
      </w:r>
      <w:r w:rsidR="00A224C8">
        <w:rPr>
          <w:highlight w:val="white"/>
        </w:rPr>
        <w:t>gún disparador para esa operación.</w:t>
      </w:r>
    </w:p>
    <w:p w:rsidR="00163989" w:rsidRDefault="00163989" w:rsidP="00163989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show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triggers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420CCE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420CC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420CCE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163989" w:rsidRDefault="00506CAB" w:rsidP="00506CAB">
      <w:pPr>
        <w:pStyle w:val="formula1"/>
        <w:rPr>
          <w:highlight w:val="white"/>
        </w:rPr>
      </w:pPr>
      <w:r>
        <w:rPr>
          <w:noProof/>
          <w:lang w:val="es-ES"/>
        </w:rPr>
        <w:drawing>
          <wp:inline distT="0" distB="0" distL="0" distR="0">
            <wp:extent cx="3400425" cy="723900"/>
            <wp:effectExtent l="19050" t="0" r="9525" b="0"/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BDC" w:rsidRDefault="00B15BDC" w:rsidP="00D957DB">
      <w:pPr>
        <w:pStyle w:val="sp11"/>
        <w:rPr>
          <w:highlight w:val="white"/>
        </w:rPr>
      </w:pPr>
      <w:r>
        <w:rPr>
          <w:highlight w:val="white"/>
        </w:rPr>
        <w:t xml:space="preserve">Na saída que mostra a sentenza SHOW TRIGGERS pódese ver </w:t>
      </w:r>
      <w:r w:rsidR="00D957DB">
        <w:rPr>
          <w:highlight w:val="white"/>
        </w:rPr>
        <w:t xml:space="preserve">que </w:t>
      </w:r>
      <w:r>
        <w:rPr>
          <w:highlight w:val="white"/>
        </w:rPr>
        <w:t xml:space="preserve">para a táboa </w:t>
      </w:r>
      <w:r w:rsidR="00163989">
        <w:rPr>
          <w:i/>
          <w:highlight w:val="white"/>
        </w:rPr>
        <w:t>depa</w:t>
      </w:r>
      <w:r w:rsidR="00163989">
        <w:rPr>
          <w:i/>
          <w:highlight w:val="white"/>
        </w:rPr>
        <w:t>r</w:t>
      </w:r>
      <w:r w:rsidR="00163989">
        <w:rPr>
          <w:i/>
          <w:highlight w:val="white"/>
        </w:rPr>
        <w:t>tamento</w:t>
      </w:r>
      <w:r>
        <w:rPr>
          <w:highlight w:val="white"/>
        </w:rPr>
        <w:t xml:space="preserve"> xa exis</w:t>
      </w:r>
      <w:r w:rsidR="00163989">
        <w:rPr>
          <w:highlight w:val="white"/>
        </w:rPr>
        <w:t xml:space="preserve">te un </w:t>
      </w:r>
      <w:r w:rsidR="00D957DB">
        <w:rPr>
          <w:highlight w:val="white"/>
        </w:rPr>
        <w:t>disparador asociado</w:t>
      </w:r>
      <w:r>
        <w:rPr>
          <w:highlight w:val="white"/>
        </w:rPr>
        <w:t xml:space="preserve"> á operación AFTER DELETE. Neste caso hai que borrar </w:t>
      </w:r>
      <w:r w:rsidR="00506CAB">
        <w:rPr>
          <w:highlight w:val="white"/>
        </w:rPr>
        <w:t>o disparador</w:t>
      </w:r>
      <w:r w:rsidR="00163989">
        <w:rPr>
          <w:highlight w:val="white"/>
        </w:rPr>
        <w:t xml:space="preserve"> e crealo</w:t>
      </w:r>
      <w:r>
        <w:rPr>
          <w:highlight w:val="white"/>
        </w:rPr>
        <w:t xml:space="preserve"> de novo</w:t>
      </w:r>
      <w:r>
        <w:t>, incluíndo no</w:t>
      </w:r>
      <w:r w:rsidRPr="00B06E1F">
        <w:t xml:space="preserve"> </w:t>
      </w:r>
      <w:r>
        <w:t>corpo do disparador todas as sentenzas do disparador que xa existía e as que corresponden ao novo.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 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u703tarefa05.sql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NOME DISPARADOR: traballadores.departamentoAD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DATA CREACIÓN: 19/11/2015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AUTOR: Grupo licenza 2015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TAREFA A AUTOMATIZAR: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 Rexistrar na táboa rexistroOperacions a operación de </w:t>
      </w:r>
    </w:p>
    <w:p w:rsid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borrado na táboa de departamento (da tarefa 4)</w:t>
      </w:r>
    </w:p>
    <w:p w:rsidR="00041D0C" w:rsidRPr="00EE2EEF" w:rsidRDefault="00041D0C" w:rsidP="00041D0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- Borrado en cascada: Cando se borre unha fila da táboa</w:t>
      </w:r>
    </w:p>
    <w:p w:rsidR="00041D0C" w:rsidRPr="00EE2EEF" w:rsidRDefault="00041D0C" w:rsidP="00041D0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departamento bórranse todas as filas da táboa empregado</w:t>
      </w:r>
    </w:p>
    <w:p w:rsidR="00041D0C" w:rsidRPr="00EE2EEF" w:rsidRDefault="00041D0C" w:rsidP="00041D0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que teñan o número dese departamento na columna </w:t>
      </w:r>
    </w:p>
    <w:p w:rsidR="00041D0C" w:rsidRPr="00EE2EEF" w:rsidRDefault="00041D0C" w:rsidP="00041D0C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empDepartamento 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EVENTO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- DELETE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MOMENTO DISPARADOR: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- BEFORE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RESULTADOS PRODUCIDOS:</w:t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ab/>
        <w:t>- Cada vez que se borra un departamento bórranse todos os</w:t>
      </w:r>
    </w:p>
    <w:p w:rsidR="00EE2EEF" w:rsidRPr="00EE2EEF" w:rsidRDefault="00864114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EE2EEF"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empregados asignados a el e insírese unha fila na táboa </w:t>
      </w:r>
    </w:p>
    <w:p w:rsidR="00EE2EEF" w:rsidRPr="00EE2EEF" w:rsidRDefault="00864114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ab/>
      </w:r>
      <w:r w:rsidR="00EE2EEF"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rexistroOperacions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___________________________________________________________________________________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*/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drop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726FF2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departamentoA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D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726FF2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departamentoA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departamento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-- sentenzas que ten o disparador que existe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rexistroOperacions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usuario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dataHora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taboa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operacion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user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now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(),</w:t>
      </w:r>
      <w:r w:rsidRPr="00EE2EEF">
        <w:rPr>
          <w:rFonts w:ascii="Courier New" w:hAnsi="Courier New" w:cs="Courier New"/>
          <w:color w:val="67AD27"/>
          <w:sz w:val="16"/>
          <w:szCs w:val="16"/>
          <w:highlight w:val="white"/>
        </w:rPr>
        <w:t>'departamento'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EE2EEF">
        <w:rPr>
          <w:rFonts w:ascii="Courier New" w:hAnsi="Courier New" w:cs="Courier New"/>
          <w:color w:val="67AD27"/>
          <w:sz w:val="16"/>
          <w:szCs w:val="16"/>
          <w:highlight w:val="white"/>
        </w:rPr>
        <w:t>'delete'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-- sentenzas correspondentes as novas accións do disparador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empregado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empDepartamento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old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depNumero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E2EEF" w:rsidRPr="00EE2EEF" w:rsidRDefault="00D957DB" w:rsidP="00DE6C4C">
      <w:pPr>
        <w:pStyle w:val="p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Proba de funcionamento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-- Probas de borrado</w:t>
      </w:r>
    </w:p>
    <w:p w:rsidR="00D957DB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-- </w:t>
      </w:r>
      <w:r w:rsidR="00D957DB">
        <w:rPr>
          <w:rFonts w:ascii="Courier New" w:hAnsi="Courier New" w:cs="Courier New"/>
          <w:color w:val="808080"/>
          <w:sz w:val="16"/>
          <w:szCs w:val="16"/>
          <w:highlight w:val="white"/>
        </w:rPr>
        <w:t>A</w:t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ntes de borrar o departamento 110</w:t>
      </w:r>
      <w:r w:rsidR="0035226B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  <w:r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 w:rsidR="00D957DB">
        <w:rPr>
          <w:rFonts w:ascii="Courier New" w:hAnsi="Courier New" w:cs="Courier New"/>
          <w:color w:val="808080"/>
          <w:sz w:val="16"/>
          <w:szCs w:val="16"/>
          <w:highlight w:val="white"/>
        </w:rPr>
        <w:t>compr</w:t>
      </w:r>
      <w:r w:rsidR="0035226B">
        <w:rPr>
          <w:rFonts w:ascii="Courier New" w:hAnsi="Courier New" w:cs="Courier New"/>
          <w:color w:val="808080"/>
          <w:sz w:val="16"/>
          <w:szCs w:val="16"/>
          <w:highlight w:val="white"/>
        </w:rPr>
        <w:t>óba</w:t>
      </w:r>
      <w:r w:rsidR="00D957DB">
        <w:rPr>
          <w:rFonts w:ascii="Courier New" w:hAnsi="Courier New" w:cs="Courier New"/>
          <w:color w:val="808080"/>
          <w:sz w:val="16"/>
          <w:szCs w:val="16"/>
          <w:highlight w:val="white"/>
        </w:rPr>
        <w:t>se o número de empregados que existen</w:t>
      </w:r>
    </w:p>
    <w:p w:rsidR="00EE2EEF" w:rsidRDefault="00EE2EEF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487C44">
        <w:rPr>
          <w:rFonts w:ascii="Courier New" w:hAnsi="Courier New" w:cs="Courier New"/>
          <w:color w:val="000000"/>
          <w:sz w:val="16"/>
          <w:szCs w:val="16"/>
          <w:highlight w:val="white"/>
        </w:rPr>
        <w:t>count(*)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="00D957DB" w:rsidRPr="00D957DB">
        <w:rPr>
          <w:rFonts w:ascii="Courier New" w:hAnsi="Courier New" w:cs="Courier New"/>
          <w:color w:val="808080"/>
          <w:sz w:val="16"/>
          <w:szCs w:val="16"/>
          <w:highlight w:val="white"/>
        </w:rPr>
        <w:t># devolve 39 filas</w:t>
      </w:r>
    </w:p>
    <w:p w:rsidR="00D957DB" w:rsidRDefault="00D957D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-- Tamén se pode comprobar cantos empregados hai do departamento 110</w:t>
      </w:r>
    </w:p>
    <w:p w:rsidR="00D957DB" w:rsidRDefault="00487C4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>count(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</w:p>
    <w:p w:rsidR="00487C44" w:rsidRPr="00726FF2" w:rsidRDefault="00487C44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ab/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color w:val="FF8000"/>
          <w:sz w:val="16"/>
          <w:szCs w:val="16"/>
          <w:highlight w:val="white"/>
        </w:rPr>
        <w:t>110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 xml:space="preserve"> </w:t>
      </w:r>
      <w:r w:rsidRPr="00D957DB">
        <w:rPr>
          <w:rFonts w:ascii="Courier New" w:hAnsi="Courier New" w:cs="Courier New"/>
          <w:color w:val="808080"/>
          <w:sz w:val="16"/>
          <w:szCs w:val="16"/>
          <w:highlight w:val="white"/>
        </w:rPr>
        <w:t># devolve 3 filas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departamento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depNumero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color w:val="FF8000"/>
          <w:sz w:val="16"/>
          <w:szCs w:val="16"/>
          <w:highlight w:val="white"/>
        </w:rPr>
        <w:t>110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EE2EEF" w:rsidRPr="00EE2EEF" w:rsidRDefault="00D957DB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-- D</w:t>
      </w:r>
      <w:r w:rsidR="00EE2EEF"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>espois de borrar o departamento 110</w:t>
      </w:r>
      <w:r w:rsidR="0035226B">
        <w:rPr>
          <w:rFonts w:ascii="Courier New" w:hAnsi="Courier New" w:cs="Courier New"/>
          <w:color w:val="808080"/>
          <w:sz w:val="16"/>
          <w:szCs w:val="16"/>
          <w:highlight w:val="white"/>
        </w:rPr>
        <w:t>,</w:t>
      </w:r>
      <w:r w:rsidR="00EE2EEF" w:rsidRPr="00EE2EEF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>compróbase o número de empregados que existen</w:t>
      </w:r>
    </w:p>
    <w:p w:rsidR="00EE2EEF" w:rsidRPr="00EE2EEF" w:rsidRDefault="00EE2EEF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EE2EEF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>empregado</w:t>
      </w:r>
      <w:r w:rsidRPr="00EE2EEF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EE2EEF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726FF2">
        <w:rPr>
          <w:rFonts w:ascii="Courier New" w:hAnsi="Courier New" w:cs="Courier New"/>
          <w:color w:val="808080"/>
          <w:sz w:val="16"/>
          <w:szCs w:val="16"/>
          <w:highlight w:val="white"/>
        </w:rPr>
        <w:t># devolve 36 filas</w:t>
      </w:r>
    </w:p>
    <w:p w:rsidR="00A20C78" w:rsidRDefault="00A20C78" w:rsidP="00A20C78">
      <w:pPr>
        <w:pStyle w:val="n3"/>
      </w:pPr>
      <w:bookmarkStart w:id="57" w:name="_Toc439856458"/>
      <w:r w:rsidRPr="00294924">
        <w:t>Tarefa</w:t>
      </w:r>
      <w:r w:rsidR="006D798F">
        <w:t xml:space="preserve"> </w:t>
      </w:r>
      <w:r w:rsidR="00B5068D">
        <w:t>6</w:t>
      </w:r>
      <w:r w:rsidRPr="00294924">
        <w:t xml:space="preserve">. </w:t>
      </w:r>
      <w:r>
        <w:t>Borrar</w:t>
      </w:r>
      <w:r w:rsidRPr="00A20C78">
        <w:t xml:space="preserve"> disparadores</w:t>
      </w:r>
      <w:bookmarkEnd w:id="57"/>
    </w:p>
    <w:p w:rsidR="00A9783B" w:rsidRPr="00E95E93" w:rsidRDefault="00487C44" w:rsidP="00E95E93">
      <w:pPr>
        <w:pStyle w:val="tx1"/>
      </w:pPr>
      <w:r>
        <w:t>A tarefa consiste en b</w:t>
      </w:r>
      <w:r w:rsidR="00A9783B" w:rsidRPr="00E95E93">
        <w:t xml:space="preserve">orrar o disparador </w:t>
      </w:r>
      <w:r w:rsidR="00E95E93" w:rsidRPr="00E95E93">
        <w:rPr>
          <w:i/>
          <w:szCs w:val="16"/>
          <w:highlight w:val="white"/>
        </w:rPr>
        <w:t>practicas1.empregadoBI</w:t>
      </w:r>
      <w:r w:rsidR="00E95E93" w:rsidRPr="00E95E93">
        <w:t xml:space="preserve"> creado na tarefa </w:t>
      </w:r>
      <w:r w:rsidR="00E95E93">
        <w:t>1</w:t>
      </w:r>
      <w:r w:rsidR="00A9783B" w:rsidRPr="00E95E93">
        <w:t>.</w:t>
      </w:r>
    </w:p>
    <w:p w:rsidR="0039738E" w:rsidRDefault="0039738E" w:rsidP="0039738E">
      <w:pPr>
        <w:pStyle w:val="n5"/>
      </w:pPr>
      <w:bookmarkStart w:id="58" w:name="_Toc439856459"/>
      <w:r>
        <w:t>Solución</w:t>
      </w:r>
      <w:bookmarkEnd w:id="58"/>
    </w:p>
    <w:p w:rsidR="00487C44" w:rsidRPr="00957961" w:rsidRDefault="00487C44" w:rsidP="00DE6C4C">
      <w:pPr>
        <w:pStyle w:val="p2"/>
      </w:pPr>
      <w:r>
        <w:t>Código de creación</w:t>
      </w:r>
    </w:p>
    <w:p w:rsidR="0039738E" w:rsidRDefault="0039738E" w:rsidP="0039738E">
      <w:pPr>
        <w:spacing w:after="0"/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</w:pPr>
      <w:r w:rsidRPr="00B075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B075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075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B075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075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B075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B07552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B0755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="00E95E93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practicas1</w:t>
      </w:r>
      <w:r w:rsidR="00E95E93" w:rsidRPr="004A010B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="00E95E93" w:rsidRPr="004A010B">
        <w:rPr>
          <w:rFonts w:ascii="Courier New" w:hAnsi="Courier New" w:cs="Courier New"/>
          <w:color w:val="000000"/>
          <w:sz w:val="16"/>
          <w:szCs w:val="16"/>
          <w:highlight w:val="white"/>
        </w:rPr>
        <w:t>empregadoBI</w:t>
      </w:r>
      <w:r w:rsidRPr="00B07552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36A4B" w:rsidRDefault="00294924" w:rsidP="00294924">
      <w:pPr>
        <w:pStyle w:val="n3"/>
      </w:pPr>
      <w:bookmarkStart w:id="59" w:name="_Toc439856460"/>
      <w:r>
        <w:t xml:space="preserve">Tarefa </w:t>
      </w:r>
      <w:r w:rsidR="00B5068D">
        <w:t>7</w:t>
      </w:r>
      <w:r w:rsidR="00736A4B">
        <w:t>. Planificar eventos</w:t>
      </w:r>
      <w:bookmarkEnd w:id="59"/>
    </w:p>
    <w:p w:rsidR="0039738E" w:rsidRDefault="0039738E" w:rsidP="0039738E">
      <w:pPr>
        <w:pStyle w:val="tx1"/>
      </w:pPr>
      <w:r>
        <w:t>A tarefa consiste en crear eventos atendendo a varios supostos:</w:t>
      </w:r>
    </w:p>
    <w:p w:rsidR="0039738E" w:rsidRDefault="00D218C8" w:rsidP="0039738E">
      <w:pPr>
        <w:pStyle w:val="p1"/>
      </w:pPr>
      <w:r>
        <w:t xml:space="preserve">Tarefa </w:t>
      </w:r>
      <w:r w:rsidR="00B5068D">
        <w:t>7</w:t>
      </w:r>
      <w:r w:rsidR="0039738E">
        <w:t xml:space="preserve">.1. </w:t>
      </w:r>
      <w:r w:rsidR="00487C44">
        <w:t>Crear un evento  n</w:t>
      </w:r>
      <w:r>
        <w:t xml:space="preserve">a base de datos </w:t>
      </w:r>
      <w:r w:rsidRPr="00D218C8">
        <w:rPr>
          <w:i/>
        </w:rPr>
        <w:t>traballadores</w:t>
      </w:r>
      <w:r w:rsidR="00487C44">
        <w:t xml:space="preserve"> </w:t>
      </w:r>
      <w:r w:rsidR="008E1D66">
        <w:t xml:space="preserve">que execute cada hora o procedemento almacenado </w:t>
      </w:r>
      <w:r w:rsidR="008E1D66" w:rsidRPr="00D218C8">
        <w:rPr>
          <w:i/>
        </w:rPr>
        <w:t>sp_actualizar_depEmpregados</w:t>
      </w:r>
      <w:r w:rsidR="008E1D66">
        <w:t>. O evento empeza a exec</w:t>
      </w:r>
      <w:r w:rsidR="008E1D66">
        <w:t>u</w:t>
      </w:r>
      <w:r w:rsidR="008E1D66">
        <w:t>tarse dentro de 12 horas, e non remata de executarse ata que se borre o evento, ou se deshabilite.</w:t>
      </w:r>
      <w:r w:rsidR="0039738E">
        <w:t xml:space="preserve"> </w:t>
      </w:r>
    </w:p>
    <w:p w:rsidR="00487C44" w:rsidRDefault="00D218C8" w:rsidP="0039738E">
      <w:pPr>
        <w:pStyle w:val="p1"/>
      </w:pPr>
      <w:r>
        <w:t xml:space="preserve">Tarefa </w:t>
      </w:r>
      <w:r w:rsidR="00B5068D">
        <w:t>7</w:t>
      </w:r>
      <w:r w:rsidR="00B43210">
        <w:t>.2</w:t>
      </w:r>
      <w:r w:rsidR="0039738E">
        <w:t xml:space="preserve">. </w:t>
      </w:r>
      <w:r w:rsidR="00487C44">
        <w:t xml:space="preserve"> Crear un evento n</w:t>
      </w:r>
      <w:r>
        <w:t xml:space="preserve">a base de datos </w:t>
      </w:r>
      <w:r w:rsidRPr="00500FC7">
        <w:rPr>
          <w:i/>
        </w:rPr>
        <w:t>tendabd</w:t>
      </w:r>
      <w:r w:rsidR="00487C44">
        <w:t xml:space="preserve">  </w:t>
      </w:r>
      <w:r>
        <w:t>que faga o peche anual das ve</w:t>
      </w:r>
      <w:r>
        <w:t>n</w:t>
      </w:r>
      <w:r>
        <w:t xml:space="preserve">tas o día </w:t>
      </w:r>
      <w:r w:rsidR="00500FC7">
        <w:t>1 de xaneiro de 2016 ás 00:00</w:t>
      </w:r>
      <w:r w:rsidR="00487C44">
        <w:t xml:space="preserve">. </w:t>
      </w:r>
      <w:r>
        <w:t>Para facer o peche hai que</w:t>
      </w:r>
      <w:r w:rsidR="00487C44">
        <w:t>:</w:t>
      </w:r>
    </w:p>
    <w:p w:rsidR="00487C44" w:rsidRDefault="00487C44" w:rsidP="00487C44">
      <w:pPr>
        <w:pStyle w:val="p2"/>
      </w:pPr>
      <w:r>
        <w:t>C</w:t>
      </w:r>
      <w:r w:rsidR="00D218C8">
        <w:t xml:space="preserve">opiar a información das </w:t>
      </w:r>
      <w:r w:rsidR="00D218C8" w:rsidRPr="00D218C8">
        <w:rPr>
          <w:i/>
        </w:rPr>
        <w:t>ventas</w:t>
      </w:r>
      <w:r w:rsidR="00D218C8">
        <w:t xml:space="preserve"> que xa foron facturadas (</w:t>
      </w:r>
      <w:r w:rsidR="00D218C8" w:rsidRPr="00D218C8">
        <w:rPr>
          <w:i/>
        </w:rPr>
        <w:t>ven_factura</w:t>
      </w:r>
      <w:r w:rsidR="00D218C8">
        <w:t xml:space="preserve"> distinto de null) na táboa </w:t>
      </w:r>
      <w:r w:rsidR="00D218C8" w:rsidRPr="00D218C8">
        <w:rPr>
          <w:i/>
        </w:rPr>
        <w:t>hvendas</w:t>
      </w:r>
      <w:r w:rsidR="00D218C8">
        <w:t xml:space="preserve"> que recolle a información histórica das vendas, e despois </w:t>
      </w:r>
      <w:r w:rsidR="00500FC7">
        <w:t>b</w:t>
      </w:r>
      <w:r w:rsidR="00500FC7">
        <w:t>o</w:t>
      </w:r>
      <w:r w:rsidR="00500FC7">
        <w:t>rrar</w:t>
      </w:r>
      <w:r w:rsidR="00D218C8">
        <w:t xml:space="preserve"> da táboa </w:t>
      </w:r>
      <w:r w:rsidR="00D218C8" w:rsidRPr="00D218C8">
        <w:rPr>
          <w:i/>
        </w:rPr>
        <w:t>vendas</w:t>
      </w:r>
      <w:r w:rsidR="00D218C8">
        <w:t xml:space="preserve"> as filas copiadas.  </w:t>
      </w:r>
    </w:p>
    <w:p w:rsidR="0039738E" w:rsidRDefault="00487C44" w:rsidP="00487C44">
      <w:pPr>
        <w:pStyle w:val="p2"/>
      </w:pPr>
      <w:r>
        <w:t>F</w:t>
      </w:r>
      <w:r w:rsidR="00D218C8">
        <w:t xml:space="preserve">acer o mesmo coas filas da táboa </w:t>
      </w:r>
      <w:r w:rsidR="00D218C8" w:rsidRPr="00D218C8">
        <w:rPr>
          <w:i/>
        </w:rPr>
        <w:t>detalle_vendas</w:t>
      </w:r>
      <w:r w:rsidR="00D218C8">
        <w:t xml:space="preserve"> correspondentes as vendas </w:t>
      </w:r>
      <w:r w:rsidR="00500FC7">
        <w:t>borr</w:t>
      </w:r>
      <w:r w:rsidR="00500FC7">
        <w:t>a</w:t>
      </w:r>
      <w:r w:rsidR="00500FC7">
        <w:t>das,</w:t>
      </w:r>
      <w:r w:rsidR="00D218C8">
        <w:t xml:space="preserve"> na táboa </w:t>
      </w:r>
      <w:r w:rsidR="00D218C8">
        <w:rPr>
          <w:i/>
        </w:rPr>
        <w:t>hd</w:t>
      </w:r>
      <w:r w:rsidR="00D218C8" w:rsidRPr="00D218C8">
        <w:rPr>
          <w:i/>
        </w:rPr>
        <w:t>etalle_vendas</w:t>
      </w:r>
      <w:r w:rsidR="00D218C8">
        <w:t>.</w:t>
      </w:r>
    </w:p>
    <w:p w:rsidR="0039738E" w:rsidRDefault="0039738E" w:rsidP="0039738E">
      <w:pPr>
        <w:pStyle w:val="n5"/>
      </w:pPr>
      <w:bookmarkStart w:id="60" w:name="_Toc439856461"/>
      <w:r>
        <w:t>Solución</w:t>
      </w:r>
      <w:bookmarkEnd w:id="60"/>
    </w:p>
    <w:p w:rsidR="0039738E" w:rsidRDefault="00D218C8" w:rsidP="00DE6C4C">
      <w:pPr>
        <w:pStyle w:val="p1"/>
      </w:pPr>
      <w:r w:rsidRPr="00DE6C4C">
        <w:t>Tarefa</w:t>
      </w:r>
      <w:r>
        <w:t xml:space="preserve"> </w:t>
      </w:r>
      <w:r w:rsidR="00524A3D">
        <w:t>7</w:t>
      </w:r>
      <w:r w:rsidR="0039738E">
        <w:t>.1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habilitar o planificador de eventos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lastRenderedPageBreak/>
        <w:t>set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global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event_scheduler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crear o evento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01BC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traballadores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actualizar_depEmpregados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schedule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every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hour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starts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now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interval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color w:val="FF8000"/>
          <w:sz w:val="16"/>
          <w:szCs w:val="16"/>
          <w:highlight w:val="white"/>
        </w:rPr>
        <w:t>12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hour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call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sp_actualizar_depEmpregados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();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B01BC2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C176A" w:rsidRDefault="00D218C8" w:rsidP="00DE6C4C">
      <w:pPr>
        <w:pStyle w:val="p1"/>
      </w:pPr>
      <w:r>
        <w:t xml:space="preserve">Tarefa </w:t>
      </w:r>
      <w:r w:rsidR="00524A3D">
        <w:t>7</w:t>
      </w:r>
      <w:r w:rsidR="0039738E">
        <w:t>.2</w:t>
      </w:r>
    </w:p>
    <w:p w:rsidR="007C394A" w:rsidRPr="000C176A" w:rsidRDefault="007C394A" w:rsidP="007C394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habilitar o planificador de eventos</w:t>
      </w:r>
    </w:p>
    <w:p w:rsidR="007C394A" w:rsidRPr="000C176A" w:rsidRDefault="007C394A" w:rsidP="007C394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global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event_scheduler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7C394A" w:rsidRPr="000C176A" w:rsidRDefault="007C394A" w:rsidP="007C394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-- crear o evento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peche_anual_vendas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event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tendabd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peche_anual_vendas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schedule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color w:val="67AD27"/>
          <w:sz w:val="16"/>
          <w:szCs w:val="16"/>
          <w:highlight w:val="white"/>
        </w:rPr>
        <w:t>'2016-01-01 00:00:00'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/*Inserción: faise a inserción das filas que hai que copiar nos táboas coa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  </w:t>
      </w: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>información histórica*/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hvendas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hven_id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hven_tenda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hven_empregado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hven_cliente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hven_data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ven_tenda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ven_empregado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ven_cliente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ven_data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hdetalle_vendas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hdet_venda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hdet_numero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hdet_artigo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hdet_cantidade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hdet_importe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dev_venda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dev_numero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dev_artigo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dev_cantidade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 xml:space="preserve">    </w:t>
      </w:r>
      <w:r w:rsidR="002A6C1B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dev_prezo_unitario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dev_cantidade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)*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>dev_desconto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</w:t>
      </w:r>
      <w:r w:rsidRPr="000C176A">
        <w:rPr>
          <w:rFonts w:ascii="Courier New" w:hAnsi="Courier New" w:cs="Courier New"/>
          <w:color w:val="FF8000"/>
          <w:sz w:val="16"/>
          <w:szCs w:val="16"/>
          <w:highlight w:val="white"/>
        </w:rPr>
        <w:t>10</w:t>
      </w:r>
      <w:r w:rsidR="00D153FD">
        <w:rPr>
          <w:rFonts w:ascii="Courier New" w:hAnsi="Courier New" w:cs="Courier New"/>
          <w:color w:val="FF8000"/>
          <w:sz w:val="16"/>
          <w:szCs w:val="16"/>
          <w:highlight w:val="white"/>
        </w:rPr>
        <w:t xml:space="preserve"> </w:t>
      </w:r>
      <w:r w:rsidR="00D153FD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# Cálculo de </w:t>
      </w:r>
      <w:r w:rsidR="00D153FD" w:rsidRPr="00D153FD">
        <w:rPr>
          <w:rFonts w:ascii="Courier New" w:hAnsi="Courier New" w:cs="Courier New"/>
          <w:color w:val="808080"/>
          <w:sz w:val="16"/>
          <w:szCs w:val="16"/>
          <w:highlight w:val="white"/>
        </w:rPr>
        <w:t>hdet_importe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dev_venda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80808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/*Borrado: bórranse primeiro as liñas de detalle das vendas porque hai que utilizar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808080"/>
          <w:sz w:val="16"/>
          <w:szCs w:val="16"/>
          <w:highlight w:val="white"/>
        </w:rPr>
        <w:t xml:space="preserve">   información das vendas que hai que borrar na subconsulta*/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detalle_vendas 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dev_venda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ven_id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vendas 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ven_factura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is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not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null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0C176A" w:rsidRPr="000C176A" w:rsidRDefault="000C176A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0C176A">
        <w:rPr>
          <w:rFonts w:ascii="Courier New" w:hAnsi="Courier New" w:cs="Courier New"/>
          <w:b/>
          <w:color w:val="4F6228" w:themeColor="accent3" w:themeShade="80"/>
          <w:sz w:val="16"/>
          <w:szCs w:val="16"/>
          <w:highlight w:val="white"/>
        </w:rPr>
        <w:t>delimiter</w:t>
      </w:r>
      <w:r w:rsidRPr="000C176A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0C176A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0C176A" w:rsidRDefault="000C176A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C176A" w:rsidRDefault="000C176A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C176A" w:rsidRDefault="000C176A">
      <w:pPr>
        <w:spacing w:after="0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39738E" w:rsidRPr="0039738E" w:rsidRDefault="0039738E" w:rsidP="0039738E">
      <w:pPr>
        <w:pStyle w:val="n6"/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61" w:name="_Toc417547476"/>
      <w:bookmarkStart w:id="62" w:name="_Toc439856462"/>
      <w:bookmarkEnd w:id="46"/>
      <w:r w:rsidRPr="00E24593">
        <w:rPr>
          <w:noProof w:val="0"/>
        </w:rPr>
        <w:lastRenderedPageBreak/>
        <w:t>Materiais</w:t>
      </w:r>
      <w:bookmarkEnd w:id="61"/>
      <w:bookmarkEnd w:id="62"/>
    </w:p>
    <w:p w:rsidR="009D30C6" w:rsidRPr="00E24593" w:rsidRDefault="009D30C6" w:rsidP="009D30C6">
      <w:pPr>
        <w:pStyle w:val="n2"/>
      </w:pPr>
      <w:bookmarkStart w:id="63" w:name="_Toc417547477"/>
      <w:bookmarkStart w:id="64" w:name="_Toc439856463"/>
      <w:r w:rsidRPr="00E24593">
        <w:t>Documentos de apoio ou referencia</w:t>
      </w:r>
      <w:bookmarkEnd w:id="63"/>
      <w:bookmarkEnd w:id="64"/>
    </w:p>
    <w:p w:rsidR="001C4856" w:rsidRDefault="001C4856" w:rsidP="001C4856">
      <w:pPr>
        <w:pStyle w:val="p1"/>
      </w:pPr>
      <w:r>
        <w:t xml:space="preserve">HUESO IBAÑEZ, Luis. </w:t>
      </w:r>
      <w:r w:rsidRPr="00D44EFD">
        <w:rPr>
          <w:i/>
        </w:rPr>
        <w:t>Bases de datos</w:t>
      </w:r>
      <w:r>
        <w:t>. Ciclos Formativos Ra-Ma, 2012.</w:t>
      </w:r>
    </w:p>
    <w:p w:rsidR="001C4856" w:rsidRDefault="001C4856" w:rsidP="001C4856">
      <w:pPr>
        <w:pStyle w:val="p1"/>
      </w:pPr>
      <w:r>
        <w:t xml:space="preserve">SANCHEZ, Jorge. </w:t>
      </w:r>
      <w:r w:rsidRPr="00D44EFD">
        <w:rPr>
          <w:i/>
        </w:rPr>
        <w:t>Manual de Gestión e bases de datos</w:t>
      </w:r>
      <w:r>
        <w:t>.</w:t>
      </w:r>
    </w:p>
    <w:p w:rsidR="001C4856" w:rsidRDefault="00653260" w:rsidP="001C4856">
      <w:pPr>
        <w:rPr>
          <w:rStyle w:val="Hipervnculo"/>
        </w:rPr>
      </w:pPr>
      <w:hyperlink r:id="rId34" w:history="1">
        <w:r w:rsidR="001C4856" w:rsidRPr="008B3EF6">
          <w:rPr>
            <w:rStyle w:val="Hipervnculo"/>
          </w:rPr>
          <w:t>http://www.jorgesanchez.net/bd/sgbd.html</w:t>
        </w:r>
      </w:hyperlink>
    </w:p>
    <w:p w:rsidR="001C4856" w:rsidRDefault="001C4856" w:rsidP="001C4856">
      <w:pPr>
        <w:pStyle w:val="p1"/>
      </w:pPr>
      <w:r w:rsidRPr="00D44EFD">
        <w:rPr>
          <w:i/>
        </w:rPr>
        <w:t>Bases de datos. Máster oficial de Software libre</w:t>
      </w:r>
      <w:r>
        <w:t>. UOC.</w:t>
      </w:r>
    </w:p>
    <w:p w:rsidR="001C4856" w:rsidRPr="008B3EF6" w:rsidRDefault="00653260" w:rsidP="001C4856">
      <w:pPr>
        <w:rPr>
          <w:rStyle w:val="Hipervnculo"/>
        </w:rPr>
      </w:pPr>
      <w:hyperlink r:id="rId35" w:history="1">
        <w:r w:rsidR="001C4856" w:rsidRPr="008B3EF6">
          <w:rPr>
            <w:rStyle w:val="Hipervnculo"/>
          </w:rPr>
          <w:t>http://ocw.uoc.edu/informatica-tecnologia-y-multimedia/bases-de-datos/Course_listing</w:t>
        </w:r>
      </w:hyperlink>
    </w:p>
    <w:p w:rsidR="00083668" w:rsidRDefault="00083668" w:rsidP="00083668">
      <w:pPr>
        <w:pStyle w:val="p1"/>
      </w:pPr>
      <w:r w:rsidRPr="00D44EFD">
        <w:rPr>
          <w:i/>
        </w:rPr>
        <w:t>Manual de referencia de MySQL 5.6</w:t>
      </w:r>
      <w:r>
        <w:t xml:space="preserve">. MySQL. </w:t>
      </w:r>
      <w:hyperlink r:id="rId36" w:history="1">
        <w:r w:rsidRPr="00BF74CD">
          <w:rPr>
            <w:rStyle w:val="Hipervnculo"/>
          </w:rPr>
          <w:t>http://dev.mysql.com/doc/</w:t>
        </w:r>
      </w:hyperlink>
    </w:p>
    <w:p w:rsidR="00DF7C4F" w:rsidRPr="00BF74CD" w:rsidRDefault="00DF7C4F" w:rsidP="00DF7C4F">
      <w:pPr>
        <w:pStyle w:val="p1"/>
      </w:pPr>
      <w:r w:rsidRPr="00BF74CD">
        <w:t xml:space="preserve">DUBOIS, Paul. </w:t>
      </w:r>
      <w:r w:rsidRPr="00BF74CD">
        <w:rPr>
          <w:i/>
        </w:rPr>
        <w:t>La biblia de MySQL</w:t>
      </w:r>
      <w:r w:rsidRPr="00BF74CD">
        <w:t xml:space="preserve">. Anaya Multimedia, 2009. </w:t>
      </w:r>
    </w:p>
    <w:p w:rsidR="00DF7C4F" w:rsidRPr="00BF74CD" w:rsidRDefault="00DF7C4F" w:rsidP="00DF7C4F">
      <w:pPr>
        <w:pStyle w:val="p1"/>
      </w:pPr>
      <w:r w:rsidRPr="00BF74CD">
        <w:t>GROFF, James.</w:t>
      </w:r>
      <w:r w:rsidRPr="00BF74CD">
        <w:rPr>
          <w:b/>
        </w:rPr>
        <w:t xml:space="preserve"> </w:t>
      </w:r>
      <w:r w:rsidRPr="00BF74CD">
        <w:rPr>
          <w:i/>
        </w:rPr>
        <w:t>SQL.</w:t>
      </w:r>
      <w:r w:rsidRPr="00BF74CD">
        <w:rPr>
          <w:b/>
        </w:rPr>
        <w:t xml:space="preserve"> </w:t>
      </w:r>
      <w:r w:rsidRPr="00BF74CD">
        <w:t xml:space="preserve"> McGraw-Hill.</w:t>
      </w:r>
    </w:p>
    <w:p w:rsidR="00C43AA1" w:rsidRDefault="00DF7C4F" w:rsidP="00DF7C4F">
      <w:pPr>
        <w:pStyle w:val="p1"/>
      </w:pPr>
      <w:r w:rsidRPr="00C43AA1">
        <w:rPr>
          <w:i/>
        </w:rPr>
        <w:t>Crear triggers en MySQL.</w:t>
      </w:r>
      <w:r w:rsidR="00C43AA1" w:rsidRPr="00C43AA1">
        <w:t xml:space="preserve"> </w:t>
      </w:r>
      <w:r w:rsidR="00C43AA1">
        <w:t xml:space="preserve">Hermosa Programacion. </w:t>
      </w:r>
    </w:p>
    <w:p w:rsidR="00DF7C4F" w:rsidRPr="0061011F" w:rsidRDefault="00653260" w:rsidP="00C43AA1">
      <w:pPr>
        <w:pStyle w:val="sp11"/>
      </w:pPr>
      <w:hyperlink r:id="rId37" w:history="1">
        <w:r w:rsidR="00DF7C4F" w:rsidRPr="00DF7C4F">
          <w:rPr>
            <w:rStyle w:val="Hipervnculo"/>
          </w:rPr>
          <w:t>http://www.hermosaprogramacion.com/2014/06/mysql-trigger/</w:t>
        </w:r>
      </w:hyperlink>
      <w:hyperlink r:id="rId38" w:history="1"/>
    </w:p>
    <w:p w:rsidR="00DF7C4F" w:rsidRDefault="00DF7C4F" w:rsidP="00DF7C4F">
      <w:pPr>
        <w:pStyle w:val="n2"/>
      </w:pPr>
      <w:bookmarkStart w:id="65" w:name="_Toc433577598"/>
      <w:bookmarkStart w:id="66" w:name="_Toc435048504"/>
      <w:bookmarkStart w:id="67" w:name="_Toc439856464"/>
      <w:r w:rsidRPr="00E24593">
        <w:t>Recursos didácticos</w:t>
      </w:r>
      <w:bookmarkEnd w:id="65"/>
      <w:bookmarkEnd w:id="66"/>
      <w:bookmarkEnd w:id="67"/>
    </w:p>
    <w:p w:rsidR="00DF7C4F" w:rsidRDefault="00E81B47" w:rsidP="00DF7C4F">
      <w:pPr>
        <w:pStyle w:val="p1"/>
      </w:pPr>
      <w:r w:rsidRPr="00E81B47">
        <w:t>Ordenadores con conexión a Internet, que terán instalado MySQL e MySQL Wor</w:t>
      </w:r>
      <w:r w:rsidRPr="00E81B47">
        <w:t>k</w:t>
      </w:r>
      <w:r w:rsidRPr="00E81B47">
        <w:t>bench.</w:t>
      </w:r>
    </w:p>
    <w:p w:rsidR="00DF7C4F" w:rsidRDefault="00DF7C4F" w:rsidP="00DF7C4F">
      <w:pPr>
        <w:pStyle w:val="p1"/>
      </w:pPr>
      <w:r>
        <w:t>Material didáctico subministrado polo profesorado en papel e/ou formato dixital.</w:t>
      </w:r>
    </w:p>
    <w:p w:rsidR="00E81B47" w:rsidRDefault="00E81B47" w:rsidP="00DF7C4F">
      <w:pPr>
        <w:pStyle w:val="p1"/>
      </w:pPr>
      <w:r w:rsidRPr="00E81B47">
        <w:t>Máquina virtual para exame que terá instalado MySQL e MySQL Workbench.</w:t>
      </w:r>
    </w:p>
    <w:p w:rsidR="00DF7C4F" w:rsidRDefault="00DF7C4F" w:rsidP="00DF7C4F">
      <w:pPr>
        <w:pStyle w:val="p1"/>
      </w:pPr>
      <w:r>
        <w:t>Manual de referencia de MySQL.</w:t>
      </w:r>
    </w:p>
    <w:p w:rsidR="00E81B47" w:rsidRPr="00FF1126" w:rsidRDefault="00E81B47" w:rsidP="00DF7C4F">
      <w:pPr>
        <w:pStyle w:val="p1"/>
      </w:pPr>
      <w:r>
        <w:t>Proxector.</w:t>
      </w:r>
    </w:p>
    <w:p w:rsidR="00DF7C4F" w:rsidRDefault="00DF7C4F" w:rsidP="00DF7C4F">
      <w:pPr>
        <w:pStyle w:val="n2"/>
      </w:pPr>
      <w:bookmarkStart w:id="68" w:name="_Toc435048505"/>
      <w:bookmarkStart w:id="69" w:name="_Toc439856465"/>
      <w:r>
        <w:t>Material auxiliar</w:t>
      </w:r>
      <w:bookmarkEnd w:id="68"/>
      <w:bookmarkEnd w:id="69"/>
    </w:p>
    <w:p w:rsidR="00DF7C4F" w:rsidRDefault="00DF7C4F" w:rsidP="00DF7C4F">
      <w:pPr>
        <w:pStyle w:val="tx1"/>
      </w:pPr>
      <w:r w:rsidRPr="00E558E6">
        <w:t>O material auxiliar anexo a esta actividade está almacenado n</w:t>
      </w:r>
      <w:r w:rsidR="00E81B47">
        <w:t xml:space="preserve">a carpeta </w:t>
      </w:r>
      <w:r w:rsidR="00D82E77">
        <w:t>CSIFC02</w:t>
      </w:r>
      <w:r w:rsidR="00E81B47">
        <w:t>_MP0484_V000703</w:t>
      </w:r>
      <w:r w:rsidRPr="00E558E6">
        <w:t>_</w:t>
      </w:r>
      <w:r w:rsidR="00C43AA1">
        <w:t>UD07_A03_</w:t>
      </w:r>
      <w:r w:rsidR="00E81B47">
        <w:t>DisparadorEvento_Ane</w:t>
      </w:r>
      <w:r w:rsidRPr="00E558E6">
        <w:t>xo que contén</w:t>
      </w:r>
      <w:r>
        <w:t>:</w:t>
      </w:r>
    </w:p>
    <w:p w:rsidR="00DF7C4F" w:rsidRDefault="00DF7C4F" w:rsidP="00DF7C4F">
      <w:pPr>
        <w:pStyle w:val="p1"/>
      </w:pPr>
      <w:r>
        <w:t xml:space="preserve">O arquivo </w:t>
      </w:r>
      <w:r w:rsidRPr="005C1F7A">
        <w:t>GuiaWorkbench</w:t>
      </w:r>
      <w:r>
        <w:t>.docx que é unha g</w:t>
      </w:r>
      <w:r w:rsidRPr="00F50E62">
        <w:t>uía básica de MySQL Workbench 6.</w:t>
      </w:r>
      <w:r>
        <w:t>3.</w:t>
      </w:r>
    </w:p>
    <w:p w:rsidR="00DF7C4F" w:rsidRDefault="00DF7C4F" w:rsidP="00DF7C4F">
      <w:pPr>
        <w:pStyle w:val="p1"/>
      </w:pPr>
      <w:r>
        <w:t xml:space="preserve">O arquivo </w:t>
      </w:r>
      <w:r w:rsidR="00563059">
        <w:t>V000703</w:t>
      </w:r>
      <w:r>
        <w:t xml:space="preserve">_scriptsSQL.zip comprimido </w:t>
      </w:r>
      <w:r w:rsidR="00E81B47">
        <w:t xml:space="preserve">que contén </w:t>
      </w:r>
      <w:r>
        <w:t>os scripts necesarios para crear as bases de datos empregadas nos exemplos</w:t>
      </w:r>
      <w:r w:rsidR="00C43AA1">
        <w:t xml:space="preserve">, </w:t>
      </w:r>
      <w:r>
        <w:t xml:space="preserve">tarefas </w:t>
      </w:r>
      <w:r w:rsidR="00C43AA1">
        <w:t xml:space="preserve">e proba de avaliación </w:t>
      </w:r>
      <w:r>
        <w:t>da act</w:t>
      </w:r>
      <w:r>
        <w:t>i</w:t>
      </w:r>
      <w:r>
        <w:t>vidade.</w:t>
      </w:r>
    </w:p>
    <w:p w:rsidR="00DF7C4F" w:rsidRDefault="00DF7C4F" w:rsidP="00DF7C4F">
      <w:pPr>
        <w:pStyle w:val="tx1"/>
        <w:rPr>
          <w:rFonts w:ascii="Arial" w:hAnsi="Arial"/>
          <w:color w:val="3342B5"/>
          <w:sz w:val="48"/>
          <w:szCs w:val="48"/>
          <w:lang w:eastAsia="gl-ES"/>
        </w:rPr>
      </w:pPr>
      <w:r>
        <w:br w:type="page"/>
      </w:r>
    </w:p>
    <w:p w:rsidR="009D30C6" w:rsidRPr="00E24593" w:rsidRDefault="009D30C6" w:rsidP="009D30C6">
      <w:pPr>
        <w:pStyle w:val="n1"/>
        <w:rPr>
          <w:noProof w:val="0"/>
        </w:rPr>
      </w:pPr>
      <w:bookmarkStart w:id="70" w:name="_Toc417547479"/>
      <w:bookmarkStart w:id="71" w:name="_Toc439856466"/>
      <w:r w:rsidRPr="00E24593">
        <w:rPr>
          <w:noProof w:val="0"/>
        </w:rPr>
        <w:lastRenderedPageBreak/>
        <w:t>Avaliación</w:t>
      </w:r>
      <w:bookmarkEnd w:id="70"/>
      <w:bookmarkEnd w:id="71"/>
    </w:p>
    <w:p w:rsidR="00F84ECF" w:rsidRPr="007D36EF" w:rsidRDefault="00F84ECF" w:rsidP="006F300C">
      <w:pPr>
        <w:pStyle w:val="n5"/>
      </w:pPr>
      <w:bookmarkStart w:id="72" w:name="_Toc410056970"/>
      <w:bookmarkStart w:id="73" w:name="_Toc439856467"/>
      <w:bookmarkStart w:id="74" w:name="_Toc417547480"/>
      <w:r w:rsidRPr="007D36EF">
        <w:t>Criterios de avaliación</w:t>
      </w:r>
      <w:bookmarkEnd w:id="72"/>
      <w:bookmarkEnd w:id="73"/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3601"/>
        <w:gridCol w:w="1134"/>
        <w:gridCol w:w="2977"/>
        <w:gridCol w:w="992"/>
      </w:tblGrid>
      <w:tr w:rsidR="00F84ECF" w:rsidRPr="00E24593" w:rsidTr="002A0269">
        <w:tc>
          <w:tcPr>
            <w:tcW w:w="3601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84ECF" w:rsidRPr="00E24593" w:rsidRDefault="00F84ECF" w:rsidP="00BC1BAF">
            <w:pPr>
              <w:pStyle w:val="tt1cn"/>
            </w:pPr>
            <w:r w:rsidRPr="00E24593">
              <w:t xml:space="preserve">Criterios de avaliación seleccionados </w:t>
            </w:r>
            <w:r>
              <w:br/>
            </w:r>
            <w:r w:rsidRPr="00E24593">
              <w:t>para esta actividade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84ECF" w:rsidRPr="00E24593" w:rsidRDefault="00F84ECF" w:rsidP="00BC1BAF">
            <w:pPr>
              <w:pStyle w:val="tt1cn"/>
            </w:pPr>
            <w:r>
              <w:t xml:space="preserve">Tipo de </w:t>
            </w:r>
            <w:r>
              <w:br/>
              <w:t>evidencia de aprendizaxe</w:t>
            </w:r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F84ECF" w:rsidRPr="00E24593" w:rsidRDefault="00F84ECF" w:rsidP="00BC1BAF">
            <w:pPr>
              <w:pStyle w:val="tt1cn"/>
            </w:pPr>
            <w:r w:rsidRPr="00E24593">
              <w:t>Instrumento de avaliación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F84ECF" w:rsidRDefault="00F84ECF" w:rsidP="00BC1BAF">
            <w:pPr>
              <w:pStyle w:val="tt1cn"/>
            </w:pPr>
            <w:r>
              <w:t>Peso na cualificación</w:t>
            </w:r>
          </w:p>
          <w:p w:rsidR="00F84ECF" w:rsidRPr="00E24593" w:rsidRDefault="00F84ECF" w:rsidP="00BC1BAF">
            <w:pPr>
              <w:pStyle w:val="tt1cn"/>
            </w:pPr>
            <w:r>
              <w:t>da UD</w:t>
            </w:r>
          </w:p>
        </w:tc>
      </w:tr>
      <w:tr w:rsidR="00466C36" w:rsidRPr="00E24593" w:rsidTr="002A0269">
        <w:tc>
          <w:tcPr>
            <w:tcW w:w="3601" w:type="dxa"/>
            <w:tcBorders>
              <w:top w:val="single" w:sz="12" w:space="0" w:color="auto"/>
            </w:tcBorders>
            <w:shd w:val="clear" w:color="auto" w:fill="auto"/>
            <w:noWrap/>
          </w:tcPr>
          <w:p w:rsidR="00E81B47" w:rsidRPr="00B06D01" w:rsidRDefault="00E81B47" w:rsidP="00E81B47">
            <w:pPr>
              <w:pStyle w:val="ttp1"/>
            </w:pPr>
            <w:r w:rsidRPr="0035424E">
              <w:rPr>
                <w:color w:val="000000"/>
              </w:rPr>
              <w:t>CA7.10 Definíronse disparadores</w:t>
            </w:r>
            <w:r>
              <w:rPr>
                <w:color w:val="000000"/>
              </w:rPr>
              <w:t>.</w:t>
            </w:r>
          </w:p>
          <w:p w:rsidR="00466C36" w:rsidRPr="00E24593" w:rsidRDefault="00E81B47" w:rsidP="00E81B47">
            <w:pPr>
              <w:pStyle w:val="ttp2encarnado"/>
            </w:pPr>
            <w:r>
              <w:t xml:space="preserve">CA 7.10.1 </w:t>
            </w:r>
            <w:r w:rsidRPr="00B06D01">
              <w:t>Creáronse e elimináronse disparadores. Creáronse, modificáronse e elimináronse eventos. Comprobáronse os resultados de disparadores e eventos.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66C36" w:rsidRPr="00E24593" w:rsidRDefault="00E81B47" w:rsidP="00477529">
            <w:pPr>
              <w:pStyle w:val="ttp1"/>
            </w:pPr>
            <w:r>
              <w:t>Exame en papel e en formato dix</w:t>
            </w:r>
            <w:r>
              <w:t>i</w:t>
            </w:r>
            <w:r>
              <w:t>tal.</w:t>
            </w:r>
          </w:p>
        </w:tc>
        <w:tc>
          <w:tcPr>
            <w:tcW w:w="297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466C36" w:rsidRPr="00E24593" w:rsidRDefault="00E81B47" w:rsidP="005B4942">
            <w:pPr>
              <w:pStyle w:val="ttp1"/>
              <w:tabs>
                <w:tab w:val="left" w:pos="227"/>
                <w:tab w:val="num" w:pos="360"/>
              </w:tabs>
            </w:pPr>
            <w:r w:rsidRPr="00A37677">
              <w:rPr>
                <w:b/>
              </w:rPr>
              <w:t xml:space="preserve">TO.7 </w:t>
            </w:r>
            <w:r w:rsidRPr="00A37677">
              <w:t xml:space="preserve">Documento de rexistro de </w:t>
            </w:r>
            <w:r>
              <w:t>creación de disparadores, planificación de eventos e comprobación da execución de disparadores e eventos.</w:t>
            </w:r>
            <w:r w:rsidR="00567ABF">
              <w:t xml:space="preserve"> Escala de valores (observación indirecta).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466C36" w:rsidRPr="00E24593" w:rsidRDefault="00E81B47" w:rsidP="00477529">
            <w:pPr>
              <w:pStyle w:val="tt1c"/>
            </w:pPr>
            <w:r>
              <w:t>1</w:t>
            </w:r>
            <w:r w:rsidR="00901907">
              <w:t>5</w:t>
            </w:r>
          </w:p>
        </w:tc>
      </w:tr>
    </w:tbl>
    <w:p w:rsidR="00F84ECF" w:rsidRDefault="00E81B47" w:rsidP="0035226B">
      <w:pPr>
        <w:pStyle w:val="n5"/>
      </w:pPr>
      <w:bookmarkStart w:id="75" w:name="_Toc410056971"/>
      <w:bookmarkStart w:id="76" w:name="_Toc346150815"/>
      <w:bookmarkStart w:id="77" w:name="_Toc439856468"/>
      <w:r>
        <w:t>Modelo de proba</w:t>
      </w:r>
      <w:bookmarkEnd w:id="75"/>
      <w:bookmarkEnd w:id="76"/>
      <w:r w:rsidR="0035226B">
        <w:t xml:space="preserve"> para TO.7</w:t>
      </w:r>
      <w:bookmarkEnd w:id="77"/>
    </w:p>
    <w:p w:rsidR="0035226B" w:rsidRDefault="0035226B" w:rsidP="0035226B">
      <w:pPr>
        <w:pStyle w:val="tx1"/>
      </w:pPr>
      <w:r>
        <w:t>Proponse unha proba de dous apartados de tipo práctico. A solución deberá ser entregada polo alumnado nun documento e</w:t>
      </w:r>
      <w:r w:rsidR="00896F69">
        <w:t xml:space="preserve">scrito e nun arquivo </w:t>
      </w:r>
      <w:r>
        <w:t>dixital.</w:t>
      </w:r>
    </w:p>
    <w:p w:rsidR="0035226B" w:rsidRDefault="0035226B" w:rsidP="0035226B">
      <w:pPr>
        <w:pStyle w:val="p1"/>
      </w:pPr>
      <w:r>
        <w:t>O documento escrito debe conter:</w:t>
      </w:r>
    </w:p>
    <w:p w:rsidR="0035226B" w:rsidRDefault="0035226B" w:rsidP="0035226B">
      <w:pPr>
        <w:pStyle w:val="p2"/>
      </w:pPr>
      <w:r>
        <w:t>Código d</w:t>
      </w:r>
      <w:r w:rsidR="00896F69">
        <w:t>o disparador ou evento solicitado</w:t>
      </w:r>
      <w:r>
        <w:t>.</w:t>
      </w:r>
    </w:p>
    <w:p w:rsidR="0035226B" w:rsidRDefault="0035226B" w:rsidP="0035226B">
      <w:pPr>
        <w:pStyle w:val="p2"/>
      </w:pPr>
      <w:r w:rsidRPr="009C2F86">
        <w:t>Sentenza</w:t>
      </w:r>
      <w:r>
        <w:t xml:space="preserve"> ou sentenzas</w:t>
      </w:r>
      <w:r w:rsidRPr="009C2F86">
        <w:t xml:space="preserve"> que </w:t>
      </w:r>
      <w:r w:rsidR="00896F69">
        <w:t xml:space="preserve">permitan utilizar ou executar o código </w:t>
      </w:r>
      <w:r>
        <w:t>anterior.</w:t>
      </w:r>
    </w:p>
    <w:p w:rsidR="0035226B" w:rsidRDefault="0035226B" w:rsidP="0035226B">
      <w:pPr>
        <w:pStyle w:val="p2"/>
      </w:pPr>
      <w:r>
        <w:t xml:space="preserve">Imaxe capturada </w:t>
      </w:r>
      <w:r w:rsidRPr="007825E7">
        <w:t xml:space="preserve">co resultado da execución </w:t>
      </w:r>
      <w:r>
        <w:t>d</w:t>
      </w:r>
      <w:r w:rsidR="00896F69">
        <w:t xml:space="preserve">o código pedido </w:t>
      </w:r>
      <w:r w:rsidRPr="007825E7">
        <w:t>dende o cliente Wor</w:t>
      </w:r>
      <w:r w:rsidRPr="007825E7">
        <w:t>k</w:t>
      </w:r>
      <w:r w:rsidRPr="007825E7">
        <w:t>bench</w:t>
      </w:r>
      <w:r>
        <w:t>.</w:t>
      </w:r>
    </w:p>
    <w:p w:rsidR="0035226B" w:rsidRDefault="0035226B" w:rsidP="0035226B">
      <w:pPr>
        <w:pStyle w:val="p1"/>
      </w:pPr>
      <w:r>
        <w:t xml:space="preserve">O arquivo dixital debe conter: </w:t>
      </w:r>
    </w:p>
    <w:p w:rsidR="0035226B" w:rsidRDefault="0035226B" w:rsidP="0035226B">
      <w:pPr>
        <w:pStyle w:val="p2"/>
      </w:pPr>
      <w:r>
        <w:t>Arquivo .sql co</w:t>
      </w:r>
      <w:r w:rsidR="00896F69">
        <w:t>s</w:t>
      </w:r>
      <w:r>
        <w:t xml:space="preserve"> código</w:t>
      </w:r>
      <w:r w:rsidR="00896F69">
        <w:t>s</w:t>
      </w:r>
      <w:r>
        <w:t xml:space="preserve"> </w:t>
      </w:r>
      <w:r w:rsidR="00896F69">
        <w:t>solicitados</w:t>
      </w:r>
      <w:r>
        <w:t>.</w:t>
      </w:r>
    </w:p>
    <w:p w:rsidR="008112C6" w:rsidRDefault="00896F69" w:rsidP="008112C6">
      <w:pPr>
        <w:pStyle w:val="tx1"/>
      </w:pPr>
      <w:bookmarkStart w:id="78" w:name="_Toc417547482"/>
      <w:bookmarkEnd w:id="74"/>
      <w:r>
        <w:t>A proba realizara</w:t>
      </w:r>
      <w:r w:rsidR="008112C6">
        <w:t xml:space="preserve">se na base de datos </w:t>
      </w:r>
      <w:r w:rsidR="008112C6" w:rsidRPr="00D9085E">
        <w:rPr>
          <w:i/>
        </w:rPr>
        <w:t>liga_acb</w:t>
      </w:r>
      <w:r w:rsidR="008112C6">
        <w:t xml:space="preserve">. Subminístrase o arquivo </w:t>
      </w:r>
      <w:r w:rsidR="008112C6" w:rsidRPr="009B3B92">
        <w:rPr>
          <w:i/>
        </w:rPr>
        <w:t>liga</w:t>
      </w:r>
      <w:r>
        <w:rPr>
          <w:i/>
        </w:rPr>
        <w:t>A</w:t>
      </w:r>
      <w:r w:rsidR="008112C6" w:rsidRPr="009B3B92">
        <w:rPr>
          <w:i/>
        </w:rPr>
        <w:t>cb.sql</w:t>
      </w:r>
      <w:r w:rsidR="008112C6">
        <w:t xml:space="preserve"> co script que permite crear esa base de datos. A estrutura da base de datos é a seguinte:</w:t>
      </w:r>
    </w:p>
    <w:p w:rsidR="00D319A5" w:rsidRPr="00A31A6A" w:rsidRDefault="00D319A5" w:rsidP="00D319A5">
      <w:pPr>
        <w:pStyle w:val="p1"/>
      </w:pPr>
      <w:r>
        <w:t xml:space="preserve">Táboa </w:t>
      </w:r>
      <w:r w:rsidRPr="00896F69">
        <w:rPr>
          <w:i/>
        </w:rPr>
        <w:t>equipo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D319A5" w:rsidRPr="00E24593" w:rsidTr="008112C6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D319A5" w:rsidRDefault="00D319A5" w:rsidP="008112C6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Observacións</w:t>
            </w:r>
          </w:p>
        </w:tc>
      </w:tr>
      <w:tr w:rsidR="00D319A5" w:rsidRPr="00967072" w:rsidTr="008112C6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D319A5" w:rsidRPr="00967072" w:rsidRDefault="00D319A5" w:rsidP="008112C6">
            <w:pPr>
              <w:pStyle w:val="tt1"/>
            </w:pPr>
            <w:r>
              <w:t>codigo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D319A5" w:rsidRPr="00967072" w:rsidRDefault="00D319A5" w:rsidP="008112C6">
            <w:pPr>
              <w:pStyle w:val="tt1"/>
            </w:pPr>
            <w:r w:rsidRPr="00A31A6A">
              <w:t>char(4)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  <w:tcBorders>
              <w:top w:val="single" w:sz="12" w:space="0" w:color="auto"/>
            </w:tcBorders>
          </w:tcPr>
          <w:p w:rsidR="00D319A5" w:rsidRPr="00D87208" w:rsidRDefault="00D319A5" w:rsidP="008112C6">
            <w:pPr>
              <w:pStyle w:val="tt1"/>
            </w:pPr>
            <w:r w:rsidRPr="00D87208">
              <w:t>Código do equipo. Para enlazar con outras táboas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nome_club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709" w:type="dxa"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</w:tcPr>
          <w:p w:rsidR="00D319A5" w:rsidRPr="00D87208" w:rsidRDefault="00D319A5" w:rsidP="008112C6">
            <w:pPr>
              <w:pStyle w:val="tt1"/>
            </w:pPr>
            <w:r w:rsidRPr="00D87208">
              <w:t>Nome do club ao que pertence o equipo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pavillon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varchar(70)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Default="00D319A5" w:rsidP="008112C6">
            <w:pPr>
              <w:pStyle w:val="tt1"/>
            </w:pPr>
          </w:p>
        </w:tc>
        <w:tc>
          <w:tcPr>
            <w:tcW w:w="709" w:type="dxa"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</w:tcPr>
          <w:p w:rsidR="00D319A5" w:rsidRPr="00D87208" w:rsidRDefault="00D319A5" w:rsidP="008112C6">
            <w:pPr>
              <w:pStyle w:val="tt1"/>
            </w:pPr>
            <w:r>
              <w:t>Nome do pavillón no que xogan</w:t>
            </w:r>
            <w:r w:rsidRPr="00D87208">
              <w:t xml:space="preserve"> os partidos como local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capacidade_pavillon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  <w:r w:rsidR="00A9418E">
              <w:t xml:space="preserve">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Default="00D319A5" w:rsidP="008112C6">
            <w:pPr>
              <w:pStyle w:val="tt1"/>
            </w:pPr>
          </w:p>
        </w:tc>
        <w:tc>
          <w:tcPr>
            <w:tcW w:w="709" w:type="dxa"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</w:tcPr>
          <w:p w:rsidR="00D319A5" w:rsidRPr="00D87208" w:rsidRDefault="00D319A5" w:rsidP="008112C6">
            <w:pPr>
              <w:pStyle w:val="tt1"/>
            </w:pPr>
            <w:r w:rsidRPr="00D87208">
              <w:t>N</w:t>
            </w:r>
            <w:r>
              <w:t>úmero</w:t>
            </w:r>
            <w:r w:rsidRPr="00D87208">
              <w:t xml:space="preserve"> de espectadores que entran no seu pavillón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web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varchar(100)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Default="00D319A5" w:rsidP="008112C6">
            <w:pPr>
              <w:pStyle w:val="tt1"/>
            </w:pPr>
          </w:p>
        </w:tc>
        <w:tc>
          <w:tcPr>
            <w:tcW w:w="709" w:type="dxa"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</w:tcPr>
          <w:p w:rsidR="00D319A5" w:rsidRPr="00D87208" w:rsidRDefault="00D319A5" w:rsidP="008112C6">
            <w:pPr>
              <w:pStyle w:val="tt1"/>
            </w:pPr>
            <w:r w:rsidRPr="00D87208">
              <w:t>Url da web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nome_equipo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varchar(80)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Default="00D319A5" w:rsidP="008112C6">
            <w:pPr>
              <w:pStyle w:val="tt1"/>
            </w:pPr>
          </w:p>
        </w:tc>
        <w:tc>
          <w:tcPr>
            <w:tcW w:w="709" w:type="dxa"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</w:tcPr>
          <w:p w:rsidR="00D319A5" w:rsidRDefault="00D319A5" w:rsidP="008112C6">
            <w:pPr>
              <w:pStyle w:val="tt1"/>
            </w:pPr>
            <w:r w:rsidRPr="00D87208">
              <w:t>Nome oficial do equipo na liga</w:t>
            </w:r>
          </w:p>
        </w:tc>
      </w:tr>
    </w:tbl>
    <w:p w:rsidR="00D319A5" w:rsidRPr="00A31A6A" w:rsidRDefault="00D319A5" w:rsidP="00D319A5">
      <w:pPr>
        <w:pStyle w:val="p1"/>
      </w:pPr>
      <w:r>
        <w:t xml:space="preserve">Táboa </w:t>
      </w:r>
      <w:r w:rsidRPr="00896F69">
        <w:rPr>
          <w:i/>
        </w:rPr>
        <w:t>xogador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D319A5" w:rsidRPr="00E24593" w:rsidTr="008112C6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D319A5" w:rsidRDefault="00D319A5" w:rsidP="008112C6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Observacións</w:t>
            </w:r>
          </w:p>
        </w:tc>
      </w:tr>
      <w:tr w:rsidR="00D319A5" w:rsidRPr="00967072" w:rsidTr="008112C6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codigo_equipo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709" w:type="dxa"/>
            <w:tcBorders>
              <w:top w:val="single" w:sz="12" w:space="0" w:color="auto"/>
            </w:tcBorders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Código do equipo no que xoga o xogador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numero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  <w:r w:rsidR="00A9418E">
              <w:t xml:space="preserve">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709" w:type="dxa"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dorsal do xogador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char(30)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Default="00D319A5" w:rsidP="008112C6">
            <w:pPr>
              <w:pStyle w:val="tt1"/>
            </w:pPr>
          </w:p>
        </w:tc>
        <w:tc>
          <w:tcPr>
            <w:tcW w:w="709" w:type="dxa"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Nome do xogador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posicion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char(1)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Default="00D319A5" w:rsidP="008112C6">
            <w:pPr>
              <w:pStyle w:val="tt1"/>
            </w:pPr>
          </w:p>
        </w:tc>
        <w:tc>
          <w:tcPr>
            <w:tcW w:w="709" w:type="dxa"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</w:tcPr>
          <w:p w:rsidR="00D319A5" w:rsidRDefault="00D319A5" w:rsidP="008112C6">
            <w:pPr>
              <w:pStyle w:val="tt1"/>
            </w:pPr>
            <w:r>
              <w:t>Posición na que xoga: B = base, P = pivot, ......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Default="00D319A5" w:rsidP="008112C6">
            <w:pPr>
              <w:pStyle w:val="tt1"/>
            </w:pPr>
          </w:p>
        </w:tc>
        <w:tc>
          <w:tcPr>
            <w:tcW w:w="709" w:type="dxa"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Nacionalidade do xogador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ficha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char(3)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Default="00D319A5" w:rsidP="008112C6">
            <w:pPr>
              <w:pStyle w:val="tt1"/>
            </w:pPr>
          </w:p>
        </w:tc>
        <w:tc>
          <w:tcPr>
            <w:tcW w:w="709" w:type="dxa"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Tipo de ficha: EXT=estranxeiro EUR=europeo JFL=nacional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Decimal(3,2)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Default="00D319A5" w:rsidP="008112C6">
            <w:pPr>
              <w:pStyle w:val="tt1"/>
            </w:pPr>
          </w:p>
        </w:tc>
        <w:tc>
          <w:tcPr>
            <w:tcW w:w="709" w:type="dxa"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Estatura do xogador en metros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idade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  <w:r w:rsidR="00A9418E">
              <w:t xml:space="preserve">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Default="00D319A5" w:rsidP="008112C6">
            <w:pPr>
              <w:pStyle w:val="tt1"/>
            </w:pPr>
          </w:p>
        </w:tc>
        <w:tc>
          <w:tcPr>
            <w:tcW w:w="709" w:type="dxa"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Idade do xogador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temporadas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Default="00D319A5" w:rsidP="008112C6">
            <w:pPr>
              <w:pStyle w:val="tt1"/>
            </w:pPr>
          </w:p>
        </w:tc>
        <w:tc>
          <w:tcPr>
            <w:tcW w:w="709" w:type="dxa"/>
          </w:tcPr>
          <w:p w:rsidR="00D319A5" w:rsidRPr="00967072" w:rsidRDefault="00D319A5" w:rsidP="008112C6">
            <w:pPr>
              <w:pStyle w:val="tt1"/>
            </w:pPr>
          </w:p>
        </w:tc>
        <w:tc>
          <w:tcPr>
            <w:tcW w:w="4961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tempadas que leva no equipo</w:t>
            </w:r>
          </w:p>
        </w:tc>
      </w:tr>
    </w:tbl>
    <w:p w:rsidR="00D319A5" w:rsidRPr="00A31A6A" w:rsidRDefault="00D319A5" w:rsidP="00D319A5">
      <w:pPr>
        <w:pStyle w:val="p1"/>
      </w:pPr>
      <w:r>
        <w:lastRenderedPageBreak/>
        <w:t xml:space="preserve">Táboa </w:t>
      </w:r>
      <w:r w:rsidRPr="00896F69">
        <w:rPr>
          <w:i/>
        </w:rPr>
        <w:t>partido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D319A5" w:rsidRPr="00E24593" w:rsidTr="008112C6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D319A5" w:rsidRDefault="00D319A5" w:rsidP="008112C6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Observacións</w:t>
            </w:r>
          </w:p>
        </w:tc>
      </w:tr>
      <w:tr w:rsidR="00D319A5" w:rsidRPr="00967072" w:rsidTr="008112C6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id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  <w:r w:rsidR="00A9418E">
              <w:t xml:space="preserve"> unsigned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319A5" w:rsidRPr="002D0026" w:rsidRDefault="00D319A5" w:rsidP="008112C6">
            <w:pPr>
              <w:pStyle w:val="tt1"/>
              <w:rPr>
                <w:rFonts w:ascii="Arial" w:hAnsi="Arial" w:cs="Arial"/>
                <w:b/>
                <w:sz w:val="24"/>
                <w:szCs w:val="24"/>
              </w:rPr>
            </w:pPr>
            <w:r w:rsidRPr="002D0026">
              <w:rPr>
                <w:b/>
              </w:rPr>
              <w:t>P</w:t>
            </w: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D319A5" w:rsidRDefault="00D319A5" w:rsidP="008112C6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Un identificador para cada partido. AUTOINCREMENTAL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xornada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  <w:r w:rsidR="00A9418E">
              <w:t xml:space="preserve"> unsigned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D319A5" w:rsidRDefault="00D319A5" w:rsidP="008112C6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Número da xornada na que se xoga o partido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equipo_local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D319A5" w:rsidRDefault="00D319A5" w:rsidP="008112C6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Código do equipo que xoga como local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equipo_visitante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D319A5" w:rsidRDefault="00D319A5" w:rsidP="008112C6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Código do equipo que xoga como visitante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puntos_local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  <w:r w:rsidR="00A9418E">
              <w:t xml:space="preserve"> unsigned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D319A5" w:rsidRDefault="00D319A5" w:rsidP="008112C6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Puntos conseguidos polo equipo local no partido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puntos_visitante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  <w:r w:rsidR="00A9418E">
              <w:t xml:space="preserve"> unsigned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D319A5" w:rsidRDefault="00D319A5" w:rsidP="008112C6">
            <w:pPr>
              <w:pStyle w:val="tt1"/>
              <w:rPr>
                <w:spacing w:val="-2"/>
              </w:rPr>
            </w:pPr>
            <w:r>
              <w:rPr>
                <w:spacing w:val="-2"/>
              </w:rPr>
              <w:t>Puntos conseguidos polo equipo visitante no partido</w:t>
            </w:r>
          </w:p>
        </w:tc>
      </w:tr>
    </w:tbl>
    <w:p w:rsidR="00D319A5" w:rsidRPr="00A31A6A" w:rsidRDefault="00D319A5" w:rsidP="00D319A5">
      <w:pPr>
        <w:pStyle w:val="p1"/>
      </w:pPr>
      <w:r>
        <w:t xml:space="preserve">Táboa </w:t>
      </w:r>
      <w:r w:rsidRPr="00896F69">
        <w:rPr>
          <w:i/>
        </w:rPr>
        <w:t>estatistica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617"/>
        <w:gridCol w:w="1276"/>
        <w:gridCol w:w="708"/>
        <w:gridCol w:w="709"/>
        <w:gridCol w:w="4394"/>
      </w:tblGrid>
      <w:tr w:rsidR="00D319A5" w:rsidRPr="00E24593" w:rsidTr="00A9418E">
        <w:tc>
          <w:tcPr>
            <w:tcW w:w="161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Nome columna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Tipo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D319A5" w:rsidRDefault="00D319A5" w:rsidP="008112C6">
            <w:pPr>
              <w:pStyle w:val="tt1cn"/>
            </w:pPr>
            <w:r>
              <w:t>Clave</w:t>
            </w:r>
          </w:p>
        </w:tc>
        <w:tc>
          <w:tcPr>
            <w:tcW w:w="439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Observacións</w:t>
            </w:r>
          </w:p>
        </w:tc>
      </w:tr>
      <w:tr w:rsidR="00D319A5" w:rsidRPr="00967072" w:rsidTr="00A9418E">
        <w:tc>
          <w:tcPr>
            <w:tcW w:w="1617" w:type="dxa"/>
            <w:tcBorders>
              <w:top w:val="single" w:sz="12" w:space="0" w:color="auto"/>
            </w:tcBorders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equipo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  <w:tcBorders>
              <w:top w:val="single" w:sz="12" w:space="0" w:color="auto"/>
            </w:tcBorders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 xml:space="preserve">Código do equipo </w:t>
            </w:r>
          </w:p>
        </w:tc>
      </w:tr>
      <w:tr w:rsidR="00D319A5" w:rsidRPr="00967072" w:rsidTr="00A9418E">
        <w:tc>
          <w:tcPr>
            <w:tcW w:w="1617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xogados_local</w:t>
            </w:r>
          </w:p>
        </w:tc>
        <w:tc>
          <w:tcPr>
            <w:tcW w:w="1276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  <w:r w:rsidR="00A9418E">
              <w:t xml:space="preserve"> unsigned</w:t>
            </w:r>
          </w:p>
        </w:tc>
        <w:tc>
          <w:tcPr>
            <w:tcW w:w="708" w:type="dxa"/>
            <w:shd w:val="clear" w:color="auto" w:fill="auto"/>
            <w:noWrap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xogados como local</w:t>
            </w:r>
          </w:p>
        </w:tc>
      </w:tr>
      <w:tr w:rsidR="00D319A5" w:rsidRPr="00967072" w:rsidTr="00A9418E">
        <w:tc>
          <w:tcPr>
            <w:tcW w:w="1617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xogados_visitante</w:t>
            </w:r>
          </w:p>
        </w:tc>
        <w:tc>
          <w:tcPr>
            <w:tcW w:w="1276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  <w:r w:rsidR="00A9418E">
              <w:t xml:space="preserve"> unsigned</w:t>
            </w:r>
          </w:p>
        </w:tc>
        <w:tc>
          <w:tcPr>
            <w:tcW w:w="708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xogados como visitante</w:t>
            </w:r>
          </w:p>
        </w:tc>
      </w:tr>
      <w:tr w:rsidR="00D319A5" w:rsidRPr="00967072" w:rsidTr="00A9418E">
        <w:tc>
          <w:tcPr>
            <w:tcW w:w="1617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ganados_local</w:t>
            </w:r>
          </w:p>
        </w:tc>
        <w:tc>
          <w:tcPr>
            <w:tcW w:w="1276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  <w:r w:rsidR="00A9418E">
              <w:t xml:space="preserve"> unsigned</w:t>
            </w:r>
          </w:p>
        </w:tc>
        <w:tc>
          <w:tcPr>
            <w:tcW w:w="708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ganados como local</w:t>
            </w:r>
          </w:p>
        </w:tc>
      </w:tr>
      <w:tr w:rsidR="00D319A5" w:rsidRPr="00967072" w:rsidTr="00A9418E">
        <w:tc>
          <w:tcPr>
            <w:tcW w:w="1617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ganados_visitante</w:t>
            </w:r>
          </w:p>
        </w:tc>
        <w:tc>
          <w:tcPr>
            <w:tcW w:w="1276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  <w:r w:rsidR="00A9418E">
              <w:t xml:space="preserve"> unsigned</w:t>
            </w:r>
          </w:p>
        </w:tc>
        <w:tc>
          <w:tcPr>
            <w:tcW w:w="708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ganados como visitante</w:t>
            </w:r>
          </w:p>
        </w:tc>
      </w:tr>
      <w:tr w:rsidR="00D319A5" w:rsidRPr="00967072" w:rsidTr="00A9418E">
        <w:tc>
          <w:tcPr>
            <w:tcW w:w="1617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puntos_favor_local</w:t>
            </w:r>
          </w:p>
        </w:tc>
        <w:tc>
          <w:tcPr>
            <w:tcW w:w="1276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708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conseguidos xogando como local</w:t>
            </w:r>
          </w:p>
        </w:tc>
      </w:tr>
      <w:tr w:rsidR="00D319A5" w:rsidRPr="00967072" w:rsidTr="00A9418E">
        <w:tc>
          <w:tcPr>
            <w:tcW w:w="1617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puntos_favor_visitante</w:t>
            </w:r>
          </w:p>
        </w:tc>
        <w:tc>
          <w:tcPr>
            <w:tcW w:w="1276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708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conseguidos xogando como visitante</w:t>
            </w:r>
          </w:p>
        </w:tc>
      </w:tr>
      <w:tr w:rsidR="00D319A5" w:rsidRPr="00967072" w:rsidTr="00A9418E">
        <w:tc>
          <w:tcPr>
            <w:tcW w:w="1617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puntos_contra_local</w:t>
            </w:r>
          </w:p>
        </w:tc>
        <w:tc>
          <w:tcPr>
            <w:tcW w:w="1276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708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recibidos xogando como local</w:t>
            </w:r>
          </w:p>
        </w:tc>
      </w:tr>
      <w:tr w:rsidR="00D319A5" w:rsidRPr="00967072" w:rsidTr="00A9418E">
        <w:tc>
          <w:tcPr>
            <w:tcW w:w="1617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puntos_contra_visitante</w:t>
            </w:r>
          </w:p>
        </w:tc>
        <w:tc>
          <w:tcPr>
            <w:tcW w:w="1276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708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39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recibidos xogando como visitante</w:t>
            </w:r>
          </w:p>
        </w:tc>
      </w:tr>
    </w:tbl>
    <w:p w:rsidR="00D319A5" w:rsidRPr="00A31A6A" w:rsidRDefault="00D319A5" w:rsidP="00D319A5">
      <w:pPr>
        <w:pStyle w:val="p1"/>
      </w:pPr>
      <w:r>
        <w:t xml:space="preserve">Táboa </w:t>
      </w:r>
      <w:r w:rsidRPr="00896F69">
        <w:rPr>
          <w:i/>
        </w:rPr>
        <w:t>clasificacion</w:t>
      </w:r>
    </w:p>
    <w:tbl>
      <w:tblPr>
        <w:tblW w:w="4463" w:type="pct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1333"/>
        <w:gridCol w:w="1134"/>
        <w:gridCol w:w="567"/>
        <w:gridCol w:w="709"/>
        <w:gridCol w:w="4961"/>
      </w:tblGrid>
      <w:tr w:rsidR="00D319A5" w:rsidRPr="00E24593" w:rsidTr="008112C6">
        <w:tc>
          <w:tcPr>
            <w:tcW w:w="1333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Nome columna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Tipo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E6E6E6"/>
            <w:noWrap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Null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E6E6E6"/>
          </w:tcPr>
          <w:p w:rsidR="00D319A5" w:rsidRDefault="00D319A5" w:rsidP="008112C6">
            <w:pPr>
              <w:pStyle w:val="tt1cn"/>
            </w:pPr>
            <w:r>
              <w:t>Clave</w:t>
            </w:r>
          </w:p>
        </w:tc>
        <w:tc>
          <w:tcPr>
            <w:tcW w:w="4961" w:type="dxa"/>
            <w:tcBorders>
              <w:bottom w:val="single" w:sz="12" w:space="0" w:color="auto"/>
            </w:tcBorders>
            <w:shd w:val="clear" w:color="auto" w:fill="E6E6E6"/>
            <w:vAlign w:val="bottom"/>
          </w:tcPr>
          <w:p w:rsidR="00D319A5" w:rsidRPr="00E24593" w:rsidRDefault="00D319A5" w:rsidP="008112C6">
            <w:pPr>
              <w:pStyle w:val="tt1cn"/>
            </w:pPr>
            <w:r>
              <w:t>Observacións</w:t>
            </w:r>
          </w:p>
        </w:tc>
      </w:tr>
      <w:tr w:rsidR="00D319A5" w:rsidRPr="00967072" w:rsidTr="008112C6">
        <w:tc>
          <w:tcPr>
            <w:tcW w:w="1333" w:type="dxa"/>
            <w:tcBorders>
              <w:top w:val="single" w:sz="12" w:space="0" w:color="auto"/>
            </w:tcBorders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posicion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  <w:r w:rsidR="00A9418E">
              <w:t xml:space="preserve"> unsigned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tcBorders>
              <w:top w:val="single" w:sz="12" w:space="0" w:color="auto"/>
            </w:tcBorders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Nº de orde que ocupa o equipo na clasificación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equipo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char(4)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 xml:space="preserve">Código do equipo 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xogados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  <w:r w:rsidR="00A9418E">
              <w:t xml:space="preserve"> unsigned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partidos xogados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ganados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tinyint</w:t>
            </w:r>
            <w:r w:rsidR="00A9418E">
              <w:t xml:space="preserve"> unsigned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 xml:space="preserve">Número de partidos ganados 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puntos_favor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conseguidos en total</w:t>
            </w:r>
          </w:p>
        </w:tc>
      </w:tr>
      <w:tr w:rsidR="00D319A5" w:rsidRPr="00967072" w:rsidTr="008112C6">
        <w:tc>
          <w:tcPr>
            <w:tcW w:w="1333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puntos_contra</w:t>
            </w:r>
          </w:p>
        </w:tc>
        <w:tc>
          <w:tcPr>
            <w:tcW w:w="1134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smallint</w:t>
            </w:r>
          </w:p>
        </w:tc>
        <w:tc>
          <w:tcPr>
            <w:tcW w:w="567" w:type="dxa"/>
            <w:shd w:val="clear" w:color="auto" w:fill="auto"/>
            <w:noWrap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709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14"/>
                <w:szCs w:val="24"/>
              </w:rPr>
            </w:pPr>
          </w:p>
        </w:tc>
        <w:tc>
          <w:tcPr>
            <w:tcW w:w="4961" w:type="dxa"/>
          </w:tcPr>
          <w:p w:rsidR="00D319A5" w:rsidRDefault="00D319A5" w:rsidP="008112C6">
            <w:pPr>
              <w:pStyle w:val="tt1"/>
              <w:rPr>
                <w:rFonts w:ascii="Arial" w:hAnsi="Arial" w:cs="Arial"/>
                <w:sz w:val="24"/>
                <w:szCs w:val="24"/>
              </w:rPr>
            </w:pPr>
            <w:r>
              <w:t>Número de puntos recibidos en total</w:t>
            </w:r>
          </w:p>
        </w:tc>
      </w:tr>
    </w:tbl>
    <w:p w:rsidR="00D319A5" w:rsidRDefault="0035226B" w:rsidP="0035226B">
      <w:pPr>
        <w:pStyle w:val="n6"/>
      </w:pPr>
      <w:bookmarkStart w:id="79" w:name="_Toc439856469"/>
      <w:r>
        <w:t>Proba para CA7.10</w:t>
      </w:r>
      <w:bookmarkEnd w:id="79"/>
    </w:p>
    <w:p w:rsidR="00E81B47" w:rsidRPr="005F4C1D" w:rsidRDefault="0035226B" w:rsidP="00DE6C4C">
      <w:pPr>
        <w:pStyle w:val="p1"/>
        <w:rPr>
          <w:sz w:val="36"/>
          <w:szCs w:val="36"/>
          <w:lang w:val="es-ES"/>
        </w:rPr>
      </w:pPr>
      <w:r>
        <w:t xml:space="preserve">1.- </w:t>
      </w:r>
      <w:r w:rsidR="00E81B47" w:rsidRPr="005F4C1D">
        <w:t xml:space="preserve">Crear un </w:t>
      </w:r>
      <w:r w:rsidR="00D319A5">
        <w:t>disparador</w:t>
      </w:r>
      <w:r w:rsidR="00E81B47" w:rsidRPr="005F4C1D">
        <w:t xml:space="preserve"> que actualice a táboa </w:t>
      </w:r>
      <w:r w:rsidR="00E81B47" w:rsidRPr="005F4C1D">
        <w:rPr>
          <w:i/>
          <w:iCs/>
        </w:rPr>
        <w:t>esta</w:t>
      </w:r>
      <w:r>
        <w:rPr>
          <w:i/>
          <w:iCs/>
        </w:rPr>
        <w:t>t</w:t>
      </w:r>
      <w:r w:rsidR="00E81B47" w:rsidRPr="005F4C1D">
        <w:rPr>
          <w:i/>
          <w:iCs/>
        </w:rPr>
        <w:t>ística</w:t>
      </w:r>
      <w:r w:rsidR="00E81B47" w:rsidRPr="005F4C1D">
        <w:t xml:space="preserve"> cada vez que se insira unha fila na táboa </w:t>
      </w:r>
      <w:r w:rsidR="00E81B47" w:rsidRPr="005F4C1D">
        <w:rPr>
          <w:i/>
          <w:iCs/>
        </w:rPr>
        <w:t>partido</w:t>
      </w:r>
      <w:r w:rsidR="00D319A5">
        <w:t xml:space="preserve">. </w:t>
      </w:r>
      <w:r w:rsidR="0084090B">
        <w:t xml:space="preserve"> Facer unha proba de funcionamento.</w:t>
      </w:r>
    </w:p>
    <w:p w:rsidR="00E81B47" w:rsidRPr="005F4C1D" w:rsidRDefault="00E81B47" w:rsidP="004F0F42">
      <w:pPr>
        <w:pStyle w:val="p2"/>
        <w:rPr>
          <w:sz w:val="36"/>
          <w:szCs w:val="36"/>
          <w:lang w:val="es-ES"/>
        </w:rPr>
      </w:pPr>
      <w:r w:rsidRPr="005F4C1D">
        <w:t>Para o equipo que xoga como local</w:t>
      </w:r>
      <w:r w:rsidR="008112C6">
        <w:t xml:space="preserve">, a actualización consistirá en </w:t>
      </w:r>
      <w:r w:rsidRPr="005F4C1D">
        <w:t>sumarlle os valores que corresponda</w:t>
      </w:r>
      <w:r w:rsidR="008112C6">
        <w:t>n</w:t>
      </w:r>
      <w:r w:rsidRPr="005F4C1D">
        <w:t xml:space="preserve"> ás columnas: </w:t>
      </w:r>
      <w:r w:rsidRPr="005F4C1D">
        <w:rPr>
          <w:i/>
          <w:iCs/>
        </w:rPr>
        <w:t>jugados_local</w:t>
      </w:r>
      <w:r w:rsidRPr="005F4C1D">
        <w:t xml:space="preserve">, </w:t>
      </w:r>
      <w:r w:rsidRPr="005F4C1D">
        <w:rPr>
          <w:i/>
          <w:iCs/>
        </w:rPr>
        <w:t>ganados_local</w:t>
      </w:r>
      <w:r w:rsidRPr="005F4C1D">
        <w:t xml:space="preserve"> (no caso que gane o equipo local)</w:t>
      </w:r>
      <w:r w:rsidRPr="005F4C1D">
        <w:rPr>
          <w:i/>
          <w:iCs/>
        </w:rPr>
        <w:t>,</w:t>
      </w:r>
      <w:r w:rsidRPr="005F4C1D">
        <w:t xml:space="preserve"> </w:t>
      </w:r>
      <w:r w:rsidRPr="005F4C1D">
        <w:rPr>
          <w:i/>
          <w:iCs/>
        </w:rPr>
        <w:t>puntos_favor_local</w:t>
      </w:r>
      <w:r w:rsidRPr="005F4C1D">
        <w:t xml:space="preserve"> e </w:t>
      </w:r>
      <w:r w:rsidRPr="005F4C1D">
        <w:rPr>
          <w:i/>
          <w:iCs/>
        </w:rPr>
        <w:t>puntos_contra_local</w:t>
      </w:r>
      <w:r w:rsidR="008112C6">
        <w:rPr>
          <w:i/>
          <w:iCs/>
        </w:rPr>
        <w:t>.</w:t>
      </w:r>
    </w:p>
    <w:p w:rsidR="00E81B47" w:rsidRPr="008112C6" w:rsidRDefault="00E81B47" w:rsidP="004F0F42">
      <w:pPr>
        <w:pStyle w:val="p2"/>
        <w:rPr>
          <w:sz w:val="36"/>
          <w:szCs w:val="36"/>
          <w:lang w:val="es-ES"/>
        </w:rPr>
      </w:pPr>
      <w:r w:rsidRPr="005F4C1D">
        <w:t>Para o equipo que xoga como visitante</w:t>
      </w:r>
      <w:r w:rsidR="008112C6">
        <w:t xml:space="preserve">, a actualización consistirá en </w:t>
      </w:r>
      <w:r w:rsidRPr="005F4C1D">
        <w:t>sumarlle os v</w:t>
      </w:r>
      <w:r w:rsidRPr="005F4C1D">
        <w:t>a</w:t>
      </w:r>
      <w:r w:rsidRPr="005F4C1D">
        <w:t>lores que corresponda</w:t>
      </w:r>
      <w:r w:rsidR="008112C6">
        <w:t>n</w:t>
      </w:r>
      <w:r w:rsidRPr="005F4C1D">
        <w:t xml:space="preserve"> ás columnas:</w:t>
      </w:r>
      <w:r w:rsidRPr="005F4C1D">
        <w:rPr>
          <w:i/>
          <w:iCs/>
        </w:rPr>
        <w:t xml:space="preserve"> jugados_visitante, ganados_visitante</w:t>
      </w:r>
      <w:r w:rsidRPr="005F4C1D">
        <w:t xml:space="preserve"> (no caso que gane o visitante)</w:t>
      </w:r>
      <w:r w:rsidRPr="005F4C1D">
        <w:rPr>
          <w:i/>
          <w:iCs/>
        </w:rPr>
        <w:t xml:space="preserve">, puntos_favor_visitante </w:t>
      </w:r>
      <w:r w:rsidRPr="005F4C1D">
        <w:t>e</w:t>
      </w:r>
      <w:r w:rsidRPr="005F4C1D">
        <w:rPr>
          <w:i/>
          <w:iCs/>
        </w:rPr>
        <w:t xml:space="preserve"> puntos_contra_visitante</w:t>
      </w:r>
      <w:r w:rsidR="008112C6">
        <w:rPr>
          <w:i/>
          <w:iCs/>
        </w:rPr>
        <w:t>.</w:t>
      </w:r>
    </w:p>
    <w:p w:rsidR="00F16494" w:rsidRPr="00F16494" w:rsidRDefault="0035226B" w:rsidP="00DE6C4C">
      <w:pPr>
        <w:pStyle w:val="p1"/>
      </w:pPr>
      <w:r>
        <w:t xml:space="preserve">2.- </w:t>
      </w:r>
      <w:r w:rsidR="008112C6">
        <w:t xml:space="preserve">Planificar un evento que </w:t>
      </w:r>
      <w:r w:rsidR="00F16494">
        <w:t xml:space="preserve">actualice a táboa </w:t>
      </w:r>
      <w:r w:rsidR="00F16494" w:rsidRPr="005341F1">
        <w:rPr>
          <w:i/>
        </w:rPr>
        <w:t>clasificaci</w:t>
      </w:r>
      <w:r w:rsidR="005341F1" w:rsidRPr="005341F1">
        <w:rPr>
          <w:i/>
        </w:rPr>
        <w:t>o</w:t>
      </w:r>
      <w:r w:rsidR="00F16494" w:rsidRPr="005341F1">
        <w:rPr>
          <w:i/>
        </w:rPr>
        <w:t>n</w:t>
      </w:r>
      <w:r w:rsidR="005341F1">
        <w:t xml:space="preserve"> o día de remate da liga (</w:t>
      </w:r>
      <w:r w:rsidR="005341F1" w:rsidRPr="005341F1">
        <w:t>7 de maio de 201</w:t>
      </w:r>
      <w:r w:rsidR="00A01530">
        <w:t>6</w:t>
      </w:r>
      <w:r w:rsidR="005341F1" w:rsidRPr="005341F1">
        <w:t>)</w:t>
      </w:r>
      <w:r w:rsidR="005341F1">
        <w:t xml:space="preserve">, utilizando a información da táboa </w:t>
      </w:r>
      <w:r w:rsidR="005341F1" w:rsidRPr="005341F1">
        <w:rPr>
          <w:i/>
        </w:rPr>
        <w:t>estatisticos</w:t>
      </w:r>
      <w:r w:rsidR="005341F1">
        <w:t>. A actualización empez</w:t>
      </w:r>
      <w:r w:rsidR="005341F1">
        <w:t>a</w:t>
      </w:r>
      <w:r w:rsidR="005341F1">
        <w:t xml:space="preserve">rá </w:t>
      </w:r>
      <w:r w:rsidR="00F16494">
        <w:t>borrando as filas que teña a táboa</w:t>
      </w:r>
      <w:r w:rsidR="005341F1">
        <w:t xml:space="preserve"> </w:t>
      </w:r>
      <w:r w:rsidR="005341F1" w:rsidRPr="005341F1">
        <w:rPr>
          <w:i/>
        </w:rPr>
        <w:t>clasificacion</w:t>
      </w:r>
      <w:r w:rsidR="00F16494">
        <w:t xml:space="preserve">, e </w:t>
      </w:r>
      <w:r w:rsidR="005341F1">
        <w:t xml:space="preserve">continuará </w:t>
      </w:r>
      <w:r w:rsidR="00F16494">
        <w:t xml:space="preserve">inserindo </w:t>
      </w:r>
      <w:r w:rsidR="00666924">
        <w:t>nela inform</w:t>
      </w:r>
      <w:r w:rsidR="00666924">
        <w:t>a</w:t>
      </w:r>
      <w:r w:rsidR="00666924">
        <w:t xml:space="preserve">ción dos equipos </w:t>
      </w:r>
      <w:r w:rsidR="005341F1">
        <w:t xml:space="preserve">ordenados polo número de partidos ganados (de maior a menor). No caso de empate, ordenarase pola diferenza entre puntos a favor e puntos en contra (de </w:t>
      </w:r>
      <w:r w:rsidR="005341F1">
        <w:lastRenderedPageBreak/>
        <w:t>maior a menor). No caso de novo empate, non se seguirá ningún novo criterio para o</w:t>
      </w:r>
      <w:r w:rsidR="005341F1">
        <w:t>r</w:t>
      </w:r>
      <w:r w:rsidR="005341F1">
        <w:t xml:space="preserve">denar.  </w:t>
      </w:r>
    </w:p>
    <w:p w:rsidR="008112C6" w:rsidRDefault="008112C6" w:rsidP="008112C6">
      <w:pPr>
        <w:pStyle w:val="n5"/>
      </w:pPr>
      <w:bookmarkStart w:id="80" w:name="_Toc435986091"/>
      <w:bookmarkStart w:id="81" w:name="_Toc439856470"/>
      <w:r>
        <w:t>Exemplo de soluc</w:t>
      </w:r>
      <w:r w:rsidRPr="00E24593">
        <w:t>ión</w:t>
      </w:r>
      <w:r>
        <w:t xml:space="preserve"> para entregar en papel</w:t>
      </w:r>
      <w:bookmarkEnd w:id="80"/>
      <w:bookmarkEnd w:id="81"/>
    </w:p>
    <w:p w:rsidR="008112C6" w:rsidRDefault="0035226B" w:rsidP="00DE6C4C">
      <w:pPr>
        <w:pStyle w:val="p1"/>
      </w:pPr>
      <w:r>
        <w:t>Solución ao apartado 1</w:t>
      </w:r>
    </w:p>
    <w:p w:rsidR="008112C6" w:rsidRDefault="008112C6" w:rsidP="00DE6C4C">
      <w:pPr>
        <w:pStyle w:val="p2"/>
      </w:pPr>
      <w:r>
        <w:t>Código do disparador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>partido_insert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trigger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partido_insert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after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>partido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for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each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row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declare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vLocal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vVisitante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tinyint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default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puntos_local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&gt;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puntos_visitante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then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vLocal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else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vVisitante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>estatistica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xogados_local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xogados_local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F95E0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ganados_local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ganados_local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vLocal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puntos_favor_local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puntos_favor_local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>puntos_local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puntos_contra_local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puntos_contra_local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>puntos_visitante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equipo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>equipo_local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update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>estatistica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xogados_visitante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xogados_visitante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F95E08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ganados_visitante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ganados_visitante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vVisitante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puntos_favor_visitante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puntos_favor_visitante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>puntos_visitante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puntos_contra_visitante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puntos_contra_visitante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>puntos_local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where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equipo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new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>equipo_visitante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E81B47" w:rsidRPr="005F4C1D" w:rsidRDefault="00F95E08" w:rsidP="00E81B47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090B" w:rsidRPr="00FE23F0" w:rsidRDefault="0084090B" w:rsidP="00DE6C4C">
      <w:pPr>
        <w:pStyle w:val="p2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t>Proba de funcionamento</w:t>
      </w:r>
    </w:p>
    <w:p w:rsidR="00FE23F0" w:rsidRDefault="00FE23F0" w:rsidP="00FE23F0">
      <w:pPr>
        <w:pStyle w:val="sp1"/>
        <w:rPr>
          <w:highlight w:val="white"/>
        </w:rPr>
      </w:pPr>
      <w:r>
        <w:rPr>
          <w:highlight w:val="white"/>
        </w:rPr>
        <w:t xml:space="preserve">Información da táboa </w:t>
      </w:r>
      <w:r w:rsidRPr="00FE23F0">
        <w:rPr>
          <w:i/>
          <w:highlight w:val="white"/>
        </w:rPr>
        <w:t>estatisticos</w:t>
      </w:r>
      <w:r>
        <w:rPr>
          <w:highlight w:val="white"/>
        </w:rPr>
        <w:t xml:space="preserve"> antes da inserción dun novo partido</w:t>
      </w:r>
    </w:p>
    <w:p w:rsidR="00FE23F0" w:rsidRPr="00FE23F0" w:rsidRDefault="00FE23F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E23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E23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E23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E23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E23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E23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estatistica</w:t>
      </w:r>
      <w:r w:rsidRPr="00FE23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84090B" w:rsidRDefault="00666924" w:rsidP="00FE23F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314286" cy="634454"/>
            <wp:effectExtent l="19050" t="0" r="664" b="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86" cy="63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3F0" w:rsidRDefault="00FE23F0" w:rsidP="00FE23F0">
      <w:pPr>
        <w:pStyle w:val="sp1"/>
      </w:pPr>
      <w:r>
        <w:t>Inserci</w:t>
      </w:r>
      <w:r w:rsidR="00F95E08">
        <w:t>ón do</w:t>
      </w:r>
      <w:r>
        <w:t xml:space="preserve"> novo partido</w:t>
      </w:r>
    </w:p>
    <w:p w:rsid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partido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>xornada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equipo_local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equipo_visitante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puntos_local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puntos_visitante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F95E08" w:rsidRPr="00F95E08" w:rsidRDefault="00F95E08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F95E08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values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F95E08">
        <w:rPr>
          <w:rFonts w:ascii="Courier New" w:hAnsi="Courier New" w:cs="Courier New"/>
          <w:color w:val="FF8000"/>
          <w:sz w:val="16"/>
          <w:szCs w:val="16"/>
          <w:highlight w:val="white"/>
        </w:rPr>
        <w:t>35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95E08">
        <w:rPr>
          <w:rFonts w:ascii="Courier New" w:hAnsi="Courier New" w:cs="Courier New"/>
          <w:color w:val="67AD27"/>
          <w:sz w:val="16"/>
          <w:szCs w:val="16"/>
          <w:highlight w:val="white"/>
        </w:rPr>
        <w:t>'VALE'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95E08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95E08">
        <w:rPr>
          <w:rFonts w:ascii="Courier New" w:hAnsi="Courier New" w:cs="Courier New"/>
          <w:color w:val="67AD27"/>
          <w:sz w:val="16"/>
          <w:szCs w:val="16"/>
          <w:highlight w:val="white"/>
        </w:rPr>
        <w:t>'VALL'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95E08">
        <w:rPr>
          <w:rFonts w:ascii="Courier New" w:hAnsi="Courier New" w:cs="Courier New"/>
          <w:color w:val="FF8000"/>
          <w:sz w:val="16"/>
          <w:szCs w:val="16"/>
          <w:highlight w:val="white"/>
        </w:rPr>
        <w:t>70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F95E08">
        <w:rPr>
          <w:rFonts w:ascii="Courier New" w:hAnsi="Courier New" w:cs="Courier New"/>
          <w:color w:val="FF8000"/>
          <w:sz w:val="16"/>
          <w:szCs w:val="16"/>
          <w:highlight w:val="white"/>
        </w:rPr>
        <w:t>50</w:t>
      </w:r>
      <w:r w:rsidRPr="00F95E08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);</w:t>
      </w:r>
    </w:p>
    <w:p w:rsidR="00F95E08" w:rsidRDefault="00F95E08" w:rsidP="00F95E08">
      <w:pPr>
        <w:pStyle w:val="sp1"/>
        <w:rPr>
          <w:highlight w:val="white"/>
        </w:rPr>
      </w:pPr>
      <w:r>
        <w:rPr>
          <w:highlight w:val="white"/>
        </w:rPr>
        <w:t xml:space="preserve">Información da táboa </w:t>
      </w:r>
      <w:r w:rsidRPr="00FE23F0">
        <w:rPr>
          <w:i/>
          <w:highlight w:val="white"/>
        </w:rPr>
        <w:t>estatisticos</w:t>
      </w:r>
      <w:r>
        <w:rPr>
          <w:highlight w:val="white"/>
        </w:rPr>
        <w:t xml:space="preserve"> despois da inserción do novo partido</w:t>
      </w:r>
    </w:p>
    <w:p w:rsidR="00FE23F0" w:rsidRDefault="00F95E08" w:rsidP="00F95E08">
      <w:pPr>
        <w:spacing w:after="0"/>
      </w:pPr>
      <w:r w:rsidRPr="00FE23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FE23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E23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*</w:t>
      </w:r>
      <w:r w:rsidRPr="00FE23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E23F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FE23F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estatistica</w:t>
      </w:r>
      <w:r w:rsidRPr="00FE23F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FE23F0" w:rsidRDefault="00FE23F0" w:rsidP="00FE23F0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5314286" cy="611429"/>
            <wp:effectExtent l="19050" t="0" r="664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286" cy="61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90B" w:rsidRDefault="0035226B" w:rsidP="00DE6C4C">
      <w:pPr>
        <w:pStyle w:val="p1"/>
      </w:pPr>
      <w:r>
        <w:t>Solución ao apartado 2</w:t>
      </w:r>
    </w:p>
    <w:p w:rsidR="0084090B" w:rsidRDefault="0084090B" w:rsidP="00DE6C4C">
      <w:pPr>
        <w:pStyle w:val="p2"/>
      </w:pPr>
      <w:r>
        <w:lastRenderedPageBreak/>
        <w:t xml:space="preserve">Código </w:t>
      </w:r>
      <w:r w:rsidR="004811FA">
        <w:t>correspondente á planificación do evento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C0C0C0"/>
          <w:sz w:val="16"/>
          <w:szCs w:val="16"/>
          <w:highlight w:val="white"/>
        </w:rPr>
        <w:t>-- habilitar o planificador de eventos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global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event_scheduler 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C0C0C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C0C0C0"/>
          <w:sz w:val="16"/>
          <w:szCs w:val="16"/>
          <w:highlight w:val="white"/>
        </w:rPr>
        <w:t>-- crear o evento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drop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event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if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exists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>obter_clasificacion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create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event liga_acb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>obter_clasificacion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on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schedule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at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1530">
        <w:rPr>
          <w:rFonts w:ascii="Courier New" w:hAnsi="Courier New" w:cs="Courier New"/>
          <w:color w:val="67AD27"/>
          <w:sz w:val="16"/>
          <w:szCs w:val="16"/>
          <w:highlight w:val="white"/>
        </w:rPr>
        <w:t>'2016-05-07 00:00:00'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do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begin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01530">
        <w:rPr>
          <w:rFonts w:ascii="Courier New" w:hAnsi="Courier New" w:cs="Courier New"/>
          <w:color w:val="C0C0C0"/>
          <w:sz w:val="16"/>
          <w:szCs w:val="16"/>
          <w:highlight w:val="white"/>
        </w:rPr>
        <w:t>/*Borrado de todas as filas da táboa clasificacion*/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delete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>clasificacion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A01530">
        <w:rPr>
          <w:rFonts w:ascii="Courier New" w:hAnsi="Courier New" w:cs="Courier New"/>
          <w:color w:val="C0C0C0"/>
          <w:sz w:val="16"/>
          <w:szCs w:val="16"/>
          <w:highlight w:val="white"/>
        </w:rPr>
        <w:t>/*inserción de filas na táboa clasificacion */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set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@posicion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=</w:t>
      </w:r>
      <w:r w:rsidRPr="00A01530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insert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into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clasificacion 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(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>posicion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equipo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xogados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ganados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puntos_favor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puntos_contra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)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select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01530" w:rsidRPr="00A01530" w:rsidRDefault="00666924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="00A01530"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>@posicion</w:t>
      </w:r>
      <w:r w:rsidR="00A01530"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:=</w:t>
      </w:r>
      <w:r w:rsidR="00A01530"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>@posicion</w:t>
      </w:r>
      <w:r w:rsidR="00A01530"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="00A01530" w:rsidRPr="00A01530">
        <w:rPr>
          <w:rFonts w:ascii="Courier New" w:hAnsi="Courier New" w:cs="Courier New"/>
          <w:color w:val="FF8000"/>
          <w:sz w:val="16"/>
          <w:szCs w:val="16"/>
          <w:highlight w:val="white"/>
        </w:rPr>
        <w:t>1</w:t>
      </w:r>
      <w:r w:rsidR="00A01530"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ab/>
        <w:t>equipo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="0066692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>xogados_local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>xogados_visitante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="0066692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>ganados_local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ganados_visitante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ganados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="0066692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>puntos_favor_local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puntos_favor_visitante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puntos_favor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="00666924">
        <w:rPr>
          <w:rFonts w:ascii="Courier New" w:hAnsi="Courier New" w:cs="Courier New"/>
          <w:color w:val="000000"/>
          <w:sz w:val="16"/>
          <w:szCs w:val="16"/>
          <w:highlight w:val="white"/>
        </w:rPr>
        <w:tab/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>puntos_contra_local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+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puntos_contra_visitante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as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puntos_contra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from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liga_acb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.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>estatistica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order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by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ganados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puntos_favor 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-</w:t>
      </w: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puntos_contra </w:t>
      </w: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desc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end</w:t>
      </w:r>
    </w:p>
    <w:p w:rsidR="00A01530" w:rsidRPr="00A01530" w:rsidRDefault="00A01530">
      <w:pPr>
        <w:spacing w:after="0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//</w:t>
      </w:r>
    </w:p>
    <w:p w:rsidR="00A01530" w:rsidRDefault="00A01530">
      <w:pPr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01530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delimiter </w:t>
      </w:r>
      <w:r w:rsidRPr="00A01530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;</w:t>
      </w:r>
    </w:p>
    <w:p w:rsidR="009D30C6" w:rsidRDefault="009D30C6" w:rsidP="0035226B">
      <w:pPr>
        <w:pStyle w:val="n5"/>
      </w:pPr>
      <w:bookmarkStart w:id="82" w:name="_Toc417547485"/>
      <w:bookmarkStart w:id="83" w:name="_Toc439856471"/>
      <w:bookmarkEnd w:id="78"/>
      <w:r w:rsidRPr="0035226B">
        <w:t>Exemplo</w:t>
      </w:r>
      <w:r>
        <w:t xml:space="preserve"> de </w:t>
      </w:r>
      <w:bookmarkEnd w:id="82"/>
      <w:r w:rsidR="0072258F">
        <w:t xml:space="preserve">lista de </w:t>
      </w:r>
      <w:r w:rsidR="0084090B">
        <w:t>valoración</w:t>
      </w:r>
      <w:r w:rsidR="0035226B">
        <w:t xml:space="preserve"> para TO.</w:t>
      </w:r>
      <w:r w:rsidR="00A9418E">
        <w:t>7</w:t>
      </w:r>
      <w:bookmarkEnd w:id="83"/>
    </w:p>
    <w:p w:rsidR="0035226B" w:rsidRDefault="0035226B" w:rsidP="0035226B">
      <w:pPr>
        <w:pStyle w:val="tx1"/>
        <w:spacing w:after="240"/>
      </w:pPr>
      <w:r>
        <w:rPr>
          <w:lang w:eastAsia="gl-ES"/>
        </w:rPr>
        <w:t>Proponse a seguinte lista de valoración para o</w:t>
      </w:r>
      <w:r w:rsidR="00A9418E">
        <w:rPr>
          <w:lang w:eastAsia="gl-ES"/>
        </w:rPr>
        <w:t xml:space="preserve"> instrumento de avaliación TO.7</w:t>
      </w:r>
      <w:r>
        <w:rPr>
          <w:lang w:eastAsia="gl-ES"/>
        </w:rPr>
        <w:t xml:space="preserve"> (EV) (o</w:t>
      </w:r>
      <w:r>
        <w:rPr>
          <w:lang w:eastAsia="gl-ES"/>
        </w:rPr>
        <w:t>b</w:t>
      </w:r>
      <w:r>
        <w:rPr>
          <w:lang w:eastAsia="gl-ES"/>
        </w:rPr>
        <w:t xml:space="preserve">servación indirecta: </w:t>
      </w:r>
      <w:r>
        <w:t>d</w:t>
      </w:r>
      <w:r w:rsidRPr="00A37677">
        <w:t xml:space="preserve">ocumento de rexistro de </w:t>
      </w:r>
      <w:r>
        <w:t>creación de disparadores, planificación de eventos e comprobación da execución de disparadores e eventos).</w:t>
      </w:r>
    </w:p>
    <w:tbl>
      <w:tblPr>
        <w:tblStyle w:val="Tablaconcuadrcula"/>
        <w:tblW w:w="0" w:type="auto"/>
        <w:tblLook w:val="04A0"/>
      </w:tblPr>
      <w:tblGrid>
        <w:gridCol w:w="6566"/>
        <w:gridCol w:w="1115"/>
        <w:gridCol w:w="1078"/>
      </w:tblGrid>
      <w:tr w:rsidR="0035226B" w:rsidTr="000F48E3">
        <w:trPr>
          <w:tblHeader/>
        </w:trPr>
        <w:tc>
          <w:tcPr>
            <w:tcW w:w="6566" w:type="dxa"/>
            <w:shd w:val="clear" w:color="auto" w:fill="F2F2F2" w:themeFill="background1" w:themeFillShade="F2"/>
          </w:tcPr>
          <w:p w:rsidR="0035226B" w:rsidRDefault="0035226B" w:rsidP="003E7C2C">
            <w:pPr>
              <w:pStyle w:val="tt1"/>
            </w:pPr>
            <w:r>
              <w:t>Nome</w:t>
            </w:r>
            <w:r>
              <w:br/>
            </w:r>
          </w:p>
        </w:tc>
        <w:tc>
          <w:tcPr>
            <w:tcW w:w="2193" w:type="dxa"/>
            <w:gridSpan w:val="2"/>
            <w:shd w:val="clear" w:color="auto" w:fill="F2F2F2" w:themeFill="background1" w:themeFillShade="F2"/>
          </w:tcPr>
          <w:p w:rsidR="0035226B" w:rsidRDefault="0035226B" w:rsidP="003E7C2C">
            <w:pPr>
              <w:pStyle w:val="tt1"/>
            </w:pPr>
            <w:r>
              <w:t>Data</w:t>
            </w:r>
          </w:p>
        </w:tc>
      </w:tr>
      <w:tr w:rsidR="0035226B" w:rsidTr="0035226B">
        <w:trPr>
          <w:tblHeader/>
        </w:trPr>
        <w:tc>
          <w:tcPr>
            <w:tcW w:w="656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35226B" w:rsidRDefault="0035226B" w:rsidP="003E7C2C">
            <w:pPr>
              <w:pStyle w:val="tt1cn"/>
            </w:pPr>
            <w:r w:rsidRPr="003A7AA8">
              <w:t>Indicadores</w:t>
            </w:r>
            <w:r>
              <w:t xml:space="preserve"> de </w:t>
            </w:r>
          </w:p>
          <w:p w:rsidR="0035226B" w:rsidRPr="003A7AA8" w:rsidRDefault="0035226B" w:rsidP="003E7C2C">
            <w:pPr>
              <w:pStyle w:val="tt1cn"/>
            </w:pPr>
            <w:r w:rsidRPr="0084090B">
              <w:rPr>
                <w:color w:val="000000"/>
              </w:rPr>
              <w:t>CA 7.10.1 Creáronse e elimináronse disparadores. Creáronse, modificáronse e elimináronse eventos. Comprobáronse os resultados de disparadores e eventos.</w:t>
            </w:r>
          </w:p>
        </w:tc>
        <w:tc>
          <w:tcPr>
            <w:tcW w:w="1115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35226B" w:rsidRDefault="0035226B" w:rsidP="003E7C2C">
            <w:pPr>
              <w:pStyle w:val="tt1cn"/>
            </w:pPr>
            <w:r>
              <w:t>Valoración máxima</w:t>
            </w:r>
          </w:p>
          <w:p w:rsidR="0035226B" w:rsidRPr="003A7AA8" w:rsidRDefault="0035226B" w:rsidP="003E7C2C">
            <w:pPr>
              <w:pStyle w:val="tt1cn"/>
            </w:pPr>
            <w:r>
              <w:t>15</w:t>
            </w:r>
          </w:p>
        </w:tc>
        <w:tc>
          <w:tcPr>
            <w:tcW w:w="1078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35226B" w:rsidRDefault="0035226B" w:rsidP="003E7C2C">
            <w:pPr>
              <w:pStyle w:val="tt1cn"/>
            </w:pPr>
            <w:r>
              <w:t>Cualificación</w:t>
            </w:r>
          </w:p>
        </w:tc>
      </w:tr>
      <w:tr w:rsidR="0035226B" w:rsidTr="0035226B">
        <w:tc>
          <w:tcPr>
            <w:tcW w:w="6566" w:type="dxa"/>
            <w:tcBorders>
              <w:top w:val="single" w:sz="12" w:space="0" w:color="auto"/>
            </w:tcBorders>
          </w:tcPr>
          <w:p w:rsidR="0035226B" w:rsidRPr="00C621C2" w:rsidRDefault="0035226B" w:rsidP="0084090B">
            <w:pPr>
              <w:pStyle w:val="ttp2encarnado"/>
            </w:pPr>
            <w:r>
              <w:t>Escribiuse o código de creación do disparador proposto.</w:t>
            </w:r>
          </w:p>
        </w:tc>
        <w:tc>
          <w:tcPr>
            <w:tcW w:w="1115" w:type="dxa"/>
            <w:tcBorders>
              <w:top w:val="single" w:sz="12" w:space="0" w:color="auto"/>
            </w:tcBorders>
          </w:tcPr>
          <w:p w:rsidR="0035226B" w:rsidRDefault="0035226B" w:rsidP="003E7C2C">
            <w:pPr>
              <w:pStyle w:val="tt1c"/>
            </w:pPr>
            <w:r>
              <w:t>7</w:t>
            </w:r>
          </w:p>
        </w:tc>
        <w:tc>
          <w:tcPr>
            <w:tcW w:w="1078" w:type="dxa"/>
            <w:tcBorders>
              <w:top w:val="single" w:sz="12" w:space="0" w:color="auto"/>
            </w:tcBorders>
          </w:tcPr>
          <w:p w:rsidR="0035226B" w:rsidRDefault="0035226B" w:rsidP="003E7C2C">
            <w:pPr>
              <w:pStyle w:val="tt1c"/>
            </w:pPr>
          </w:p>
        </w:tc>
      </w:tr>
      <w:tr w:rsidR="0035226B" w:rsidTr="0035226B">
        <w:trPr>
          <w:trHeight w:val="112"/>
        </w:trPr>
        <w:tc>
          <w:tcPr>
            <w:tcW w:w="6566" w:type="dxa"/>
          </w:tcPr>
          <w:p w:rsidR="0035226B" w:rsidRDefault="0035226B" w:rsidP="005F249F">
            <w:pPr>
              <w:pStyle w:val="ttp2encarnado"/>
            </w:pPr>
            <w:r>
              <w:t>Escribíronse as sentenzas que farán que o disparador se execute e mostrouse o funcionamento do disparador mediante imaxes capturadas en Workbench.</w:t>
            </w:r>
          </w:p>
        </w:tc>
        <w:tc>
          <w:tcPr>
            <w:tcW w:w="1115" w:type="dxa"/>
          </w:tcPr>
          <w:p w:rsidR="0035226B" w:rsidRDefault="0035226B" w:rsidP="003E7C2C">
            <w:pPr>
              <w:pStyle w:val="tt1c"/>
            </w:pPr>
            <w:r>
              <w:t>4</w:t>
            </w:r>
          </w:p>
        </w:tc>
        <w:tc>
          <w:tcPr>
            <w:tcW w:w="1078" w:type="dxa"/>
          </w:tcPr>
          <w:p w:rsidR="0035226B" w:rsidRDefault="0035226B" w:rsidP="003E7C2C">
            <w:pPr>
              <w:pStyle w:val="tt1c"/>
            </w:pPr>
          </w:p>
        </w:tc>
      </w:tr>
      <w:tr w:rsidR="0035226B" w:rsidTr="0035226B">
        <w:tc>
          <w:tcPr>
            <w:tcW w:w="6566" w:type="dxa"/>
          </w:tcPr>
          <w:p w:rsidR="0035226B" w:rsidRDefault="0035226B" w:rsidP="0084090B">
            <w:pPr>
              <w:pStyle w:val="ttp2encarnado"/>
            </w:pPr>
            <w:r>
              <w:t>Escribiuse o código de planificación do evento proposto.</w:t>
            </w:r>
          </w:p>
        </w:tc>
        <w:tc>
          <w:tcPr>
            <w:tcW w:w="1115" w:type="dxa"/>
          </w:tcPr>
          <w:p w:rsidR="0035226B" w:rsidRDefault="0035226B" w:rsidP="003E7C2C">
            <w:pPr>
              <w:pStyle w:val="tt1c"/>
            </w:pPr>
            <w:r>
              <w:t>4</w:t>
            </w:r>
          </w:p>
        </w:tc>
        <w:tc>
          <w:tcPr>
            <w:tcW w:w="1078" w:type="dxa"/>
          </w:tcPr>
          <w:p w:rsidR="0035226B" w:rsidRDefault="0035226B" w:rsidP="003E7C2C">
            <w:pPr>
              <w:pStyle w:val="tt1c"/>
            </w:pPr>
          </w:p>
        </w:tc>
      </w:tr>
    </w:tbl>
    <w:p w:rsidR="0084090B" w:rsidRPr="0084090B" w:rsidRDefault="0084090B" w:rsidP="0084090B">
      <w:pPr>
        <w:rPr>
          <w:lang w:eastAsia="gl-ES"/>
        </w:rPr>
      </w:pPr>
    </w:p>
    <w:p w:rsidR="009D30C6" w:rsidRPr="009D30C6" w:rsidRDefault="009D30C6" w:rsidP="0035226B">
      <w:pPr>
        <w:pStyle w:val="tt1"/>
      </w:pPr>
    </w:p>
    <w:sectPr w:rsidR="009D30C6" w:rsidRPr="009D30C6" w:rsidSect="000E0EC9">
      <w:headerReference w:type="even" r:id="rId41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041" w:rsidRDefault="00C50041">
      <w:r>
        <w:separator/>
      </w:r>
    </w:p>
    <w:p w:rsidR="00C50041" w:rsidRDefault="00C50041"/>
  </w:endnote>
  <w:endnote w:type="continuationSeparator" w:id="1">
    <w:p w:rsidR="00C50041" w:rsidRDefault="00C50041">
      <w:r>
        <w:continuationSeparator/>
      </w:r>
    </w:p>
    <w:p w:rsidR="00C50041" w:rsidRDefault="00C5004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8E3" w:rsidRDefault="000F48E3" w:rsidP="00AA6DD2">
    <w:pPr>
      <w:ind w:left="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Páxina </w:t>
    </w:r>
    <w:r w:rsidR="00653260">
      <w:rPr>
        <w:rFonts w:ascii="Arial" w:hAnsi="Arial" w:cs="Arial"/>
        <w:b/>
        <w:bCs/>
        <w:sz w:val="20"/>
        <w:szCs w:val="20"/>
      </w:rPr>
      <w:fldChar w:fldCharType="begin"/>
    </w:r>
    <w:r>
      <w:rPr>
        <w:rFonts w:ascii="Arial" w:hAnsi="Arial" w:cs="Arial"/>
        <w:b/>
        <w:bCs/>
        <w:sz w:val="20"/>
        <w:szCs w:val="20"/>
      </w:rPr>
      <w:instrText xml:space="preserve">PAGE </w:instrText>
    </w:r>
    <w:r w:rsidR="00653260">
      <w:rPr>
        <w:rFonts w:ascii="Arial" w:hAnsi="Arial" w:cs="Arial"/>
        <w:b/>
        <w:bCs/>
        <w:sz w:val="20"/>
        <w:szCs w:val="20"/>
      </w:rPr>
      <w:fldChar w:fldCharType="separate"/>
    </w:r>
    <w:r w:rsidR="00D82E77">
      <w:rPr>
        <w:rFonts w:ascii="Arial" w:hAnsi="Arial" w:cs="Arial"/>
        <w:b/>
        <w:bCs/>
        <w:noProof/>
        <w:sz w:val="20"/>
        <w:szCs w:val="20"/>
      </w:rPr>
      <w:t>1</w:t>
    </w:r>
    <w:r w:rsidR="00653260">
      <w:rPr>
        <w:rFonts w:ascii="Arial" w:hAnsi="Arial" w:cs="Arial"/>
        <w:b/>
        <w:bCs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de </w:t>
    </w:r>
    <w:r w:rsidR="00653260"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 w:rsidR="00653260">
      <w:rPr>
        <w:rFonts w:ascii="Arial" w:hAnsi="Arial" w:cs="Arial"/>
        <w:sz w:val="20"/>
        <w:szCs w:val="20"/>
      </w:rPr>
      <w:fldChar w:fldCharType="separate"/>
    </w:r>
    <w:r w:rsidR="00D82E77">
      <w:rPr>
        <w:rFonts w:ascii="Arial" w:hAnsi="Arial" w:cs="Arial"/>
        <w:noProof/>
        <w:sz w:val="20"/>
        <w:szCs w:val="20"/>
      </w:rPr>
      <w:t>32</w:t>
    </w:r>
    <w:r w:rsidR="00653260">
      <w:rPr>
        <w:rFonts w:ascii="Arial" w:hAnsi="Arial" w:cs="Arial"/>
        <w:sz w:val="20"/>
        <w:szCs w:val="20"/>
      </w:rPr>
      <w:fldChar w:fldCharType="end"/>
    </w:r>
  </w:p>
  <w:p w:rsidR="000F48E3" w:rsidRDefault="000F48E3">
    <w:pPr>
      <w:rPr>
        <w:noProof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8E3" w:rsidRDefault="000F48E3" w:rsidP="00764FEA">
    <w:pPr>
      <w:pStyle w:val="Piedepgina"/>
      <w:ind w:left="0" w:firstLine="0"/>
      <w:jc w:val="center"/>
      <w:rPr>
        <w:rFonts w:ascii="Arial Narrow" w:hAnsi="Arial Narrow"/>
      </w:rPr>
    </w:pPr>
  </w:p>
  <w:p w:rsidR="000F48E3" w:rsidRPr="000B3186" w:rsidRDefault="000F48E3" w:rsidP="00764FEA">
    <w:pPr>
      <w:pStyle w:val="Piedepgina"/>
      <w:ind w:left="0" w:firstLine="0"/>
      <w:jc w:val="center"/>
      <w:rPr>
        <w:rFonts w:ascii="Arial" w:hAnsi="Arial" w:cs="Arial"/>
        <w:b/>
      </w:rPr>
    </w:pPr>
    <w:r w:rsidRPr="000B3186">
      <w:rPr>
        <w:rFonts w:ascii="Arial" w:hAnsi="Arial" w:cs="Arial"/>
      </w:rPr>
      <w:t xml:space="preserve">Páxina </w:t>
    </w:r>
    <w:r w:rsidR="00653260" w:rsidRPr="000B3186">
      <w:rPr>
        <w:rFonts w:ascii="Arial" w:hAnsi="Arial" w:cs="Arial"/>
        <w:b/>
      </w:rPr>
      <w:fldChar w:fldCharType="begin"/>
    </w:r>
    <w:r w:rsidRPr="000B3186">
      <w:rPr>
        <w:rFonts w:ascii="Arial" w:hAnsi="Arial" w:cs="Arial"/>
        <w:b/>
      </w:rPr>
      <w:instrText xml:space="preserve"> PAGE  \* Arabic  \* MERGEFORMAT </w:instrText>
    </w:r>
    <w:r w:rsidR="00653260" w:rsidRPr="000B3186">
      <w:rPr>
        <w:rFonts w:ascii="Arial" w:hAnsi="Arial" w:cs="Arial"/>
        <w:b/>
      </w:rPr>
      <w:fldChar w:fldCharType="separate"/>
    </w:r>
    <w:r w:rsidR="00D82E77">
      <w:rPr>
        <w:rFonts w:ascii="Arial" w:hAnsi="Arial" w:cs="Arial"/>
        <w:b/>
        <w:noProof/>
      </w:rPr>
      <w:t>28</w:t>
    </w:r>
    <w:r w:rsidR="00653260" w:rsidRPr="000B3186">
      <w:rPr>
        <w:rFonts w:ascii="Arial" w:hAnsi="Arial" w:cs="Arial"/>
        <w:b/>
      </w:rPr>
      <w:fldChar w:fldCharType="end"/>
    </w:r>
    <w:r w:rsidRPr="000B3186">
      <w:rPr>
        <w:rFonts w:ascii="Arial" w:hAnsi="Arial" w:cs="Arial"/>
      </w:rPr>
      <w:t xml:space="preserve"> de</w:t>
    </w:r>
    <w:fldSimple w:instr=" NUMPAGES  \* Arabic  \* MERGEFORMAT ">
      <w:r w:rsidR="00D82E77" w:rsidRPr="00D82E77">
        <w:rPr>
          <w:rFonts w:ascii="Arial" w:hAnsi="Arial" w:cs="Arial"/>
          <w:b/>
          <w:noProof/>
        </w:rPr>
        <w:t>32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041" w:rsidRDefault="00C50041" w:rsidP="00B051E2">
      <w:pPr>
        <w:pStyle w:val="tx1"/>
      </w:pPr>
      <w:r>
        <w:separator/>
      </w:r>
    </w:p>
  </w:footnote>
  <w:footnote w:type="continuationSeparator" w:id="1">
    <w:p w:rsidR="00C50041" w:rsidRDefault="00C50041" w:rsidP="00B051E2">
      <w:pPr>
        <w:pStyle w:val="tx1"/>
      </w:pPr>
      <w:r>
        <w:continuationSeparator/>
      </w:r>
    </w:p>
    <w:p w:rsidR="00C50041" w:rsidRDefault="00C50041"/>
  </w:footnote>
  <w:footnote w:type="continuationNotice" w:id="2">
    <w:p w:rsidR="00C50041" w:rsidRDefault="00C50041" w:rsidP="00B051E2">
      <w:pPr>
        <w:pStyle w:val="tx1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8E3" w:rsidRDefault="000F48E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E6297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462AD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03A9E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188C3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580CA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7A811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3982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3A9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1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2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5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5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5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>
    <w:nsid w:val="02970F6F"/>
    <w:multiLevelType w:val="multilevel"/>
    <w:tmpl w:val="90A0CD20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7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4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5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6">
    <w:nsid w:val="0D1B065A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>
    <w:nsid w:val="1F4B3EFE"/>
    <w:multiLevelType w:val="multilevel"/>
    <w:tmpl w:val="D640E498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3">
    <w:nsid w:val="2C1B31CA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4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5">
    <w:nsid w:val="2F592F02"/>
    <w:multiLevelType w:val="hybridMultilevel"/>
    <w:tmpl w:val="E4E00714"/>
    <w:lvl w:ilvl="0" w:tplc="045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5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6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7">
    <w:nsid w:val="323F555C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8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79">
    <w:nsid w:val="351054F1"/>
    <w:multiLevelType w:val="hybridMultilevel"/>
    <w:tmpl w:val="C334297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>
    <w:nsid w:val="3A7D7A76"/>
    <w:multiLevelType w:val="multilevel"/>
    <w:tmpl w:val="29D63DEC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667DD1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3B2402BC"/>
    <w:multiLevelType w:val="multilevel"/>
    <w:tmpl w:val="B2A017C6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4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5">
    <w:nsid w:val="448B386F"/>
    <w:multiLevelType w:val="multilevel"/>
    <w:tmpl w:val="847E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46A438C9"/>
    <w:multiLevelType w:val="hybridMultilevel"/>
    <w:tmpl w:val="4012722E"/>
    <w:lvl w:ilvl="0" w:tplc="FFFFFFFF">
      <w:start w:val="1"/>
      <w:numFmt w:val="bullet"/>
      <w:lvlText w:val="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3199"/>
        </w:tabs>
        <w:ind w:left="319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919"/>
        </w:tabs>
        <w:ind w:left="39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39"/>
        </w:tabs>
        <w:ind w:left="46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359"/>
        </w:tabs>
        <w:ind w:left="535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079"/>
        </w:tabs>
        <w:ind w:left="60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799"/>
        </w:tabs>
        <w:ind w:left="67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19"/>
        </w:tabs>
        <w:ind w:left="751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39"/>
        </w:tabs>
        <w:ind w:left="8239" w:hanging="360"/>
      </w:pPr>
      <w:rPr>
        <w:rFonts w:ascii="Wingdings" w:hAnsi="Wingdings" w:hint="default"/>
      </w:rPr>
    </w:lvl>
  </w:abstractNum>
  <w:abstractNum w:abstractNumId="87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8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>
    <w:nsid w:val="5BBE562A"/>
    <w:multiLevelType w:val="multilevel"/>
    <w:tmpl w:val="C468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>
    <w:nsid w:val="67480118"/>
    <w:multiLevelType w:val="multilevel"/>
    <w:tmpl w:val="7BACD6C6"/>
    <w:lvl w:ilvl="0">
      <w:start w:val="1"/>
      <w:numFmt w:val="bullet"/>
      <w:lvlText w:val="–"/>
      <w:lvlJc w:val="left"/>
      <w:pPr>
        <w:tabs>
          <w:tab w:val="num" w:pos="2118"/>
        </w:tabs>
        <w:ind w:left="2118" w:hanging="360"/>
      </w:pPr>
      <w:rPr>
        <w:rFonts w:ascii="Times New Roman" w:hAnsi="Times New Roman" w:hint="default"/>
        <w:b w:val="0"/>
        <w:i w:val="0"/>
        <w:color w:val="667DD1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2">
    <w:nsid w:val="68165690"/>
    <w:multiLevelType w:val="multilevel"/>
    <w:tmpl w:val="C350645A"/>
    <w:lvl w:ilvl="0">
      <w:start w:val="1"/>
      <w:numFmt w:val="bullet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 w:val="0"/>
        <w:i w:val="0"/>
        <w:color w:val="667DD1"/>
        <w:sz w:val="4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3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4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5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6">
    <w:nsid w:val="747E5B74"/>
    <w:multiLevelType w:val="multilevel"/>
    <w:tmpl w:val="AC7E04E6"/>
    <w:lvl w:ilvl="0">
      <w:start w:val="1"/>
      <w:numFmt w:val="bullet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7">
    <w:nsid w:val="79E34E42"/>
    <w:multiLevelType w:val="multilevel"/>
    <w:tmpl w:val="074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7"/>
  </w:num>
  <w:num w:numId="4">
    <w:abstractNumId w:val="6"/>
  </w:num>
  <w:num w:numId="5">
    <w:abstractNumId w:val="64"/>
  </w:num>
  <w:num w:numId="6">
    <w:abstractNumId w:val="67"/>
  </w:num>
  <w:num w:numId="7">
    <w:abstractNumId w:val="68"/>
  </w:num>
  <w:num w:numId="8">
    <w:abstractNumId w:val="93"/>
  </w:num>
  <w:num w:numId="9">
    <w:abstractNumId w:val="90"/>
  </w:num>
  <w:num w:numId="10">
    <w:abstractNumId w:val="81"/>
  </w:num>
  <w:num w:numId="11">
    <w:abstractNumId w:val="87"/>
  </w:num>
  <w:num w:numId="12">
    <w:abstractNumId w:val="94"/>
  </w:num>
  <w:num w:numId="13">
    <w:abstractNumId w:val="65"/>
  </w:num>
  <w:num w:numId="14">
    <w:abstractNumId w:val="88"/>
  </w:num>
  <w:num w:numId="15">
    <w:abstractNumId w:val="84"/>
  </w:num>
  <w:num w:numId="16">
    <w:abstractNumId w:val="76"/>
  </w:num>
  <w:num w:numId="17">
    <w:abstractNumId w:val="86"/>
  </w:num>
  <w:num w:numId="18">
    <w:abstractNumId w:val="95"/>
  </w:num>
  <w:num w:numId="19">
    <w:abstractNumId w:val="79"/>
  </w:num>
  <w:num w:numId="20">
    <w:abstractNumId w:val="75"/>
  </w:num>
  <w:num w:numId="21">
    <w:abstractNumId w:val="80"/>
  </w:num>
  <w:num w:numId="22">
    <w:abstractNumId w:val="78"/>
  </w:num>
  <w:num w:numId="23">
    <w:abstractNumId w:val="71"/>
  </w:num>
  <w:num w:numId="24">
    <w:abstractNumId w:val="91"/>
  </w:num>
  <w:num w:numId="25">
    <w:abstractNumId w:val="73"/>
  </w:num>
  <w:num w:numId="26">
    <w:abstractNumId w:val="77"/>
  </w:num>
  <w:num w:numId="27">
    <w:abstractNumId w:val="83"/>
  </w:num>
  <w:num w:numId="28">
    <w:abstractNumId w:val="92"/>
  </w:num>
  <w:num w:numId="29">
    <w:abstractNumId w:val="63"/>
  </w:num>
  <w:num w:numId="30">
    <w:abstractNumId w:val="72"/>
  </w:num>
  <w:num w:numId="31">
    <w:abstractNumId w:val="82"/>
  </w:num>
  <w:num w:numId="32">
    <w:abstractNumId w:val="66"/>
  </w:num>
  <w:num w:numId="33">
    <w:abstractNumId w:val="70"/>
  </w:num>
  <w:num w:numId="34">
    <w:abstractNumId w:val="96"/>
  </w:num>
  <w:num w:numId="35">
    <w:abstractNumId w:val="8"/>
  </w:num>
  <w:num w:numId="36">
    <w:abstractNumId w:val="3"/>
  </w:num>
  <w:num w:numId="37">
    <w:abstractNumId w:val="2"/>
  </w:num>
  <w:num w:numId="38">
    <w:abstractNumId w:val="1"/>
  </w:num>
  <w:num w:numId="39">
    <w:abstractNumId w:val="0"/>
  </w:num>
  <w:num w:numId="40">
    <w:abstractNumId w:val="9"/>
  </w:num>
  <w:num w:numId="41">
    <w:abstractNumId w:val="5"/>
  </w:num>
  <w:num w:numId="42">
    <w:abstractNumId w:val="4"/>
  </w:num>
  <w:num w:numId="43">
    <w:abstractNumId w:val="12"/>
  </w:num>
  <w:num w:numId="44">
    <w:abstractNumId w:val="68"/>
  </w:num>
  <w:num w:numId="45">
    <w:abstractNumId w:val="68"/>
  </w:num>
  <w:num w:numId="46">
    <w:abstractNumId w:val="68"/>
  </w:num>
  <w:num w:numId="47">
    <w:abstractNumId w:val="89"/>
  </w:num>
  <w:num w:numId="48">
    <w:abstractNumId w:val="85"/>
  </w:num>
  <w:num w:numId="49">
    <w:abstractNumId w:val="9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1001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0"/>
    <w:footnote w:id="1"/>
    <w:footnote w:id="2"/>
  </w:footnotePr>
  <w:endnotePr>
    <w:numFmt w:val="decimal"/>
    <w:endnote w:id="0"/>
    <w:endnote w:id="1"/>
  </w:endnotePr>
  <w:compat/>
  <w:rsids>
    <w:rsidRoot w:val="00225443"/>
    <w:rsid w:val="0000306C"/>
    <w:rsid w:val="0000328F"/>
    <w:rsid w:val="00011030"/>
    <w:rsid w:val="0001116C"/>
    <w:rsid w:val="00012DC9"/>
    <w:rsid w:val="00013734"/>
    <w:rsid w:val="00017D1C"/>
    <w:rsid w:val="000224DB"/>
    <w:rsid w:val="00023588"/>
    <w:rsid w:val="0002446C"/>
    <w:rsid w:val="00024D5C"/>
    <w:rsid w:val="0002578E"/>
    <w:rsid w:val="00025A8B"/>
    <w:rsid w:val="00025BB6"/>
    <w:rsid w:val="00027E58"/>
    <w:rsid w:val="00030CBD"/>
    <w:rsid w:val="000339B7"/>
    <w:rsid w:val="000407DD"/>
    <w:rsid w:val="00041D0C"/>
    <w:rsid w:val="00042006"/>
    <w:rsid w:val="00042044"/>
    <w:rsid w:val="000444A4"/>
    <w:rsid w:val="00045F6D"/>
    <w:rsid w:val="00046596"/>
    <w:rsid w:val="00046F95"/>
    <w:rsid w:val="000534FD"/>
    <w:rsid w:val="00053DC4"/>
    <w:rsid w:val="000549B8"/>
    <w:rsid w:val="000562A9"/>
    <w:rsid w:val="00060144"/>
    <w:rsid w:val="00060D14"/>
    <w:rsid w:val="00063FD8"/>
    <w:rsid w:val="0006695A"/>
    <w:rsid w:val="00066F75"/>
    <w:rsid w:val="0006753A"/>
    <w:rsid w:val="000723E9"/>
    <w:rsid w:val="00075757"/>
    <w:rsid w:val="00075884"/>
    <w:rsid w:val="00080CE6"/>
    <w:rsid w:val="00081F89"/>
    <w:rsid w:val="00083668"/>
    <w:rsid w:val="00085EA0"/>
    <w:rsid w:val="00096381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17"/>
    <w:rsid w:val="000A4731"/>
    <w:rsid w:val="000B1ACC"/>
    <w:rsid w:val="000B226B"/>
    <w:rsid w:val="000B33F5"/>
    <w:rsid w:val="000B498F"/>
    <w:rsid w:val="000B57D8"/>
    <w:rsid w:val="000B78D0"/>
    <w:rsid w:val="000C072C"/>
    <w:rsid w:val="000C1331"/>
    <w:rsid w:val="000C1520"/>
    <w:rsid w:val="000C176A"/>
    <w:rsid w:val="000C1AD8"/>
    <w:rsid w:val="000C2EDB"/>
    <w:rsid w:val="000C7D84"/>
    <w:rsid w:val="000C7EB5"/>
    <w:rsid w:val="000D16A2"/>
    <w:rsid w:val="000D2ADA"/>
    <w:rsid w:val="000D3BC3"/>
    <w:rsid w:val="000D47F5"/>
    <w:rsid w:val="000D5EF9"/>
    <w:rsid w:val="000D6384"/>
    <w:rsid w:val="000D6B6C"/>
    <w:rsid w:val="000E0EC9"/>
    <w:rsid w:val="000E1D47"/>
    <w:rsid w:val="000E2B6F"/>
    <w:rsid w:val="000E34A6"/>
    <w:rsid w:val="000E3D8A"/>
    <w:rsid w:val="000E44AF"/>
    <w:rsid w:val="000E5D40"/>
    <w:rsid w:val="000E68A2"/>
    <w:rsid w:val="000F0A59"/>
    <w:rsid w:val="000F2E84"/>
    <w:rsid w:val="000F36C8"/>
    <w:rsid w:val="000F3BA8"/>
    <w:rsid w:val="000F4594"/>
    <w:rsid w:val="000F48E3"/>
    <w:rsid w:val="000F4AC9"/>
    <w:rsid w:val="000F6EDA"/>
    <w:rsid w:val="000F6F43"/>
    <w:rsid w:val="00103A2A"/>
    <w:rsid w:val="001050F9"/>
    <w:rsid w:val="001053E0"/>
    <w:rsid w:val="0011071E"/>
    <w:rsid w:val="0011077D"/>
    <w:rsid w:val="00111AD7"/>
    <w:rsid w:val="0011295B"/>
    <w:rsid w:val="00116C6F"/>
    <w:rsid w:val="00117DE3"/>
    <w:rsid w:val="00126DEB"/>
    <w:rsid w:val="00133DAF"/>
    <w:rsid w:val="0013540B"/>
    <w:rsid w:val="001370EA"/>
    <w:rsid w:val="001409BA"/>
    <w:rsid w:val="00141B55"/>
    <w:rsid w:val="001422BC"/>
    <w:rsid w:val="00142B2D"/>
    <w:rsid w:val="001446CA"/>
    <w:rsid w:val="001468A4"/>
    <w:rsid w:val="001468DF"/>
    <w:rsid w:val="00150548"/>
    <w:rsid w:val="00150B85"/>
    <w:rsid w:val="00150CC2"/>
    <w:rsid w:val="001513F4"/>
    <w:rsid w:val="0015466A"/>
    <w:rsid w:val="0015675F"/>
    <w:rsid w:val="00160826"/>
    <w:rsid w:val="00163989"/>
    <w:rsid w:val="0016543A"/>
    <w:rsid w:val="00165A88"/>
    <w:rsid w:val="00166FC3"/>
    <w:rsid w:val="0016769F"/>
    <w:rsid w:val="00170FB1"/>
    <w:rsid w:val="00173293"/>
    <w:rsid w:val="00176D10"/>
    <w:rsid w:val="001773F1"/>
    <w:rsid w:val="00180754"/>
    <w:rsid w:val="00181E99"/>
    <w:rsid w:val="00182E14"/>
    <w:rsid w:val="00184B45"/>
    <w:rsid w:val="001874DD"/>
    <w:rsid w:val="00190678"/>
    <w:rsid w:val="00190C4B"/>
    <w:rsid w:val="00191A15"/>
    <w:rsid w:val="001941DE"/>
    <w:rsid w:val="00195AA7"/>
    <w:rsid w:val="00195C13"/>
    <w:rsid w:val="0019604E"/>
    <w:rsid w:val="001966D3"/>
    <w:rsid w:val="001A13AA"/>
    <w:rsid w:val="001A1F68"/>
    <w:rsid w:val="001A20AE"/>
    <w:rsid w:val="001A5A47"/>
    <w:rsid w:val="001A6F41"/>
    <w:rsid w:val="001B21EF"/>
    <w:rsid w:val="001B2405"/>
    <w:rsid w:val="001B2F36"/>
    <w:rsid w:val="001B690D"/>
    <w:rsid w:val="001B7483"/>
    <w:rsid w:val="001B7656"/>
    <w:rsid w:val="001C1290"/>
    <w:rsid w:val="001C35AA"/>
    <w:rsid w:val="001C3618"/>
    <w:rsid w:val="001C4276"/>
    <w:rsid w:val="001C4856"/>
    <w:rsid w:val="001C5991"/>
    <w:rsid w:val="001D077A"/>
    <w:rsid w:val="001D4FF6"/>
    <w:rsid w:val="001E2338"/>
    <w:rsid w:val="001E31C6"/>
    <w:rsid w:val="001E52B3"/>
    <w:rsid w:val="001E6861"/>
    <w:rsid w:val="001F1A21"/>
    <w:rsid w:val="001F1ED2"/>
    <w:rsid w:val="001F2385"/>
    <w:rsid w:val="001F3C91"/>
    <w:rsid w:val="001F502C"/>
    <w:rsid w:val="001F6363"/>
    <w:rsid w:val="00202FF7"/>
    <w:rsid w:val="0020332C"/>
    <w:rsid w:val="00204586"/>
    <w:rsid w:val="002063BF"/>
    <w:rsid w:val="00206736"/>
    <w:rsid w:val="002112F7"/>
    <w:rsid w:val="00211699"/>
    <w:rsid w:val="00212441"/>
    <w:rsid w:val="00212958"/>
    <w:rsid w:val="002143AC"/>
    <w:rsid w:val="00214B41"/>
    <w:rsid w:val="00214F98"/>
    <w:rsid w:val="00215C63"/>
    <w:rsid w:val="002163BF"/>
    <w:rsid w:val="00217B84"/>
    <w:rsid w:val="002205AE"/>
    <w:rsid w:val="00220CC9"/>
    <w:rsid w:val="00221361"/>
    <w:rsid w:val="0022361D"/>
    <w:rsid w:val="00224643"/>
    <w:rsid w:val="00225443"/>
    <w:rsid w:val="00227AF4"/>
    <w:rsid w:val="0023021E"/>
    <w:rsid w:val="00230B0E"/>
    <w:rsid w:val="0023191D"/>
    <w:rsid w:val="00232DF0"/>
    <w:rsid w:val="0023365E"/>
    <w:rsid w:val="00233E16"/>
    <w:rsid w:val="00235853"/>
    <w:rsid w:val="0023587B"/>
    <w:rsid w:val="0023677D"/>
    <w:rsid w:val="00237025"/>
    <w:rsid w:val="002378F8"/>
    <w:rsid w:val="00241E70"/>
    <w:rsid w:val="002424F4"/>
    <w:rsid w:val="00244400"/>
    <w:rsid w:val="00250581"/>
    <w:rsid w:val="0025262C"/>
    <w:rsid w:val="0025453E"/>
    <w:rsid w:val="00254DDE"/>
    <w:rsid w:val="00260699"/>
    <w:rsid w:val="002614D5"/>
    <w:rsid w:val="0026350F"/>
    <w:rsid w:val="00265248"/>
    <w:rsid w:val="0026593F"/>
    <w:rsid w:val="00270B87"/>
    <w:rsid w:val="002717A2"/>
    <w:rsid w:val="00272D5A"/>
    <w:rsid w:val="002740C6"/>
    <w:rsid w:val="00274F63"/>
    <w:rsid w:val="00275BEE"/>
    <w:rsid w:val="00276A76"/>
    <w:rsid w:val="0027774F"/>
    <w:rsid w:val="00280938"/>
    <w:rsid w:val="00281DB4"/>
    <w:rsid w:val="002826C2"/>
    <w:rsid w:val="0028332D"/>
    <w:rsid w:val="00283DA2"/>
    <w:rsid w:val="0028780A"/>
    <w:rsid w:val="0029112B"/>
    <w:rsid w:val="00294924"/>
    <w:rsid w:val="0029587C"/>
    <w:rsid w:val="0029608C"/>
    <w:rsid w:val="002974EF"/>
    <w:rsid w:val="002A0269"/>
    <w:rsid w:val="002A1B9E"/>
    <w:rsid w:val="002A273B"/>
    <w:rsid w:val="002A470D"/>
    <w:rsid w:val="002A4D0E"/>
    <w:rsid w:val="002A503F"/>
    <w:rsid w:val="002A6C1B"/>
    <w:rsid w:val="002B03F6"/>
    <w:rsid w:val="002B0BA0"/>
    <w:rsid w:val="002B2E29"/>
    <w:rsid w:val="002B3048"/>
    <w:rsid w:val="002B372D"/>
    <w:rsid w:val="002B5091"/>
    <w:rsid w:val="002B76E8"/>
    <w:rsid w:val="002C0932"/>
    <w:rsid w:val="002C1C08"/>
    <w:rsid w:val="002C3038"/>
    <w:rsid w:val="002C4196"/>
    <w:rsid w:val="002C58DF"/>
    <w:rsid w:val="002C737C"/>
    <w:rsid w:val="002D7510"/>
    <w:rsid w:val="002E1DCA"/>
    <w:rsid w:val="002E39C9"/>
    <w:rsid w:val="002E4ACA"/>
    <w:rsid w:val="002F0329"/>
    <w:rsid w:val="002F0C17"/>
    <w:rsid w:val="002F0C44"/>
    <w:rsid w:val="002F3827"/>
    <w:rsid w:val="002F4E40"/>
    <w:rsid w:val="002F5150"/>
    <w:rsid w:val="002F59D3"/>
    <w:rsid w:val="002F61B1"/>
    <w:rsid w:val="002F6994"/>
    <w:rsid w:val="002F707A"/>
    <w:rsid w:val="003004DA"/>
    <w:rsid w:val="00303AF4"/>
    <w:rsid w:val="00304634"/>
    <w:rsid w:val="00306CE1"/>
    <w:rsid w:val="00310DA9"/>
    <w:rsid w:val="0031170E"/>
    <w:rsid w:val="003125F5"/>
    <w:rsid w:val="003130F3"/>
    <w:rsid w:val="0031488F"/>
    <w:rsid w:val="0031551C"/>
    <w:rsid w:val="00317BB9"/>
    <w:rsid w:val="003204E9"/>
    <w:rsid w:val="003232FC"/>
    <w:rsid w:val="003265BC"/>
    <w:rsid w:val="00326A7B"/>
    <w:rsid w:val="00327897"/>
    <w:rsid w:val="00330577"/>
    <w:rsid w:val="00330744"/>
    <w:rsid w:val="003332A7"/>
    <w:rsid w:val="00333FB4"/>
    <w:rsid w:val="00335F4C"/>
    <w:rsid w:val="00340AE6"/>
    <w:rsid w:val="0034180F"/>
    <w:rsid w:val="00341F34"/>
    <w:rsid w:val="00343690"/>
    <w:rsid w:val="00343F5E"/>
    <w:rsid w:val="003505CB"/>
    <w:rsid w:val="00350F1E"/>
    <w:rsid w:val="00350F91"/>
    <w:rsid w:val="00351C6A"/>
    <w:rsid w:val="0035226B"/>
    <w:rsid w:val="00353791"/>
    <w:rsid w:val="003540F4"/>
    <w:rsid w:val="0035424E"/>
    <w:rsid w:val="00356E7F"/>
    <w:rsid w:val="00362054"/>
    <w:rsid w:val="00362947"/>
    <w:rsid w:val="003634AD"/>
    <w:rsid w:val="0036369F"/>
    <w:rsid w:val="00364644"/>
    <w:rsid w:val="0036566B"/>
    <w:rsid w:val="00367047"/>
    <w:rsid w:val="00371453"/>
    <w:rsid w:val="00372808"/>
    <w:rsid w:val="00373A3B"/>
    <w:rsid w:val="00375BD5"/>
    <w:rsid w:val="003774DA"/>
    <w:rsid w:val="0038049B"/>
    <w:rsid w:val="00381E5A"/>
    <w:rsid w:val="0038754B"/>
    <w:rsid w:val="003915CA"/>
    <w:rsid w:val="00395B87"/>
    <w:rsid w:val="00395C5D"/>
    <w:rsid w:val="003961F1"/>
    <w:rsid w:val="0039738E"/>
    <w:rsid w:val="003A401B"/>
    <w:rsid w:val="003A472C"/>
    <w:rsid w:val="003A57BD"/>
    <w:rsid w:val="003A59E9"/>
    <w:rsid w:val="003A6A52"/>
    <w:rsid w:val="003A731E"/>
    <w:rsid w:val="003A7F71"/>
    <w:rsid w:val="003B0CAE"/>
    <w:rsid w:val="003B15DC"/>
    <w:rsid w:val="003B1DF1"/>
    <w:rsid w:val="003B23D6"/>
    <w:rsid w:val="003B2B4D"/>
    <w:rsid w:val="003B5821"/>
    <w:rsid w:val="003B60F1"/>
    <w:rsid w:val="003B79B9"/>
    <w:rsid w:val="003C1AF7"/>
    <w:rsid w:val="003C1DAB"/>
    <w:rsid w:val="003C27BA"/>
    <w:rsid w:val="003C2E07"/>
    <w:rsid w:val="003C325B"/>
    <w:rsid w:val="003C34A0"/>
    <w:rsid w:val="003C3500"/>
    <w:rsid w:val="003C380F"/>
    <w:rsid w:val="003C7098"/>
    <w:rsid w:val="003D4EB6"/>
    <w:rsid w:val="003D4EEE"/>
    <w:rsid w:val="003D5D9E"/>
    <w:rsid w:val="003D79E6"/>
    <w:rsid w:val="003E2F2A"/>
    <w:rsid w:val="003E37A0"/>
    <w:rsid w:val="003E41E1"/>
    <w:rsid w:val="003E493E"/>
    <w:rsid w:val="003E5596"/>
    <w:rsid w:val="003E5613"/>
    <w:rsid w:val="003E5B4A"/>
    <w:rsid w:val="003E7C2C"/>
    <w:rsid w:val="003F279B"/>
    <w:rsid w:val="003F3599"/>
    <w:rsid w:val="003F4D16"/>
    <w:rsid w:val="003F61EA"/>
    <w:rsid w:val="003F64F9"/>
    <w:rsid w:val="0040247D"/>
    <w:rsid w:val="00402DCB"/>
    <w:rsid w:val="004037E4"/>
    <w:rsid w:val="00403F17"/>
    <w:rsid w:val="00404ACE"/>
    <w:rsid w:val="0040630E"/>
    <w:rsid w:val="00414833"/>
    <w:rsid w:val="004167E1"/>
    <w:rsid w:val="00416DCA"/>
    <w:rsid w:val="0041727A"/>
    <w:rsid w:val="00420498"/>
    <w:rsid w:val="00420CCE"/>
    <w:rsid w:val="004226D2"/>
    <w:rsid w:val="00423A17"/>
    <w:rsid w:val="0042434A"/>
    <w:rsid w:val="00425106"/>
    <w:rsid w:val="004251F1"/>
    <w:rsid w:val="00425FC7"/>
    <w:rsid w:val="00431F60"/>
    <w:rsid w:val="00432D75"/>
    <w:rsid w:val="00434904"/>
    <w:rsid w:val="00440BB5"/>
    <w:rsid w:val="00442F80"/>
    <w:rsid w:val="00445D85"/>
    <w:rsid w:val="004507AB"/>
    <w:rsid w:val="00450B55"/>
    <w:rsid w:val="00452AD4"/>
    <w:rsid w:val="00454A21"/>
    <w:rsid w:val="00454EE1"/>
    <w:rsid w:val="00455B5C"/>
    <w:rsid w:val="00460DEE"/>
    <w:rsid w:val="0046376C"/>
    <w:rsid w:val="00464A01"/>
    <w:rsid w:val="00466C36"/>
    <w:rsid w:val="00467953"/>
    <w:rsid w:val="004700FC"/>
    <w:rsid w:val="00471DF5"/>
    <w:rsid w:val="00472121"/>
    <w:rsid w:val="00473B95"/>
    <w:rsid w:val="00474C08"/>
    <w:rsid w:val="004751A6"/>
    <w:rsid w:val="00476505"/>
    <w:rsid w:val="00476B05"/>
    <w:rsid w:val="00477529"/>
    <w:rsid w:val="004811FA"/>
    <w:rsid w:val="0048138D"/>
    <w:rsid w:val="00481704"/>
    <w:rsid w:val="00482586"/>
    <w:rsid w:val="0048454B"/>
    <w:rsid w:val="00484F5B"/>
    <w:rsid w:val="00485464"/>
    <w:rsid w:val="00485823"/>
    <w:rsid w:val="0048589A"/>
    <w:rsid w:val="00485AC8"/>
    <w:rsid w:val="00485B62"/>
    <w:rsid w:val="00487C44"/>
    <w:rsid w:val="00491A73"/>
    <w:rsid w:val="00492D61"/>
    <w:rsid w:val="00493109"/>
    <w:rsid w:val="00493F7A"/>
    <w:rsid w:val="004946A5"/>
    <w:rsid w:val="004954EA"/>
    <w:rsid w:val="004969B1"/>
    <w:rsid w:val="004A010B"/>
    <w:rsid w:val="004A05EC"/>
    <w:rsid w:val="004A2A26"/>
    <w:rsid w:val="004A2C1B"/>
    <w:rsid w:val="004A2D8E"/>
    <w:rsid w:val="004A41F9"/>
    <w:rsid w:val="004A4B4F"/>
    <w:rsid w:val="004A5AA2"/>
    <w:rsid w:val="004B0A55"/>
    <w:rsid w:val="004B2EC8"/>
    <w:rsid w:val="004B2FCA"/>
    <w:rsid w:val="004B3A7B"/>
    <w:rsid w:val="004B42A3"/>
    <w:rsid w:val="004B609C"/>
    <w:rsid w:val="004B67B2"/>
    <w:rsid w:val="004C0FE5"/>
    <w:rsid w:val="004C174A"/>
    <w:rsid w:val="004C25A7"/>
    <w:rsid w:val="004C3ACE"/>
    <w:rsid w:val="004C45DC"/>
    <w:rsid w:val="004C47E7"/>
    <w:rsid w:val="004C49FF"/>
    <w:rsid w:val="004C4F04"/>
    <w:rsid w:val="004C7DDD"/>
    <w:rsid w:val="004D19DB"/>
    <w:rsid w:val="004D2E13"/>
    <w:rsid w:val="004D3591"/>
    <w:rsid w:val="004D4816"/>
    <w:rsid w:val="004D4BD6"/>
    <w:rsid w:val="004D625A"/>
    <w:rsid w:val="004D78DD"/>
    <w:rsid w:val="004E06F6"/>
    <w:rsid w:val="004E0845"/>
    <w:rsid w:val="004E239F"/>
    <w:rsid w:val="004E2786"/>
    <w:rsid w:val="004E2B14"/>
    <w:rsid w:val="004E64E4"/>
    <w:rsid w:val="004E787C"/>
    <w:rsid w:val="004F033B"/>
    <w:rsid w:val="004F0F42"/>
    <w:rsid w:val="004F1210"/>
    <w:rsid w:val="004F228D"/>
    <w:rsid w:val="004F4449"/>
    <w:rsid w:val="00500686"/>
    <w:rsid w:val="00500FC7"/>
    <w:rsid w:val="00502545"/>
    <w:rsid w:val="00504E29"/>
    <w:rsid w:val="00506CAB"/>
    <w:rsid w:val="005108EA"/>
    <w:rsid w:val="0051103A"/>
    <w:rsid w:val="00511F32"/>
    <w:rsid w:val="005133EE"/>
    <w:rsid w:val="00514E91"/>
    <w:rsid w:val="00515E9B"/>
    <w:rsid w:val="005167F9"/>
    <w:rsid w:val="00522568"/>
    <w:rsid w:val="00522589"/>
    <w:rsid w:val="00523A39"/>
    <w:rsid w:val="005245C7"/>
    <w:rsid w:val="00524A3D"/>
    <w:rsid w:val="00524FA3"/>
    <w:rsid w:val="005262D9"/>
    <w:rsid w:val="005274E7"/>
    <w:rsid w:val="0053066D"/>
    <w:rsid w:val="0053133D"/>
    <w:rsid w:val="00531BCF"/>
    <w:rsid w:val="0053269B"/>
    <w:rsid w:val="00533BC4"/>
    <w:rsid w:val="005341F1"/>
    <w:rsid w:val="00534FA2"/>
    <w:rsid w:val="00537DA2"/>
    <w:rsid w:val="00537E37"/>
    <w:rsid w:val="005408A6"/>
    <w:rsid w:val="00542630"/>
    <w:rsid w:val="005426A8"/>
    <w:rsid w:val="00543E1A"/>
    <w:rsid w:val="00552E15"/>
    <w:rsid w:val="005532D5"/>
    <w:rsid w:val="00553C51"/>
    <w:rsid w:val="005606CB"/>
    <w:rsid w:val="005616AD"/>
    <w:rsid w:val="005628FB"/>
    <w:rsid w:val="00563059"/>
    <w:rsid w:val="005636E0"/>
    <w:rsid w:val="00564768"/>
    <w:rsid w:val="00564F78"/>
    <w:rsid w:val="00567ABF"/>
    <w:rsid w:val="00570181"/>
    <w:rsid w:val="0057345A"/>
    <w:rsid w:val="00573DB8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31F7"/>
    <w:rsid w:val="00594C3C"/>
    <w:rsid w:val="005957A2"/>
    <w:rsid w:val="00596C88"/>
    <w:rsid w:val="005972CC"/>
    <w:rsid w:val="00597AAA"/>
    <w:rsid w:val="00597F49"/>
    <w:rsid w:val="005A21D9"/>
    <w:rsid w:val="005A36E8"/>
    <w:rsid w:val="005A3839"/>
    <w:rsid w:val="005A3E5F"/>
    <w:rsid w:val="005A74A9"/>
    <w:rsid w:val="005A7910"/>
    <w:rsid w:val="005B06DC"/>
    <w:rsid w:val="005B1F93"/>
    <w:rsid w:val="005B2DFA"/>
    <w:rsid w:val="005B3EEE"/>
    <w:rsid w:val="005B4942"/>
    <w:rsid w:val="005B6628"/>
    <w:rsid w:val="005B7C36"/>
    <w:rsid w:val="005C31D2"/>
    <w:rsid w:val="005C333D"/>
    <w:rsid w:val="005C43C5"/>
    <w:rsid w:val="005C484B"/>
    <w:rsid w:val="005C4892"/>
    <w:rsid w:val="005C56B0"/>
    <w:rsid w:val="005C6EEE"/>
    <w:rsid w:val="005C6FD0"/>
    <w:rsid w:val="005D0DAB"/>
    <w:rsid w:val="005D234E"/>
    <w:rsid w:val="005D3DDD"/>
    <w:rsid w:val="005D6146"/>
    <w:rsid w:val="005D6174"/>
    <w:rsid w:val="005D7F41"/>
    <w:rsid w:val="005E0AD2"/>
    <w:rsid w:val="005E1C1F"/>
    <w:rsid w:val="005E242B"/>
    <w:rsid w:val="005E2657"/>
    <w:rsid w:val="005E60D3"/>
    <w:rsid w:val="005E7451"/>
    <w:rsid w:val="005F2281"/>
    <w:rsid w:val="005F249F"/>
    <w:rsid w:val="005F491B"/>
    <w:rsid w:val="005F4C1D"/>
    <w:rsid w:val="005F4D02"/>
    <w:rsid w:val="005F5A57"/>
    <w:rsid w:val="005F7802"/>
    <w:rsid w:val="006065FB"/>
    <w:rsid w:val="00606BBE"/>
    <w:rsid w:val="00606C18"/>
    <w:rsid w:val="0060717E"/>
    <w:rsid w:val="0060761D"/>
    <w:rsid w:val="00607BCE"/>
    <w:rsid w:val="00610507"/>
    <w:rsid w:val="0061159C"/>
    <w:rsid w:val="00611AE2"/>
    <w:rsid w:val="006134CD"/>
    <w:rsid w:val="00615F65"/>
    <w:rsid w:val="006160B2"/>
    <w:rsid w:val="00621702"/>
    <w:rsid w:val="00622EDB"/>
    <w:rsid w:val="00624379"/>
    <w:rsid w:val="0062446F"/>
    <w:rsid w:val="006275BA"/>
    <w:rsid w:val="00630019"/>
    <w:rsid w:val="00631836"/>
    <w:rsid w:val="006332E4"/>
    <w:rsid w:val="00636D05"/>
    <w:rsid w:val="0064230A"/>
    <w:rsid w:val="006469EF"/>
    <w:rsid w:val="0064778B"/>
    <w:rsid w:val="006500F6"/>
    <w:rsid w:val="00650AB0"/>
    <w:rsid w:val="00652E8E"/>
    <w:rsid w:val="00653040"/>
    <w:rsid w:val="00653260"/>
    <w:rsid w:val="00653369"/>
    <w:rsid w:val="0065404D"/>
    <w:rsid w:val="0065675C"/>
    <w:rsid w:val="00656EFA"/>
    <w:rsid w:val="00657194"/>
    <w:rsid w:val="006611F4"/>
    <w:rsid w:val="00663106"/>
    <w:rsid w:val="00666865"/>
    <w:rsid w:val="00666924"/>
    <w:rsid w:val="0066711E"/>
    <w:rsid w:val="006673B0"/>
    <w:rsid w:val="00667914"/>
    <w:rsid w:val="00673DBD"/>
    <w:rsid w:val="0067441E"/>
    <w:rsid w:val="006757EE"/>
    <w:rsid w:val="006773F0"/>
    <w:rsid w:val="0068280E"/>
    <w:rsid w:val="00683543"/>
    <w:rsid w:val="006853C2"/>
    <w:rsid w:val="00686015"/>
    <w:rsid w:val="0068760D"/>
    <w:rsid w:val="00687956"/>
    <w:rsid w:val="00687D1B"/>
    <w:rsid w:val="006912CC"/>
    <w:rsid w:val="006913BF"/>
    <w:rsid w:val="0069306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5BC2"/>
    <w:rsid w:val="006A6DF4"/>
    <w:rsid w:val="006A7689"/>
    <w:rsid w:val="006B21AD"/>
    <w:rsid w:val="006B3C78"/>
    <w:rsid w:val="006B773B"/>
    <w:rsid w:val="006B794F"/>
    <w:rsid w:val="006C0D7B"/>
    <w:rsid w:val="006C299F"/>
    <w:rsid w:val="006C4FC2"/>
    <w:rsid w:val="006C7EA4"/>
    <w:rsid w:val="006D0B4B"/>
    <w:rsid w:val="006D0D35"/>
    <w:rsid w:val="006D1A03"/>
    <w:rsid w:val="006D3766"/>
    <w:rsid w:val="006D60EE"/>
    <w:rsid w:val="006D69DC"/>
    <w:rsid w:val="006D798F"/>
    <w:rsid w:val="006D7B81"/>
    <w:rsid w:val="006E04E9"/>
    <w:rsid w:val="006E08F5"/>
    <w:rsid w:val="006E09A6"/>
    <w:rsid w:val="006E1380"/>
    <w:rsid w:val="006E2118"/>
    <w:rsid w:val="006E35A6"/>
    <w:rsid w:val="006E4ECC"/>
    <w:rsid w:val="006E5E52"/>
    <w:rsid w:val="006F0648"/>
    <w:rsid w:val="006F300C"/>
    <w:rsid w:val="006F3863"/>
    <w:rsid w:val="006F3BC5"/>
    <w:rsid w:val="006F5B98"/>
    <w:rsid w:val="006F6538"/>
    <w:rsid w:val="006F65F2"/>
    <w:rsid w:val="006F76FD"/>
    <w:rsid w:val="007004AA"/>
    <w:rsid w:val="007023BE"/>
    <w:rsid w:val="007047D4"/>
    <w:rsid w:val="007109B1"/>
    <w:rsid w:val="00712350"/>
    <w:rsid w:val="00712685"/>
    <w:rsid w:val="00712DCC"/>
    <w:rsid w:val="00716DFC"/>
    <w:rsid w:val="007211D5"/>
    <w:rsid w:val="00722137"/>
    <w:rsid w:val="0072258F"/>
    <w:rsid w:val="00723BFC"/>
    <w:rsid w:val="0072553C"/>
    <w:rsid w:val="00726730"/>
    <w:rsid w:val="00726823"/>
    <w:rsid w:val="00726FF2"/>
    <w:rsid w:val="0072783C"/>
    <w:rsid w:val="00730EF1"/>
    <w:rsid w:val="00731B09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C6A"/>
    <w:rsid w:val="0074749C"/>
    <w:rsid w:val="00747F3A"/>
    <w:rsid w:val="00750BCF"/>
    <w:rsid w:val="00751680"/>
    <w:rsid w:val="00752D01"/>
    <w:rsid w:val="0075411F"/>
    <w:rsid w:val="00755432"/>
    <w:rsid w:val="007559FB"/>
    <w:rsid w:val="007604DA"/>
    <w:rsid w:val="00760756"/>
    <w:rsid w:val="007618B8"/>
    <w:rsid w:val="00764FEA"/>
    <w:rsid w:val="007665A3"/>
    <w:rsid w:val="007666F9"/>
    <w:rsid w:val="00770564"/>
    <w:rsid w:val="00770FA3"/>
    <w:rsid w:val="007719C1"/>
    <w:rsid w:val="007722F3"/>
    <w:rsid w:val="007730FF"/>
    <w:rsid w:val="00773138"/>
    <w:rsid w:val="00773CFF"/>
    <w:rsid w:val="007755BD"/>
    <w:rsid w:val="0077635E"/>
    <w:rsid w:val="007806F2"/>
    <w:rsid w:val="007825F0"/>
    <w:rsid w:val="007848A5"/>
    <w:rsid w:val="00786B91"/>
    <w:rsid w:val="00786F29"/>
    <w:rsid w:val="007914EA"/>
    <w:rsid w:val="00791A69"/>
    <w:rsid w:val="00793258"/>
    <w:rsid w:val="00794132"/>
    <w:rsid w:val="00794D93"/>
    <w:rsid w:val="00794DC0"/>
    <w:rsid w:val="0079692A"/>
    <w:rsid w:val="00797574"/>
    <w:rsid w:val="007977C5"/>
    <w:rsid w:val="007A0333"/>
    <w:rsid w:val="007A0452"/>
    <w:rsid w:val="007A68E4"/>
    <w:rsid w:val="007A6F26"/>
    <w:rsid w:val="007B2C10"/>
    <w:rsid w:val="007B5482"/>
    <w:rsid w:val="007B6C99"/>
    <w:rsid w:val="007B7DE5"/>
    <w:rsid w:val="007C1EE6"/>
    <w:rsid w:val="007C2FCD"/>
    <w:rsid w:val="007C394A"/>
    <w:rsid w:val="007C4BB8"/>
    <w:rsid w:val="007C4CB0"/>
    <w:rsid w:val="007C559F"/>
    <w:rsid w:val="007C55E6"/>
    <w:rsid w:val="007C5F92"/>
    <w:rsid w:val="007D05C2"/>
    <w:rsid w:val="007D6C6D"/>
    <w:rsid w:val="007E29C3"/>
    <w:rsid w:val="007E3A84"/>
    <w:rsid w:val="007E4250"/>
    <w:rsid w:val="007E436D"/>
    <w:rsid w:val="007F0787"/>
    <w:rsid w:val="007F1C29"/>
    <w:rsid w:val="007F1E2F"/>
    <w:rsid w:val="007F2813"/>
    <w:rsid w:val="007F2EFD"/>
    <w:rsid w:val="007F37F7"/>
    <w:rsid w:val="007F5295"/>
    <w:rsid w:val="007F7647"/>
    <w:rsid w:val="007F7799"/>
    <w:rsid w:val="00801AB4"/>
    <w:rsid w:val="00803838"/>
    <w:rsid w:val="00804603"/>
    <w:rsid w:val="008050FA"/>
    <w:rsid w:val="008052DE"/>
    <w:rsid w:val="00805A11"/>
    <w:rsid w:val="008065A6"/>
    <w:rsid w:val="00806869"/>
    <w:rsid w:val="00810073"/>
    <w:rsid w:val="008100D8"/>
    <w:rsid w:val="008112C6"/>
    <w:rsid w:val="00813477"/>
    <w:rsid w:val="00816D07"/>
    <w:rsid w:val="00817CCD"/>
    <w:rsid w:val="00820BC6"/>
    <w:rsid w:val="00821BE5"/>
    <w:rsid w:val="00822F72"/>
    <w:rsid w:val="008233C6"/>
    <w:rsid w:val="0082365E"/>
    <w:rsid w:val="00824AD4"/>
    <w:rsid w:val="008260AB"/>
    <w:rsid w:val="00826B5B"/>
    <w:rsid w:val="00830878"/>
    <w:rsid w:val="00831298"/>
    <w:rsid w:val="00832156"/>
    <w:rsid w:val="0083390C"/>
    <w:rsid w:val="008340D7"/>
    <w:rsid w:val="00836497"/>
    <w:rsid w:val="008379B7"/>
    <w:rsid w:val="0084090B"/>
    <w:rsid w:val="00841077"/>
    <w:rsid w:val="00841D99"/>
    <w:rsid w:val="0084398C"/>
    <w:rsid w:val="00844E71"/>
    <w:rsid w:val="00845171"/>
    <w:rsid w:val="008464A0"/>
    <w:rsid w:val="00846C9C"/>
    <w:rsid w:val="00847F4F"/>
    <w:rsid w:val="008539AE"/>
    <w:rsid w:val="00853CEB"/>
    <w:rsid w:val="00854E2A"/>
    <w:rsid w:val="008554B5"/>
    <w:rsid w:val="00855E5F"/>
    <w:rsid w:val="00861D0D"/>
    <w:rsid w:val="00862F09"/>
    <w:rsid w:val="008632DB"/>
    <w:rsid w:val="00864114"/>
    <w:rsid w:val="00866758"/>
    <w:rsid w:val="00872AEC"/>
    <w:rsid w:val="00875A43"/>
    <w:rsid w:val="008771F6"/>
    <w:rsid w:val="00880EFA"/>
    <w:rsid w:val="00883874"/>
    <w:rsid w:val="008839A0"/>
    <w:rsid w:val="008849D1"/>
    <w:rsid w:val="00885462"/>
    <w:rsid w:val="008862AD"/>
    <w:rsid w:val="008863D7"/>
    <w:rsid w:val="00886D55"/>
    <w:rsid w:val="00892943"/>
    <w:rsid w:val="008929A7"/>
    <w:rsid w:val="00893576"/>
    <w:rsid w:val="00893DC9"/>
    <w:rsid w:val="008945F3"/>
    <w:rsid w:val="00894E27"/>
    <w:rsid w:val="00895023"/>
    <w:rsid w:val="00896F69"/>
    <w:rsid w:val="00896FF5"/>
    <w:rsid w:val="008A0690"/>
    <w:rsid w:val="008A1D18"/>
    <w:rsid w:val="008A1E1B"/>
    <w:rsid w:val="008A2287"/>
    <w:rsid w:val="008A3CA7"/>
    <w:rsid w:val="008A3DE9"/>
    <w:rsid w:val="008A500B"/>
    <w:rsid w:val="008A6581"/>
    <w:rsid w:val="008B02EA"/>
    <w:rsid w:val="008B05E6"/>
    <w:rsid w:val="008B2E32"/>
    <w:rsid w:val="008B2E96"/>
    <w:rsid w:val="008B3E8A"/>
    <w:rsid w:val="008B4721"/>
    <w:rsid w:val="008B4E76"/>
    <w:rsid w:val="008B64BD"/>
    <w:rsid w:val="008B6658"/>
    <w:rsid w:val="008B6D16"/>
    <w:rsid w:val="008B722E"/>
    <w:rsid w:val="008C2919"/>
    <w:rsid w:val="008C3F34"/>
    <w:rsid w:val="008C5D7B"/>
    <w:rsid w:val="008C7B14"/>
    <w:rsid w:val="008D0636"/>
    <w:rsid w:val="008D0C16"/>
    <w:rsid w:val="008D3157"/>
    <w:rsid w:val="008D3E40"/>
    <w:rsid w:val="008D4572"/>
    <w:rsid w:val="008E1D66"/>
    <w:rsid w:val="008E5BBA"/>
    <w:rsid w:val="008F17C9"/>
    <w:rsid w:val="008F4195"/>
    <w:rsid w:val="008F52F7"/>
    <w:rsid w:val="008F625F"/>
    <w:rsid w:val="00901907"/>
    <w:rsid w:val="009035C9"/>
    <w:rsid w:val="009053B1"/>
    <w:rsid w:val="00907D77"/>
    <w:rsid w:val="0091231C"/>
    <w:rsid w:val="00914844"/>
    <w:rsid w:val="0091548D"/>
    <w:rsid w:val="00916E0C"/>
    <w:rsid w:val="00921B7F"/>
    <w:rsid w:val="00923E32"/>
    <w:rsid w:val="00931097"/>
    <w:rsid w:val="00931F1F"/>
    <w:rsid w:val="0093253C"/>
    <w:rsid w:val="00933310"/>
    <w:rsid w:val="00935531"/>
    <w:rsid w:val="0093563C"/>
    <w:rsid w:val="00940347"/>
    <w:rsid w:val="009408C5"/>
    <w:rsid w:val="00941237"/>
    <w:rsid w:val="00941476"/>
    <w:rsid w:val="00942C4B"/>
    <w:rsid w:val="009465B3"/>
    <w:rsid w:val="00950FED"/>
    <w:rsid w:val="009514C4"/>
    <w:rsid w:val="00957961"/>
    <w:rsid w:val="0096125B"/>
    <w:rsid w:val="009628B5"/>
    <w:rsid w:val="0096314C"/>
    <w:rsid w:val="0096489F"/>
    <w:rsid w:val="00964B5E"/>
    <w:rsid w:val="00965548"/>
    <w:rsid w:val="00965719"/>
    <w:rsid w:val="00965C32"/>
    <w:rsid w:val="0097014F"/>
    <w:rsid w:val="00971628"/>
    <w:rsid w:val="00974B61"/>
    <w:rsid w:val="00975C03"/>
    <w:rsid w:val="0097638C"/>
    <w:rsid w:val="0098199B"/>
    <w:rsid w:val="00986871"/>
    <w:rsid w:val="00991903"/>
    <w:rsid w:val="00992BF5"/>
    <w:rsid w:val="00993607"/>
    <w:rsid w:val="009967D8"/>
    <w:rsid w:val="00996F0C"/>
    <w:rsid w:val="009A2596"/>
    <w:rsid w:val="009A2928"/>
    <w:rsid w:val="009A3DE8"/>
    <w:rsid w:val="009A7CE1"/>
    <w:rsid w:val="009B15C1"/>
    <w:rsid w:val="009B2548"/>
    <w:rsid w:val="009B3CEE"/>
    <w:rsid w:val="009B48E2"/>
    <w:rsid w:val="009C4E78"/>
    <w:rsid w:val="009C5635"/>
    <w:rsid w:val="009D2C7A"/>
    <w:rsid w:val="009D30C6"/>
    <w:rsid w:val="009E33E8"/>
    <w:rsid w:val="009F1F61"/>
    <w:rsid w:val="009F352C"/>
    <w:rsid w:val="009F58AE"/>
    <w:rsid w:val="009F617B"/>
    <w:rsid w:val="00A01530"/>
    <w:rsid w:val="00A047A7"/>
    <w:rsid w:val="00A103C8"/>
    <w:rsid w:val="00A109CE"/>
    <w:rsid w:val="00A12237"/>
    <w:rsid w:val="00A13CA9"/>
    <w:rsid w:val="00A16307"/>
    <w:rsid w:val="00A171EA"/>
    <w:rsid w:val="00A20C78"/>
    <w:rsid w:val="00A224C8"/>
    <w:rsid w:val="00A22B96"/>
    <w:rsid w:val="00A23AAF"/>
    <w:rsid w:val="00A2694A"/>
    <w:rsid w:val="00A3052C"/>
    <w:rsid w:val="00A315F9"/>
    <w:rsid w:val="00A32346"/>
    <w:rsid w:val="00A35671"/>
    <w:rsid w:val="00A35B4E"/>
    <w:rsid w:val="00A35F0A"/>
    <w:rsid w:val="00A36B2D"/>
    <w:rsid w:val="00A3734B"/>
    <w:rsid w:val="00A37677"/>
    <w:rsid w:val="00A41427"/>
    <w:rsid w:val="00A42CA0"/>
    <w:rsid w:val="00A4411A"/>
    <w:rsid w:val="00A44393"/>
    <w:rsid w:val="00A4466F"/>
    <w:rsid w:val="00A45159"/>
    <w:rsid w:val="00A45575"/>
    <w:rsid w:val="00A4622A"/>
    <w:rsid w:val="00A50C76"/>
    <w:rsid w:val="00A514C9"/>
    <w:rsid w:val="00A52012"/>
    <w:rsid w:val="00A57C63"/>
    <w:rsid w:val="00A61604"/>
    <w:rsid w:val="00A62024"/>
    <w:rsid w:val="00A624F3"/>
    <w:rsid w:val="00A629AC"/>
    <w:rsid w:val="00A63214"/>
    <w:rsid w:val="00A6337D"/>
    <w:rsid w:val="00A66CBD"/>
    <w:rsid w:val="00A677AF"/>
    <w:rsid w:val="00A7051D"/>
    <w:rsid w:val="00A715FC"/>
    <w:rsid w:val="00A7200C"/>
    <w:rsid w:val="00A73013"/>
    <w:rsid w:val="00A74731"/>
    <w:rsid w:val="00A75A6F"/>
    <w:rsid w:val="00A76902"/>
    <w:rsid w:val="00A77163"/>
    <w:rsid w:val="00A80974"/>
    <w:rsid w:val="00A82BB7"/>
    <w:rsid w:val="00A83490"/>
    <w:rsid w:val="00A8437C"/>
    <w:rsid w:val="00A84ADB"/>
    <w:rsid w:val="00A85160"/>
    <w:rsid w:val="00A8572B"/>
    <w:rsid w:val="00A85738"/>
    <w:rsid w:val="00A85B41"/>
    <w:rsid w:val="00A9042D"/>
    <w:rsid w:val="00A9182F"/>
    <w:rsid w:val="00A92E34"/>
    <w:rsid w:val="00A93D18"/>
    <w:rsid w:val="00A9418E"/>
    <w:rsid w:val="00A94F1C"/>
    <w:rsid w:val="00A9782C"/>
    <w:rsid w:val="00A9783B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B5713"/>
    <w:rsid w:val="00AB7839"/>
    <w:rsid w:val="00AC2D5B"/>
    <w:rsid w:val="00AC49A4"/>
    <w:rsid w:val="00AC637B"/>
    <w:rsid w:val="00AC7D92"/>
    <w:rsid w:val="00AD024D"/>
    <w:rsid w:val="00AD0859"/>
    <w:rsid w:val="00AD23EF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F24D2"/>
    <w:rsid w:val="00AF592C"/>
    <w:rsid w:val="00AF5A50"/>
    <w:rsid w:val="00B006C1"/>
    <w:rsid w:val="00B01BC2"/>
    <w:rsid w:val="00B04B37"/>
    <w:rsid w:val="00B051E2"/>
    <w:rsid w:val="00B059B6"/>
    <w:rsid w:val="00B0690F"/>
    <w:rsid w:val="00B06AA7"/>
    <w:rsid w:val="00B06D01"/>
    <w:rsid w:val="00B06E1F"/>
    <w:rsid w:val="00B071C1"/>
    <w:rsid w:val="00B07552"/>
    <w:rsid w:val="00B07E1C"/>
    <w:rsid w:val="00B11186"/>
    <w:rsid w:val="00B12E5C"/>
    <w:rsid w:val="00B13ED1"/>
    <w:rsid w:val="00B15207"/>
    <w:rsid w:val="00B15BDC"/>
    <w:rsid w:val="00B2050E"/>
    <w:rsid w:val="00B21415"/>
    <w:rsid w:val="00B2265D"/>
    <w:rsid w:val="00B22787"/>
    <w:rsid w:val="00B227CC"/>
    <w:rsid w:val="00B23B94"/>
    <w:rsid w:val="00B244F0"/>
    <w:rsid w:val="00B254E5"/>
    <w:rsid w:val="00B316B8"/>
    <w:rsid w:val="00B31E08"/>
    <w:rsid w:val="00B33440"/>
    <w:rsid w:val="00B35301"/>
    <w:rsid w:val="00B40938"/>
    <w:rsid w:val="00B43198"/>
    <w:rsid w:val="00B43210"/>
    <w:rsid w:val="00B43244"/>
    <w:rsid w:val="00B4587E"/>
    <w:rsid w:val="00B469C1"/>
    <w:rsid w:val="00B5068D"/>
    <w:rsid w:val="00B52770"/>
    <w:rsid w:val="00B52BBE"/>
    <w:rsid w:val="00B5357E"/>
    <w:rsid w:val="00B55604"/>
    <w:rsid w:val="00B578EE"/>
    <w:rsid w:val="00B57D38"/>
    <w:rsid w:val="00B600CD"/>
    <w:rsid w:val="00B609D7"/>
    <w:rsid w:val="00B60FCC"/>
    <w:rsid w:val="00B61C17"/>
    <w:rsid w:val="00B61F36"/>
    <w:rsid w:val="00B63FCC"/>
    <w:rsid w:val="00B6578B"/>
    <w:rsid w:val="00B660B1"/>
    <w:rsid w:val="00B67533"/>
    <w:rsid w:val="00B7046C"/>
    <w:rsid w:val="00B70CAF"/>
    <w:rsid w:val="00B71D11"/>
    <w:rsid w:val="00B7668A"/>
    <w:rsid w:val="00B77F17"/>
    <w:rsid w:val="00B81CFC"/>
    <w:rsid w:val="00B83AD3"/>
    <w:rsid w:val="00B86B32"/>
    <w:rsid w:val="00B87DA0"/>
    <w:rsid w:val="00B90AA6"/>
    <w:rsid w:val="00B91DD9"/>
    <w:rsid w:val="00B93DFF"/>
    <w:rsid w:val="00B94049"/>
    <w:rsid w:val="00BA0D58"/>
    <w:rsid w:val="00BA53AA"/>
    <w:rsid w:val="00BA5766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60"/>
    <w:rsid w:val="00BC190B"/>
    <w:rsid w:val="00BC1BAF"/>
    <w:rsid w:val="00BC337F"/>
    <w:rsid w:val="00BC3908"/>
    <w:rsid w:val="00BC4848"/>
    <w:rsid w:val="00BC507C"/>
    <w:rsid w:val="00BC5471"/>
    <w:rsid w:val="00BC5B60"/>
    <w:rsid w:val="00BC6348"/>
    <w:rsid w:val="00BC75A4"/>
    <w:rsid w:val="00BD1FAE"/>
    <w:rsid w:val="00BD33E0"/>
    <w:rsid w:val="00BD45F2"/>
    <w:rsid w:val="00BD505F"/>
    <w:rsid w:val="00BD6516"/>
    <w:rsid w:val="00BD7053"/>
    <w:rsid w:val="00BE14CD"/>
    <w:rsid w:val="00BE22A7"/>
    <w:rsid w:val="00BE392F"/>
    <w:rsid w:val="00BE4A50"/>
    <w:rsid w:val="00BE5585"/>
    <w:rsid w:val="00BF1DC5"/>
    <w:rsid w:val="00BF235B"/>
    <w:rsid w:val="00BF2A56"/>
    <w:rsid w:val="00BF2F39"/>
    <w:rsid w:val="00BF3ABC"/>
    <w:rsid w:val="00BF6554"/>
    <w:rsid w:val="00BF6CFB"/>
    <w:rsid w:val="00BF7792"/>
    <w:rsid w:val="00C015AA"/>
    <w:rsid w:val="00C039E9"/>
    <w:rsid w:val="00C064F9"/>
    <w:rsid w:val="00C072D3"/>
    <w:rsid w:val="00C10100"/>
    <w:rsid w:val="00C11ECB"/>
    <w:rsid w:val="00C1350D"/>
    <w:rsid w:val="00C147EC"/>
    <w:rsid w:val="00C1733F"/>
    <w:rsid w:val="00C23731"/>
    <w:rsid w:val="00C27043"/>
    <w:rsid w:val="00C27467"/>
    <w:rsid w:val="00C30058"/>
    <w:rsid w:val="00C33180"/>
    <w:rsid w:val="00C338A3"/>
    <w:rsid w:val="00C35382"/>
    <w:rsid w:val="00C35D31"/>
    <w:rsid w:val="00C37D9C"/>
    <w:rsid w:val="00C40275"/>
    <w:rsid w:val="00C43AA1"/>
    <w:rsid w:val="00C4484F"/>
    <w:rsid w:val="00C464ED"/>
    <w:rsid w:val="00C46D9B"/>
    <w:rsid w:val="00C47EF0"/>
    <w:rsid w:val="00C50041"/>
    <w:rsid w:val="00C51D69"/>
    <w:rsid w:val="00C52699"/>
    <w:rsid w:val="00C52FB2"/>
    <w:rsid w:val="00C57CA5"/>
    <w:rsid w:val="00C6024B"/>
    <w:rsid w:val="00C61B41"/>
    <w:rsid w:val="00C73A9E"/>
    <w:rsid w:val="00C73E84"/>
    <w:rsid w:val="00C75306"/>
    <w:rsid w:val="00C767A8"/>
    <w:rsid w:val="00C7755E"/>
    <w:rsid w:val="00C77AFF"/>
    <w:rsid w:val="00C801A9"/>
    <w:rsid w:val="00C82701"/>
    <w:rsid w:val="00C83514"/>
    <w:rsid w:val="00C83A59"/>
    <w:rsid w:val="00C83F3D"/>
    <w:rsid w:val="00C843C3"/>
    <w:rsid w:val="00C844B1"/>
    <w:rsid w:val="00C86318"/>
    <w:rsid w:val="00C86EA3"/>
    <w:rsid w:val="00C874FE"/>
    <w:rsid w:val="00C9250F"/>
    <w:rsid w:val="00C92AF1"/>
    <w:rsid w:val="00C930C1"/>
    <w:rsid w:val="00C932F4"/>
    <w:rsid w:val="00C94117"/>
    <w:rsid w:val="00C95D91"/>
    <w:rsid w:val="00C96107"/>
    <w:rsid w:val="00C96899"/>
    <w:rsid w:val="00C96C9E"/>
    <w:rsid w:val="00C978F9"/>
    <w:rsid w:val="00C97DC8"/>
    <w:rsid w:val="00CA1C59"/>
    <w:rsid w:val="00CA2C45"/>
    <w:rsid w:val="00CA421A"/>
    <w:rsid w:val="00CA4494"/>
    <w:rsid w:val="00CA4A81"/>
    <w:rsid w:val="00CA61C6"/>
    <w:rsid w:val="00CA6C0F"/>
    <w:rsid w:val="00CA6FAA"/>
    <w:rsid w:val="00CA7443"/>
    <w:rsid w:val="00CB1F36"/>
    <w:rsid w:val="00CB26AC"/>
    <w:rsid w:val="00CB2E24"/>
    <w:rsid w:val="00CB7C4A"/>
    <w:rsid w:val="00CC13EE"/>
    <w:rsid w:val="00CC6162"/>
    <w:rsid w:val="00CC64B2"/>
    <w:rsid w:val="00CC68BF"/>
    <w:rsid w:val="00CC723D"/>
    <w:rsid w:val="00CD047E"/>
    <w:rsid w:val="00CD178B"/>
    <w:rsid w:val="00CD1BE0"/>
    <w:rsid w:val="00CD4655"/>
    <w:rsid w:val="00CD6CBA"/>
    <w:rsid w:val="00CD6D0B"/>
    <w:rsid w:val="00CD7B2D"/>
    <w:rsid w:val="00CE15A7"/>
    <w:rsid w:val="00CE3168"/>
    <w:rsid w:val="00CE3A9A"/>
    <w:rsid w:val="00CE3ED2"/>
    <w:rsid w:val="00CE5DE4"/>
    <w:rsid w:val="00CE729D"/>
    <w:rsid w:val="00CE7DD6"/>
    <w:rsid w:val="00CF354F"/>
    <w:rsid w:val="00CF5097"/>
    <w:rsid w:val="00CF5A67"/>
    <w:rsid w:val="00CF70C6"/>
    <w:rsid w:val="00D0168B"/>
    <w:rsid w:val="00D01D78"/>
    <w:rsid w:val="00D121FF"/>
    <w:rsid w:val="00D12355"/>
    <w:rsid w:val="00D153FD"/>
    <w:rsid w:val="00D154CE"/>
    <w:rsid w:val="00D15AF8"/>
    <w:rsid w:val="00D16248"/>
    <w:rsid w:val="00D166C7"/>
    <w:rsid w:val="00D17AAF"/>
    <w:rsid w:val="00D17E4F"/>
    <w:rsid w:val="00D20063"/>
    <w:rsid w:val="00D218C8"/>
    <w:rsid w:val="00D233AB"/>
    <w:rsid w:val="00D23E0D"/>
    <w:rsid w:val="00D255AA"/>
    <w:rsid w:val="00D300D9"/>
    <w:rsid w:val="00D3060D"/>
    <w:rsid w:val="00D30E71"/>
    <w:rsid w:val="00D3183B"/>
    <w:rsid w:val="00D319A5"/>
    <w:rsid w:val="00D327AF"/>
    <w:rsid w:val="00D3338F"/>
    <w:rsid w:val="00D33987"/>
    <w:rsid w:val="00D35F27"/>
    <w:rsid w:val="00D436EA"/>
    <w:rsid w:val="00D44EF1"/>
    <w:rsid w:val="00D4578D"/>
    <w:rsid w:val="00D45FAC"/>
    <w:rsid w:val="00D5175C"/>
    <w:rsid w:val="00D51FE0"/>
    <w:rsid w:val="00D52FDE"/>
    <w:rsid w:val="00D55326"/>
    <w:rsid w:val="00D6071A"/>
    <w:rsid w:val="00D623A3"/>
    <w:rsid w:val="00D630DC"/>
    <w:rsid w:val="00D637DF"/>
    <w:rsid w:val="00D64E95"/>
    <w:rsid w:val="00D65CAA"/>
    <w:rsid w:val="00D717D9"/>
    <w:rsid w:val="00D7223E"/>
    <w:rsid w:val="00D725F2"/>
    <w:rsid w:val="00D72EA2"/>
    <w:rsid w:val="00D73589"/>
    <w:rsid w:val="00D746BC"/>
    <w:rsid w:val="00D77021"/>
    <w:rsid w:val="00D8008D"/>
    <w:rsid w:val="00D80689"/>
    <w:rsid w:val="00D81943"/>
    <w:rsid w:val="00D82E77"/>
    <w:rsid w:val="00D84291"/>
    <w:rsid w:val="00D84BB5"/>
    <w:rsid w:val="00D86BA5"/>
    <w:rsid w:val="00D92323"/>
    <w:rsid w:val="00D93AA4"/>
    <w:rsid w:val="00D943F6"/>
    <w:rsid w:val="00D957DB"/>
    <w:rsid w:val="00D96ED1"/>
    <w:rsid w:val="00D97FF6"/>
    <w:rsid w:val="00DA22B4"/>
    <w:rsid w:val="00DA302A"/>
    <w:rsid w:val="00DA4141"/>
    <w:rsid w:val="00DA6F57"/>
    <w:rsid w:val="00DA78EE"/>
    <w:rsid w:val="00DB1172"/>
    <w:rsid w:val="00DB154B"/>
    <w:rsid w:val="00DB30D2"/>
    <w:rsid w:val="00DB3C07"/>
    <w:rsid w:val="00DB5EBA"/>
    <w:rsid w:val="00DC069F"/>
    <w:rsid w:val="00DC53A6"/>
    <w:rsid w:val="00DC557A"/>
    <w:rsid w:val="00DC6417"/>
    <w:rsid w:val="00DD04B8"/>
    <w:rsid w:val="00DD2711"/>
    <w:rsid w:val="00DD2BE6"/>
    <w:rsid w:val="00DD434B"/>
    <w:rsid w:val="00DD44EB"/>
    <w:rsid w:val="00DD50FB"/>
    <w:rsid w:val="00DE1F9D"/>
    <w:rsid w:val="00DE6AA4"/>
    <w:rsid w:val="00DE6C4C"/>
    <w:rsid w:val="00DE775E"/>
    <w:rsid w:val="00DF4661"/>
    <w:rsid w:val="00DF60F6"/>
    <w:rsid w:val="00DF696F"/>
    <w:rsid w:val="00DF7417"/>
    <w:rsid w:val="00DF7C4F"/>
    <w:rsid w:val="00E00762"/>
    <w:rsid w:val="00E01E13"/>
    <w:rsid w:val="00E03F95"/>
    <w:rsid w:val="00E04083"/>
    <w:rsid w:val="00E043B1"/>
    <w:rsid w:val="00E04B82"/>
    <w:rsid w:val="00E05248"/>
    <w:rsid w:val="00E074F2"/>
    <w:rsid w:val="00E07BFE"/>
    <w:rsid w:val="00E12B73"/>
    <w:rsid w:val="00E13D73"/>
    <w:rsid w:val="00E140E4"/>
    <w:rsid w:val="00E15E6A"/>
    <w:rsid w:val="00E17F79"/>
    <w:rsid w:val="00E21C64"/>
    <w:rsid w:val="00E22B00"/>
    <w:rsid w:val="00E22CFD"/>
    <w:rsid w:val="00E23A14"/>
    <w:rsid w:val="00E23B4F"/>
    <w:rsid w:val="00E23D43"/>
    <w:rsid w:val="00E24F18"/>
    <w:rsid w:val="00E2540D"/>
    <w:rsid w:val="00E264D5"/>
    <w:rsid w:val="00E26EC6"/>
    <w:rsid w:val="00E2765B"/>
    <w:rsid w:val="00E309A8"/>
    <w:rsid w:val="00E31624"/>
    <w:rsid w:val="00E3511D"/>
    <w:rsid w:val="00E35B81"/>
    <w:rsid w:val="00E362D5"/>
    <w:rsid w:val="00E36DDD"/>
    <w:rsid w:val="00E406CB"/>
    <w:rsid w:val="00E43509"/>
    <w:rsid w:val="00E5246D"/>
    <w:rsid w:val="00E5343B"/>
    <w:rsid w:val="00E54A85"/>
    <w:rsid w:val="00E55336"/>
    <w:rsid w:val="00E554D2"/>
    <w:rsid w:val="00E60A97"/>
    <w:rsid w:val="00E62030"/>
    <w:rsid w:val="00E63CEB"/>
    <w:rsid w:val="00E655FD"/>
    <w:rsid w:val="00E70B81"/>
    <w:rsid w:val="00E75254"/>
    <w:rsid w:val="00E77C48"/>
    <w:rsid w:val="00E81B47"/>
    <w:rsid w:val="00E836C9"/>
    <w:rsid w:val="00E848FF"/>
    <w:rsid w:val="00E8530E"/>
    <w:rsid w:val="00E85C12"/>
    <w:rsid w:val="00E87126"/>
    <w:rsid w:val="00E87B16"/>
    <w:rsid w:val="00E90ADB"/>
    <w:rsid w:val="00E90B98"/>
    <w:rsid w:val="00E913B9"/>
    <w:rsid w:val="00E92E82"/>
    <w:rsid w:val="00E937E0"/>
    <w:rsid w:val="00E95E93"/>
    <w:rsid w:val="00E96038"/>
    <w:rsid w:val="00EA2DEA"/>
    <w:rsid w:val="00EA37B2"/>
    <w:rsid w:val="00EA3B7F"/>
    <w:rsid w:val="00EA5C68"/>
    <w:rsid w:val="00EA7466"/>
    <w:rsid w:val="00EB02EC"/>
    <w:rsid w:val="00EB1454"/>
    <w:rsid w:val="00EB20A3"/>
    <w:rsid w:val="00EB6CAE"/>
    <w:rsid w:val="00EB7723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AAB"/>
    <w:rsid w:val="00EC6F65"/>
    <w:rsid w:val="00EC6FA5"/>
    <w:rsid w:val="00EC7B42"/>
    <w:rsid w:val="00EC7C3F"/>
    <w:rsid w:val="00ED0EF0"/>
    <w:rsid w:val="00ED1911"/>
    <w:rsid w:val="00ED2BC5"/>
    <w:rsid w:val="00ED4A3D"/>
    <w:rsid w:val="00ED7FEC"/>
    <w:rsid w:val="00EE227A"/>
    <w:rsid w:val="00EE2ED7"/>
    <w:rsid w:val="00EE2EEF"/>
    <w:rsid w:val="00EE38AA"/>
    <w:rsid w:val="00EE42A8"/>
    <w:rsid w:val="00EE56E9"/>
    <w:rsid w:val="00EE64FD"/>
    <w:rsid w:val="00EE710F"/>
    <w:rsid w:val="00EF05B5"/>
    <w:rsid w:val="00EF0C02"/>
    <w:rsid w:val="00EF0F61"/>
    <w:rsid w:val="00EF247B"/>
    <w:rsid w:val="00EF2A34"/>
    <w:rsid w:val="00EF79E5"/>
    <w:rsid w:val="00F005BA"/>
    <w:rsid w:val="00F00E3B"/>
    <w:rsid w:val="00F01B33"/>
    <w:rsid w:val="00F01C75"/>
    <w:rsid w:val="00F059BC"/>
    <w:rsid w:val="00F102EA"/>
    <w:rsid w:val="00F11B88"/>
    <w:rsid w:val="00F12DB5"/>
    <w:rsid w:val="00F15ECB"/>
    <w:rsid w:val="00F16494"/>
    <w:rsid w:val="00F175E7"/>
    <w:rsid w:val="00F17905"/>
    <w:rsid w:val="00F17A82"/>
    <w:rsid w:val="00F20546"/>
    <w:rsid w:val="00F21019"/>
    <w:rsid w:val="00F21500"/>
    <w:rsid w:val="00F21627"/>
    <w:rsid w:val="00F229A3"/>
    <w:rsid w:val="00F24D48"/>
    <w:rsid w:val="00F30B08"/>
    <w:rsid w:val="00F33108"/>
    <w:rsid w:val="00F3345E"/>
    <w:rsid w:val="00F334F1"/>
    <w:rsid w:val="00F3386E"/>
    <w:rsid w:val="00F36DD1"/>
    <w:rsid w:val="00F42ABC"/>
    <w:rsid w:val="00F4419C"/>
    <w:rsid w:val="00F45341"/>
    <w:rsid w:val="00F45E68"/>
    <w:rsid w:val="00F461A9"/>
    <w:rsid w:val="00F471EA"/>
    <w:rsid w:val="00F47778"/>
    <w:rsid w:val="00F51ECD"/>
    <w:rsid w:val="00F534DD"/>
    <w:rsid w:val="00F53E43"/>
    <w:rsid w:val="00F61451"/>
    <w:rsid w:val="00F61C0B"/>
    <w:rsid w:val="00F6221F"/>
    <w:rsid w:val="00F64329"/>
    <w:rsid w:val="00F6543A"/>
    <w:rsid w:val="00F67318"/>
    <w:rsid w:val="00F67E9F"/>
    <w:rsid w:val="00F73551"/>
    <w:rsid w:val="00F737A3"/>
    <w:rsid w:val="00F73B3F"/>
    <w:rsid w:val="00F73D0F"/>
    <w:rsid w:val="00F7442E"/>
    <w:rsid w:val="00F81D6B"/>
    <w:rsid w:val="00F827C3"/>
    <w:rsid w:val="00F83809"/>
    <w:rsid w:val="00F84ECF"/>
    <w:rsid w:val="00F853D8"/>
    <w:rsid w:val="00F8586C"/>
    <w:rsid w:val="00F86F7F"/>
    <w:rsid w:val="00F8716F"/>
    <w:rsid w:val="00F87C76"/>
    <w:rsid w:val="00F93978"/>
    <w:rsid w:val="00F939A6"/>
    <w:rsid w:val="00F93B6A"/>
    <w:rsid w:val="00F95E08"/>
    <w:rsid w:val="00F960D8"/>
    <w:rsid w:val="00F9724F"/>
    <w:rsid w:val="00FA065B"/>
    <w:rsid w:val="00FA2855"/>
    <w:rsid w:val="00FA31CE"/>
    <w:rsid w:val="00FA473C"/>
    <w:rsid w:val="00FA55A6"/>
    <w:rsid w:val="00FA5859"/>
    <w:rsid w:val="00FB02BB"/>
    <w:rsid w:val="00FB1043"/>
    <w:rsid w:val="00FB32F5"/>
    <w:rsid w:val="00FB6022"/>
    <w:rsid w:val="00FC2A3A"/>
    <w:rsid w:val="00FC331D"/>
    <w:rsid w:val="00FC3782"/>
    <w:rsid w:val="00FC583D"/>
    <w:rsid w:val="00FC6406"/>
    <w:rsid w:val="00FC6857"/>
    <w:rsid w:val="00FC7572"/>
    <w:rsid w:val="00FD1C89"/>
    <w:rsid w:val="00FD3291"/>
    <w:rsid w:val="00FD53D2"/>
    <w:rsid w:val="00FD5523"/>
    <w:rsid w:val="00FD6125"/>
    <w:rsid w:val="00FD6E79"/>
    <w:rsid w:val="00FD7DE4"/>
    <w:rsid w:val="00FE1F94"/>
    <w:rsid w:val="00FE23F0"/>
    <w:rsid w:val="00FE4A5E"/>
    <w:rsid w:val="00FE5351"/>
    <w:rsid w:val="00FF1126"/>
    <w:rsid w:val="00FF4E95"/>
    <w:rsid w:val="00FF6A73"/>
    <w:rsid w:val="00FF6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39"/>
    <w:lsdException w:name="toc 5" w:locked="1" w:semiHidden="0" w:uiPriority="39"/>
    <w:lsdException w:name="toc 6" w:locked="1" w:semiHidden="0" w:uiPriority="39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D23E0D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3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uiPriority w:val="99"/>
    <w:locked/>
    <w:rsid w:val="001966D3"/>
    <w:rPr>
      <w:rFonts w:ascii="Arial" w:hAnsi="Arial"/>
      <w:b/>
      <w:bCs/>
      <w:noProof/>
      <w:color w:val="3342B5"/>
      <w:sz w:val="48"/>
      <w:szCs w:val="48"/>
      <w:lang w:val="gl-ES" w:bidi="ar-SA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3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bidi="ar-SA"/>
    </w:rPr>
  </w:style>
  <w:style w:type="paragraph" w:customStyle="1" w:styleId="n3">
    <w:name w:val="n3"/>
    <w:next w:val="tx1"/>
    <w:rsid w:val="00063FD8"/>
    <w:pPr>
      <w:keepNext/>
      <w:numPr>
        <w:ilvl w:val="2"/>
        <w:numId w:val="13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10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bidi="ar-SA"/>
    </w:rPr>
  </w:style>
  <w:style w:type="paragraph" w:customStyle="1" w:styleId="p2">
    <w:name w:val="p2"/>
    <w:link w:val="p2CarCar"/>
    <w:qFormat/>
    <w:rsid w:val="004F4449"/>
    <w:pPr>
      <w:numPr>
        <w:numId w:val="14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bidi="ar-SA"/>
    </w:rPr>
  </w:style>
  <w:style w:type="paragraph" w:customStyle="1" w:styleId="n4">
    <w:name w:val="n4"/>
    <w:next w:val="tx1"/>
    <w:rsid w:val="00D35F27"/>
    <w:pPr>
      <w:keepNext/>
      <w:numPr>
        <w:ilvl w:val="3"/>
        <w:numId w:val="13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5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bidi="ar-SA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6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szCs w:val="22"/>
      <w:lang w:val="gl-ES" w:eastAsia="es-ES" w:bidi="ar-SA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7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30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3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5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/>
    </w:rPr>
  </w:style>
  <w:style w:type="paragraph" w:customStyle="1" w:styleId="cuest2">
    <w:name w:val="cuest2"/>
    <w:link w:val="cuest2CarCar"/>
    <w:rsid w:val="006B794F"/>
    <w:pPr>
      <w:numPr>
        <w:numId w:val="16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uiPriority w:val="99"/>
    <w:locked/>
    <w:rsid w:val="006B794F"/>
    <w:rPr>
      <w:sz w:val="24"/>
      <w:szCs w:val="24"/>
      <w:lang w:val="gl-ES" w:bidi="ar-SA"/>
    </w:rPr>
  </w:style>
  <w:style w:type="paragraph" w:customStyle="1" w:styleId="cuest3">
    <w:name w:val="cuest3"/>
    <w:basedOn w:val="Textoindependiente"/>
    <w:rsid w:val="006B794F"/>
    <w:pPr>
      <w:numPr>
        <w:numId w:val="18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12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8"/>
      </w:numPr>
    </w:pPr>
  </w:style>
  <w:style w:type="paragraph" w:customStyle="1" w:styleId="txentregable1">
    <w:name w:val="tx_entregable1"/>
    <w:basedOn w:val="txtarefa1"/>
    <w:rsid w:val="0068760D"/>
    <w:pPr>
      <w:numPr>
        <w:numId w:val="9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22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21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11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23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B7723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rFonts w:ascii="Arial" w:hAnsi="Arial" w:cs="Arial"/>
      <w:color w:val="000000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E81B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34" Type="http://schemas.openxmlformats.org/officeDocument/2006/relationships/hyperlink" Target="http://www.jorgesanchez.net/bd/sgbd.html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wampserver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://www.epidataconsulting.com/tikiwiki/tiki-read_article.php?articleId=31" TargetMode="External"/><Relationship Id="rId2" Type="http://schemas.openxmlformats.org/officeDocument/2006/relationships/customXml" Target="../customXml/item1.xml"/><Relationship Id="rId16" Type="http://schemas.openxmlformats.org/officeDocument/2006/relationships/hyperlink" Target="http://dev.mysql.com/doc/index-gui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emf"/><Relationship Id="rId41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://www.hermosaprogramacion.com/2014/06/mysql-trigger/" TargetMode="External"/><Relationship Id="rId40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hyperlink" Target="https://www.mysql.com/products/workbench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emf"/><Relationship Id="rId36" Type="http://schemas.openxmlformats.org/officeDocument/2006/relationships/hyperlink" Target="http://dev.mysql.com/doc/" TargetMode="Externa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https://www.mysql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emf"/><Relationship Id="rId35" Type="http://schemas.openxmlformats.org/officeDocument/2006/relationships/hyperlink" Target="http://ocw.uoc.edu/informatica-tecnologia-y-multimedia/bases-de-datos/Course_listing" TargetMode="Externa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4CA85-BA11-479D-9707-6C835827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5532</TotalTime>
  <Pages>32</Pages>
  <Words>10534</Words>
  <Characters>57941</Characters>
  <Application>Microsoft Office Word</Application>
  <DocSecurity>0</DocSecurity>
  <Lines>482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68339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admin</cp:lastModifiedBy>
  <cp:revision>241</cp:revision>
  <cp:lastPrinted>2010-03-01T17:35:00Z</cp:lastPrinted>
  <dcterms:created xsi:type="dcterms:W3CDTF">2015-11-16T12:10:00Z</dcterms:created>
  <dcterms:modified xsi:type="dcterms:W3CDTF">2016-02-15T19:00:00Z</dcterms:modified>
</cp:coreProperties>
</file>