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Default="0074750F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515352299"/>
      <w:bookmarkStart w:id="1" w:name="_Toc417547470"/>
      <w:r>
        <w:rPr>
          <w:sz w:val="40"/>
        </w:rPr>
        <w:t>Exercicio de procedementos, cursores, eventos e triggers</w:t>
      </w:r>
      <w:r w:rsidR="004749FB">
        <w:rPr>
          <w:sz w:val="40"/>
        </w:rPr>
        <w:t>.</w:t>
      </w:r>
    </w:p>
    <w:bookmarkEnd w:id="0"/>
    <w:p w:rsidR="004749FB" w:rsidRDefault="004749FB" w:rsidP="004749FB">
      <w:pPr>
        <w:pStyle w:val="tx1"/>
        <w:ind w:left="0"/>
      </w:pPr>
      <w:r w:rsidRPr="004749FB">
        <w:rPr>
          <w:b/>
        </w:rPr>
        <w:t>Nota importante</w:t>
      </w:r>
      <w:r>
        <w:t xml:space="preserve">: O campo ven_total, non existe na táboa vendas da BD TendaBD. Polo tanto, debemos modificar a táboa para engadilo. Ese novo campo debe ser not null para as novas insercións en vendas e ademais debe tomar o valor por defecto 0. </w:t>
      </w:r>
      <w:r w:rsidR="0074750F">
        <w:t>E dicir, cando inserimos unha nova venda, o valor que debe tomar ese campo é 0.</w:t>
      </w:r>
    </w:p>
    <w:p w:rsidR="0074750F" w:rsidRDefault="0074750F" w:rsidP="0074750F">
      <w:pPr>
        <w:ind w:left="0" w:firstLine="0"/>
      </w:pPr>
    </w:p>
    <w:p w:rsidR="0074750F" w:rsidRDefault="0074750F" w:rsidP="0074750F">
      <w:pPr>
        <w:ind w:left="0" w:firstLine="0"/>
      </w:pPr>
      <w:r>
        <w:t>A tarefa consiste en crear un procedemento almacenado que actualice ese novo campo ven_total para cada venda, pero facendo uso de cursores. Na táboa detalle_vendas, gárdanse os diferentes artigos que se venden en cada venda.</w:t>
      </w:r>
    </w:p>
    <w:p w:rsidR="0074750F" w:rsidRDefault="0074750F" w:rsidP="0074750F">
      <w:pPr>
        <w:ind w:left="0" w:firstLine="0"/>
      </w:pPr>
    </w:p>
    <w:p w:rsidR="0074750F" w:rsidRDefault="0074750F" w:rsidP="0074750F">
      <w:pPr>
        <w:ind w:left="0" w:firstLine="0"/>
      </w:pPr>
      <w:r>
        <w:t>O procedemento almacenado non recibe parámetros, e debe actualizar soamente o campo ven_total no caso de que o valor do campo nese momento sexa distinto do valor que debera ter en función dos artigos vendidos e reflexados en detalle_vendas para unha venda determinada. Ten en conta que pode haber devolucións, co cal, si ven_total tiña un valor, e un cliente devolve algún artigo, o valor de ven_total sufriría unha modificación.</w:t>
      </w:r>
    </w:p>
    <w:p w:rsidR="0074750F" w:rsidRDefault="0074750F" w:rsidP="0074750F">
      <w:pPr>
        <w:ind w:left="0" w:firstLine="0"/>
      </w:pPr>
    </w:p>
    <w:p w:rsidR="0074750F" w:rsidRDefault="0074750F" w:rsidP="0074750F">
      <w:pPr>
        <w:ind w:left="0" w:firstLine="0"/>
      </w:pPr>
      <w:r>
        <w:t xml:space="preserve">Este procedemento executarase de forma automática cada </w:t>
      </w:r>
      <w:r w:rsidR="00315A4C">
        <w:t>minuto comezando o día 18/05/2022 as 00:00, e rematará o día 31/08/2022 as 00:00. O evento permanecerá no sistema cando remate a súa execución.</w:t>
      </w:r>
    </w:p>
    <w:p w:rsidR="00315A4C" w:rsidRDefault="00315A4C" w:rsidP="0074750F">
      <w:pPr>
        <w:ind w:left="0" w:firstLine="0"/>
      </w:pPr>
    </w:p>
    <w:p w:rsidR="00315A4C" w:rsidRDefault="00315A4C" w:rsidP="0074750F">
      <w:pPr>
        <w:pBdr>
          <w:bottom w:val="single" w:sz="6" w:space="1" w:color="auto"/>
        </w:pBdr>
        <w:ind w:left="0" w:firstLine="0"/>
      </w:pPr>
    </w:p>
    <w:p w:rsidR="00D433F7" w:rsidRDefault="00D433F7" w:rsidP="0074750F">
      <w:pPr>
        <w:ind w:left="0" w:firstLine="0"/>
        <w:rPr>
          <w:rFonts w:ascii="Arial" w:hAnsi="Arial" w:cs="Arial"/>
          <w:b/>
          <w:bCs/>
          <w:color w:val="3342B5"/>
          <w:sz w:val="40"/>
          <w:szCs w:val="28"/>
        </w:rPr>
      </w:pPr>
    </w:p>
    <w:p w:rsidR="00B30BDD" w:rsidRDefault="00B30BDD" w:rsidP="0074750F">
      <w:pPr>
        <w:ind w:left="0" w:firstLine="0"/>
        <w:rPr>
          <w:rFonts w:ascii="Arial" w:hAnsi="Arial" w:cs="Arial"/>
          <w:b/>
          <w:bCs/>
          <w:color w:val="3342B5"/>
          <w:sz w:val="40"/>
          <w:szCs w:val="28"/>
        </w:rPr>
      </w:pPr>
      <w:bookmarkStart w:id="2" w:name="_GoBack"/>
      <w:bookmarkEnd w:id="2"/>
      <w:r>
        <w:rPr>
          <w:rFonts w:ascii="Arial" w:hAnsi="Arial" w:cs="Arial"/>
          <w:b/>
          <w:bCs/>
          <w:color w:val="3342B5"/>
          <w:sz w:val="40"/>
          <w:szCs w:val="28"/>
        </w:rPr>
        <w:t>Segunda parte:</w:t>
      </w:r>
    </w:p>
    <w:p w:rsidR="00B30BDD" w:rsidRPr="00B30BDD" w:rsidRDefault="00B30BDD" w:rsidP="0074750F">
      <w:pPr>
        <w:ind w:left="0" w:firstLine="0"/>
      </w:pPr>
      <w:r w:rsidRPr="00B30BDD">
        <w:t>Crea un trigger que faga a mesma funcionalidade que o procedemento anterior.</w:t>
      </w:r>
      <w:bookmarkEnd w:id="1"/>
    </w:p>
    <w:sectPr w:rsidR="00B30BDD" w:rsidRPr="00B30BDD" w:rsidSect="001F27CC">
      <w:headerReference w:type="even" r:id="rId9"/>
      <w:endnotePr>
        <w:numFmt w:val="decimal"/>
      </w:endnotePr>
      <w:pgSz w:w="11905" w:h="16837" w:code="9"/>
      <w:pgMar w:top="851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180" w:rsidRDefault="00855180">
      <w:r>
        <w:separator/>
      </w:r>
    </w:p>
    <w:p w:rsidR="00855180" w:rsidRDefault="00855180"/>
  </w:endnote>
  <w:endnote w:type="continuationSeparator" w:id="0">
    <w:p w:rsidR="00855180" w:rsidRDefault="00855180">
      <w:r>
        <w:continuationSeparator/>
      </w:r>
    </w:p>
    <w:p w:rsidR="00855180" w:rsidRDefault="008551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180" w:rsidRDefault="00855180" w:rsidP="00B051E2">
      <w:pPr>
        <w:pStyle w:val="tx1"/>
      </w:pPr>
      <w:r>
        <w:separator/>
      </w:r>
    </w:p>
  </w:footnote>
  <w:footnote w:type="continuationSeparator" w:id="0">
    <w:p w:rsidR="00855180" w:rsidRDefault="00855180" w:rsidP="00B051E2">
      <w:pPr>
        <w:pStyle w:val="tx1"/>
      </w:pPr>
      <w:r>
        <w:continuationSeparator/>
      </w:r>
    </w:p>
    <w:p w:rsidR="00855180" w:rsidRDefault="00855180"/>
  </w:footnote>
  <w:footnote w:type="continuationNotice" w:id="1">
    <w:p w:rsidR="00855180" w:rsidRDefault="00855180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5A4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9FB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50F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180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49B0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0BDD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87B14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3F7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2A01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43D6F9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476D-F642-421D-A779-74577520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5665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1331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252</cp:revision>
  <cp:lastPrinted>2010-03-01T17:35:00Z</cp:lastPrinted>
  <dcterms:created xsi:type="dcterms:W3CDTF">2015-11-16T12:10:00Z</dcterms:created>
  <dcterms:modified xsi:type="dcterms:W3CDTF">2022-05-12T22:11:00Z</dcterms:modified>
</cp:coreProperties>
</file>